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71B1" w14:textId="77777777" w:rsidR="00B94304" w:rsidRDefault="00B94304" w:rsidP="00F426AA">
      <w:pPr>
        <w:rPr>
          <w:sz w:val="40"/>
          <w:szCs w:val="40"/>
        </w:rPr>
      </w:pPr>
    </w:p>
    <w:p w14:paraId="140B03E0" w14:textId="7FD65C2B" w:rsidR="00FE7AC9" w:rsidRPr="00FE7AC9" w:rsidRDefault="00FE7AC9" w:rsidP="00FE7AC9">
      <w:pPr>
        <w:jc w:val="center"/>
        <w:rPr>
          <w:b/>
          <w:bCs/>
          <w:sz w:val="40"/>
          <w:szCs w:val="40"/>
        </w:rPr>
      </w:pPr>
    </w:p>
    <w:p w14:paraId="770CC80A" w14:textId="77777777" w:rsidR="00FE7AC9" w:rsidRPr="00FE7AC9" w:rsidRDefault="00FE7AC9" w:rsidP="00FE7AC9">
      <w:pPr>
        <w:jc w:val="center"/>
        <w:rPr>
          <w:b/>
          <w:bCs/>
          <w:sz w:val="36"/>
          <w:szCs w:val="36"/>
        </w:rPr>
      </w:pPr>
    </w:p>
    <w:p w14:paraId="0997E990" w14:textId="77777777" w:rsidR="00B94304" w:rsidRDefault="00B94304" w:rsidP="00F426AA">
      <w:pPr>
        <w:rPr>
          <w:sz w:val="40"/>
          <w:szCs w:val="40"/>
        </w:rPr>
      </w:pPr>
    </w:p>
    <w:p w14:paraId="0C0D8870" w14:textId="059051D8" w:rsidR="00B94304" w:rsidRPr="00FE7AC9" w:rsidRDefault="00F426AA" w:rsidP="00EA4280">
      <w:pPr>
        <w:jc w:val="center"/>
        <w:rPr>
          <w:rFonts w:cs="Arial"/>
        </w:rPr>
      </w:pPr>
      <w:r w:rsidRPr="00FE7AC9">
        <w:rPr>
          <w:rFonts w:cs="Arial"/>
          <w:b/>
          <w:sz w:val="40"/>
          <w:szCs w:val="40"/>
        </w:rPr>
        <w:t>PLAN ANUAL DE VACANTES DE</w:t>
      </w:r>
      <w:r w:rsidR="00B94304" w:rsidRPr="00FE7AC9">
        <w:rPr>
          <w:rFonts w:cs="Arial"/>
          <w:b/>
          <w:sz w:val="40"/>
          <w:szCs w:val="40"/>
        </w:rPr>
        <w:t xml:space="preserve"> </w:t>
      </w:r>
      <w:r w:rsidRPr="00FE7AC9">
        <w:rPr>
          <w:rFonts w:cs="Arial"/>
          <w:b/>
          <w:sz w:val="40"/>
          <w:szCs w:val="40"/>
        </w:rPr>
        <w:t>L</w:t>
      </w:r>
      <w:r w:rsidR="00B94304" w:rsidRPr="00FE7AC9">
        <w:rPr>
          <w:rFonts w:cs="Arial"/>
          <w:b/>
          <w:sz w:val="40"/>
          <w:szCs w:val="40"/>
        </w:rPr>
        <w:t>A</w:t>
      </w:r>
      <w:r w:rsidRPr="00FE7AC9">
        <w:rPr>
          <w:rFonts w:cs="Arial"/>
          <w:b/>
          <w:sz w:val="40"/>
          <w:szCs w:val="40"/>
        </w:rPr>
        <w:t xml:space="preserve"> </w:t>
      </w:r>
      <w:r w:rsidR="00590A6C" w:rsidRPr="00FE7AC9">
        <w:rPr>
          <w:rFonts w:cs="Arial"/>
          <w:b/>
          <w:sz w:val="40"/>
          <w:szCs w:val="40"/>
        </w:rPr>
        <w:t>E</w:t>
      </w:r>
      <w:r w:rsidR="00B94304" w:rsidRPr="00FE7AC9">
        <w:rPr>
          <w:rFonts w:cs="Arial"/>
          <w:b/>
          <w:sz w:val="40"/>
          <w:szCs w:val="40"/>
        </w:rPr>
        <w:t>MPRESA SOCIAL DEL ESTADO – HOSPITAL DE NAZARETH</w:t>
      </w:r>
      <w:r w:rsidR="00590A6C" w:rsidRPr="00FE7AC9">
        <w:rPr>
          <w:rFonts w:cs="Arial"/>
          <w:b/>
          <w:sz w:val="40"/>
          <w:szCs w:val="40"/>
        </w:rPr>
        <w:t xml:space="preserve"> DEL </w:t>
      </w:r>
      <w:r w:rsidR="00FE7AC9" w:rsidRPr="00FE7AC9">
        <w:rPr>
          <w:rFonts w:cs="Arial"/>
          <w:b/>
          <w:sz w:val="40"/>
          <w:szCs w:val="40"/>
        </w:rPr>
        <w:t>2024</w:t>
      </w:r>
    </w:p>
    <w:p w14:paraId="7E37F6BE" w14:textId="77777777" w:rsidR="00B94304" w:rsidRPr="00FE7AC9" w:rsidRDefault="00B94304" w:rsidP="00F426AA">
      <w:pPr>
        <w:rPr>
          <w:rFonts w:cs="Arial"/>
        </w:rPr>
      </w:pPr>
    </w:p>
    <w:p w14:paraId="4401DC5C" w14:textId="77777777" w:rsidR="00B94304" w:rsidRPr="00FE7AC9" w:rsidRDefault="00B94304" w:rsidP="00F426AA">
      <w:pPr>
        <w:rPr>
          <w:rFonts w:cs="Arial"/>
        </w:rPr>
      </w:pPr>
    </w:p>
    <w:p w14:paraId="166F84EC" w14:textId="77777777" w:rsidR="00B94304" w:rsidRDefault="00B94304" w:rsidP="00F426AA"/>
    <w:p w14:paraId="4F4B20DC" w14:textId="44A5A1F7" w:rsidR="00B94304" w:rsidRDefault="00B94304" w:rsidP="00F426AA"/>
    <w:p w14:paraId="21434777" w14:textId="7E210FFC" w:rsidR="00FE7AC9" w:rsidRDefault="00FE7AC9" w:rsidP="00F426AA"/>
    <w:p w14:paraId="556F26F0" w14:textId="45DED3D2" w:rsidR="00FE7AC9" w:rsidRDefault="0022438F" w:rsidP="00F426AA">
      <w:r w:rsidRPr="00FE7AC9">
        <w:rPr>
          <w:b/>
          <w:bCs/>
          <w:sz w:val="36"/>
          <w:szCs w:val="36"/>
        </w:rPr>
        <w:drawing>
          <wp:anchor distT="0" distB="0" distL="114300" distR="114300" simplePos="0" relativeHeight="251658752" behindDoc="1" locked="0" layoutInCell="1" allowOverlap="1" wp14:anchorId="366166D1" wp14:editId="30B278D0">
            <wp:simplePos x="0" y="0"/>
            <wp:positionH relativeFrom="column">
              <wp:posOffset>721369</wp:posOffset>
            </wp:positionH>
            <wp:positionV relativeFrom="paragraph">
              <wp:posOffset>25713</wp:posOffset>
            </wp:positionV>
            <wp:extent cx="4162568" cy="2742565"/>
            <wp:effectExtent l="38100" t="38100" r="47625" b="387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093" t="28238" r="22993" b="13586"/>
                    <a:stretch/>
                  </pic:blipFill>
                  <pic:spPr bwMode="auto">
                    <a:xfrm>
                      <a:off x="0" y="0"/>
                      <a:ext cx="4165310" cy="2744372"/>
                    </a:xfrm>
                    <a:prstGeom prst="rect">
                      <a:avLst/>
                    </a:prstGeom>
                    <a:ln w="38100">
                      <a:solidFill>
                        <a:srgbClr val="61B38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902B2" w14:textId="67220457" w:rsidR="00FE7AC9" w:rsidRDefault="00FE7AC9" w:rsidP="00F426AA"/>
    <w:p w14:paraId="6095BE97" w14:textId="1CB0CE16" w:rsidR="00FE7AC9" w:rsidRDefault="00FE7AC9" w:rsidP="00F426AA"/>
    <w:p w14:paraId="425EF963" w14:textId="0BA61990" w:rsidR="00FE7AC9" w:rsidRDefault="00FE7AC9" w:rsidP="00F426AA"/>
    <w:p w14:paraId="10386A92" w14:textId="4516BF25" w:rsidR="00B94304" w:rsidRDefault="00B94304" w:rsidP="00F426AA"/>
    <w:p w14:paraId="6B42B8F1" w14:textId="6A050089" w:rsidR="00B94304" w:rsidRPr="00FE7AC9" w:rsidRDefault="00B94304" w:rsidP="00FE7AC9">
      <w:pPr>
        <w:jc w:val="center"/>
        <w:rPr>
          <w:b/>
          <w:bCs/>
          <w:sz w:val="36"/>
          <w:szCs w:val="36"/>
        </w:rPr>
      </w:pPr>
    </w:p>
    <w:p w14:paraId="79BDE078" w14:textId="77777777" w:rsidR="00B94304" w:rsidRDefault="00B94304" w:rsidP="00F426AA"/>
    <w:p w14:paraId="04596398" w14:textId="77777777" w:rsidR="00B94304" w:rsidRDefault="00B94304" w:rsidP="00F426AA"/>
    <w:p w14:paraId="744E6567" w14:textId="77777777" w:rsidR="00B94304" w:rsidRDefault="00B94304" w:rsidP="00F426AA"/>
    <w:p w14:paraId="7E95208B" w14:textId="77777777" w:rsidR="00B94304" w:rsidRDefault="00B94304" w:rsidP="00F426AA"/>
    <w:p w14:paraId="3A0E65B7" w14:textId="77777777" w:rsidR="00B94304" w:rsidRDefault="00B94304" w:rsidP="00F426AA"/>
    <w:p w14:paraId="5560E2A3" w14:textId="77777777" w:rsidR="00B94304" w:rsidRDefault="00B94304" w:rsidP="00F426AA"/>
    <w:p w14:paraId="00E37A29" w14:textId="77777777" w:rsidR="00B94304" w:rsidRDefault="00B94304" w:rsidP="00F426AA"/>
    <w:p w14:paraId="31D21C6F" w14:textId="77777777" w:rsidR="00B94304" w:rsidRDefault="00B94304" w:rsidP="00F426AA"/>
    <w:p w14:paraId="6499A83D" w14:textId="77777777" w:rsidR="00B94304" w:rsidRDefault="00B94304" w:rsidP="00F426AA"/>
    <w:p w14:paraId="75D8104D" w14:textId="77777777" w:rsidR="00B94304" w:rsidRDefault="00B94304" w:rsidP="00F426AA"/>
    <w:p w14:paraId="7CF63DEC" w14:textId="77777777" w:rsidR="00B94304" w:rsidRDefault="00B94304" w:rsidP="00F426AA"/>
    <w:p w14:paraId="16BB623F" w14:textId="77777777" w:rsidR="00B94304" w:rsidRDefault="00B94304" w:rsidP="00F426AA"/>
    <w:p w14:paraId="2DB4BDB1" w14:textId="77777777" w:rsidR="00B94304" w:rsidRDefault="00B94304" w:rsidP="00F426AA"/>
    <w:p w14:paraId="04076F02" w14:textId="220C734B" w:rsidR="00FE7AC9" w:rsidRPr="00FE7AC9" w:rsidRDefault="00FE7AC9" w:rsidP="00FE7AC9">
      <w:pPr>
        <w:jc w:val="center"/>
        <w:rPr>
          <w:b/>
          <w:bCs/>
        </w:rPr>
      </w:pPr>
    </w:p>
    <w:p w14:paraId="2131F3E1" w14:textId="77777777" w:rsidR="00B94304" w:rsidRPr="00FE7AC9" w:rsidRDefault="00B94304" w:rsidP="00FE7AC9">
      <w:pPr>
        <w:jc w:val="center"/>
        <w:rPr>
          <w:b/>
          <w:bCs/>
        </w:rPr>
      </w:pPr>
    </w:p>
    <w:p w14:paraId="1465C998" w14:textId="77777777" w:rsidR="00533FA8" w:rsidRDefault="00533FA8" w:rsidP="00F426AA"/>
    <w:p w14:paraId="1FF3914E" w14:textId="49D19C21" w:rsidR="00533FA8" w:rsidRDefault="00533FA8" w:rsidP="00F426AA"/>
    <w:p w14:paraId="095F6C4B" w14:textId="527BF384" w:rsidR="0022438F" w:rsidRDefault="0022438F" w:rsidP="00F426AA"/>
    <w:p w14:paraId="7839DFF3" w14:textId="5F5154AD" w:rsidR="0022438F" w:rsidRDefault="0022438F" w:rsidP="00F426AA"/>
    <w:p w14:paraId="4E2A6429" w14:textId="4B5167A3" w:rsidR="0022438F" w:rsidRDefault="0022438F" w:rsidP="00F426AA"/>
    <w:p w14:paraId="0D01C3E4" w14:textId="17C4B5FB" w:rsidR="0022438F" w:rsidRDefault="0022438F" w:rsidP="00F426AA"/>
    <w:p w14:paraId="708621D7" w14:textId="77777777" w:rsidR="0022438F" w:rsidRDefault="0022438F" w:rsidP="00F426AA"/>
    <w:p w14:paraId="5E1A22F1" w14:textId="77777777" w:rsidR="00533FA8" w:rsidRDefault="00533FA8" w:rsidP="00F426AA"/>
    <w:p w14:paraId="2BBB6DF0" w14:textId="64CD3621" w:rsidR="00533FA8" w:rsidRDefault="00533FA8" w:rsidP="00F426AA"/>
    <w:p w14:paraId="2FA2881A" w14:textId="77777777" w:rsidR="0022438F" w:rsidRDefault="0022438F" w:rsidP="00F426AA"/>
    <w:p w14:paraId="507569BA" w14:textId="77777777" w:rsidR="00533FA8" w:rsidRDefault="00533FA8" w:rsidP="00F426AA"/>
    <w:p w14:paraId="4365E0BB" w14:textId="77777777" w:rsidR="00533FA8" w:rsidRDefault="00533FA8" w:rsidP="00F426AA"/>
    <w:p w14:paraId="366B4FCF" w14:textId="77777777" w:rsidR="00533FA8" w:rsidRDefault="00533FA8" w:rsidP="00F426AA"/>
    <w:p w14:paraId="4DE184ED" w14:textId="77777777" w:rsidR="00533FA8" w:rsidRDefault="00533FA8" w:rsidP="00F426AA"/>
    <w:p w14:paraId="5FB551EF" w14:textId="77777777" w:rsidR="00533FA8" w:rsidRDefault="00533FA8" w:rsidP="00F426AA"/>
    <w:p w14:paraId="4A1535DC" w14:textId="77777777" w:rsidR="00B94304" w:rsidRDefault="00B94304" w:rsidP="00F426AA"/>
    <w:p w14:paraId="2AC01250" w14:textId="77777777" w:rsidR="00B94304" w:rsidRPr="006C06DC" w:rsidRDefault="00F426AA" w:rsidP="00B94304">
      <w:pPr>
        <w:jc w:val="center"/>
        <w:rPr>
          <w:b/>
          <w:sz w:val="40"/>
          <w:szCs w:val="40"/>
        </w:rPr>
      </w:pPr>
      <w:r w:rsidRPr="006C06DC">
        <w:rPr>
          <w:b/>
          <w:sz w:val="40"/>
          <w:szCs w:val="40"/>
        </w:rPr>
        <w:lastRenderedPageBreak/>
        <w:t>TABLA DE CONTENIDO</w:t>
      </w:r>
    </w:p>
    <w:p w14:paraId="258B554A" w14:textId="77777777" w:rsidR="00B94304" w:rsidRDefault="00B94304" w:rsidP="00F426AA">
      <w:pPr>
        <w:rPr>
          <w:sz w:val="40"/>
          <w:szCs w:val="40"/>
        </w:rPr>
      </w:pPr>
    </w:p>
    <w:p w14:paraId="6D53C3A2" w14:textId="77777777" w:rsidR="00B94304" w:rsidRPr="006C06DC" w:rsidRDefault="00F426AA" w:rsidP="00F426AA">
      <w:pPr>
        <w:rPr>
          <w:b/>
          <w:sz w:val="24"/>
          <w:szCs w:val="24"/>
        </w:rPr>
      </w:pPr>
      <w:r w:rsidRPr="006C06DC">
        <w:rPr>
          <w:b/>
          <w:sz w:val="24"/>
          <w:szCs w:val="24"/>
        </w:rPr>
        <w:t xml:space="preserve">1. INTRODUCCIÓN </w:t>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t xml:space="preserve"> </w:t>
      </w:r>
      <w:r w:rsidR="00590A6C">
        <w:rPr>
          <w:b/>
          <w:sz w:val="24"/>
          <w:szCs w:val="24"/>
        </w:rPr>
        <w:t>4</w:t>
      </w:r>
      <w:r w:rsidRPr="006C06DC">
        <w:rPr>
          <w:b/>
          <w:sz w:val="24"/>
          <w:szCs w:val="24"/>
        </w:rPr>
        <w:t xml:space="preserve"> </w:t>
      </w:r>
    </w:p>
    <w:p w14:paraId="41851031" w14:textId="77777777" w:rsidR="006C06DC" w:rsidRPr="006C06DC" w:rsidRDefault="006C06DC" w:rsidP="00F426AA">
      <w:pPr>
        <w:rPr>
          <w:b/>
          <w:sz w:val="24"/>
          <w:szCs w:val="24"/>
        </w:rPr>
      </w:pPr>
    </w:p>
    <w:p w14:paraId="28CB08D6" w14:textId="77777777" w:rsidR="00B94304" w:rsidRPr="006C06DC" w:rsidRDefault="00F426AA" w:rsidP="00F426AA">
      <w:pPr>
        <w:rPr>
          <w:b/>
          <w:sz w:val="24"/>
          <w:szCs w:val="24"/>
        </w:rPr>
      </w:pPr>
      <w:r w:rsidRPr="006C06DC">
        <w:rPr>
          <w:b/>
          <w:sz w:val="24"/>
          <w:szCs w:val="24"/>
        </w:rPr>
        <w:t>2. MARCO NORMATIVO</w:t>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Pr="006C06DC">
        <w:rPr>
          <w:b/>
          <w:sz w:val="24"/>
          <w:szCs w:val="24"/>
        </w:rPr>
        <w:t xml:space="preserve"> </w:t>
      </w:r>
      <w:r w:rsidR="00590A6C">
        <w:rPr>
          <w:b/>
          <w:sz w:val="24"/>
          <w:szCs w:val="24"/>
        </w:rPr>
        <w:t>6</w:t>
      </w:r>
      <w:r w:rsidRPr="006C06DC">
        <w:rPr>
          <w:b/>
          <w:sz w:val="24"/>
          <w:szCs w:val="24"/>
        </w:rPr>
        <w:t xml:space="preserve"> </w:t>
      </w:r>
    </w:p>
    <w:p w14:paraId="101EB5D7" w14:textId="77777777" w:rsidR="006C06DC" w:rsidRPr="006C06DC" w:rsidRDefault="006C06DC" w:rsidP="00F426AA">
      <w:pPr>
        <w:rPr>
          <w:b/>
          <w:sz w:val="24"/>
          <w:szCs w:val="24"/>
        </w:rPr>
      </w:pPr>
    </w:p>
    <w:p w14:paraId="0532A026" w14:textId="77777777" w:rsidR="00B94304" w:rsidRPr="006C06DC" w:rsidRDefault="00F426AA" w:rsidP="00F426AA">
      <w:pPr>
        <w:rPr>
          <w:b/>
          <w:sz w:val="24"/>
          <w:szCs w:val="24"/>
        </w:rPr>
      </w:pPr>
      <w:r w:rsidRPr="006C06DC">
        <w:rPr>
          <w:b/>
          <w:sz w:val="24"/>
          <w:szCs w:val="24"/>
        </w:rPr>
        <w:t>3. DEFINICIONES Y TERMINOLOGÍA APLICABLE</w:t>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Pr="006C06DC">
        <w:rPr>
          <w:b/>
          <w:sz w:val="24"/>
          <w:szCs w:val="24"/>
        </w:rPr>
        <w:t xml:space="preserve"> </w:t>
      </w:r>
      <w:r w:rsidR="00590A6C">
        <w:rPr>
          <w:b/>
          <w:sz w:val="24"/>
          <w:szCs w:val="24"/>
        </w:rPr>
        <w:t>7</w:t>
      </w:r>
      <w:r w:rsidRPr="006C06DC">
        <w:rPr>
          <w:b/>
          <w:sz w:val="24"/>
          <w:szCs w:val="24"/>
        </w:rPr>
        <w:t xml:space="preserve"> </w:t>
      </w:r>
    </w:p>
    <w:p w14:paraId="02367746" w14:textId="77777777" w:rsidR="006C06DC" w:rsidRPr="006C06DC" w:rsidRDefault="006C06DC" w:rsidP="00F426AA">
      <w:pPr>
        <w:rPr>
          <w:b/>
          <w:sz w:val="24"/>
          <w:szCs w:val="24"/>
        </w:rPr>
      </w:pPr>
    </w:p>
    <w:p w14:paraId="7E8A6502" w14:textId="77777777" w:rsidR="00B94304" w:rsidRPr="006C06DC" w:rsidRDefault="00F426AA" w:rsidP="00F426AA">
      <w:pPr>
        <w:rPr>
          <w:b/>
          <w:sz w:val="24"/>
          <w:szCs w:val="24"/>
        </w:rPr>
      </w:pPr>
      <w:r w:rsidRPr="006C06DC">
        <w:rPr>
          <w:b/>
          <w:sz w:val="24"/>
          <w:szCs w:val="24"/>
        </w:rPr>
        <w:t xml:space="preserve">4. OBJETIVO </w:t>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t xml:space="preserve"> </w:t>
      </w:r>
      <w:r w:rsidR="00590A6C">
        <w:rPr>
          <w:b/>
          <w:sz w:val="24"/>
          <w:szCs w:val="24"/>
        </w:rPr>
        <w:t>9</w:t>
      </w:r>
      <w:r w:rsidRPr="006C06DC">
        <w:rPr>
          <w:b/>
          <w:sz w:val="24"/>
          <w:szCs w:val="24"/>
        </w:rPr>
        <w:t xml:space="preserve"> </w:t>
      </w:r>
    </w:p>
    <w:p w14:paraId="1E5200DB" w14:textId="77777777" w:rsidR="006C06DC" w:rsidRPr="006C06DC" w:rsidRDefault="006C06DC" w:rsidP="00F426AA">
      <w:pPr>
        <w:rPr>
          <w:b/>
          <w:sz w:val="24"/>
          <w:szCs w:val="24"/>
        </w:rPr>
      </w:pPr>
    </w:p>
    <w:p w14:paraId="4AF7972B" w14:textId="77777777" w:rsidR="00B94304" w:rsidRPr="006C06DC" w:rsidRDefault="00F426AA" w:rsidP="00F426AA">
      <w:pPr>
        <w:rPr>
          <w:b/>
          <w:sz w:val="24"/>
          <w:szCs w:val="24"/>
        </w:rPr>
      </w:pPr>
      <w:r w:rsidRPr="006C06DC">
        <w:rPr>
          <w:b/>
          <w:sz w:val="24"/>
          <w:szCs w:val="24"/>
        </w:rPr>
        <w:t xml:space="preserve">5. ALCANCE Y RESPONSABLES </w:t>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590A6C">
        <w:rPr>
          <w:b/>
          <w:sz w:val="24"/>
          <w:szCs w:val="24"/>
        </w:rPr>
        <w:t>10</w:t>
      </w:r>
      <w:r w:rsidRPr="006C06DC">
        <w:rPr>
          <w:b/>
          <w:sz w:val="24"/>
          <w:szCs w:val="24"/>
        </w:rPr>
        <w:t xml:space="preserve"> </w:t>
      </w:r>
    </w:p>
    <w:p w14:paraId="176F1CA6" w14:textId="77777777" w:rsidR="006C06DC" w:rsidRPr="006C06DC" w:rsidRDefault="006C06DC" w:rsidP="00F426AA">
      <w:pPr>
        <w:rPr>
          <w:b/>
          <w:sz w:val="24"/>
          <w:szCs w:val="24"/>
        </w:rPr>
      </w:pPr>
    </w:p>
    <w:p w14:paraId="1CAABF7C" w14:textId="77777777" w:rsidR="00B94304" w:rsidRPr="006C06DC" w:rsidRDefault="00F426AA" w:rsidP="00F426AA">
      <w:pPr>
        <w:rPr>
          <w:b/>
          <w:sz w:val="24"/>
          <w:szCs w:val="24"/>
        </w:rPr>
      </w:pPr>
      <w:r w:rsidRPr="006C06DC">
        <w:rPr>
          <w:b/>
          <w:sz w:val="24"/>
          <w:szCs w:val="24"/>
        </w:rPr>
        <w:t xml:space="preserve">6. GENERALIDADES ESTRATÉGICAS </w:t>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006C06DC">
        <w:rPr>
          <w:b/>
          <w:sz w:val="24"/>
          <w:szCs w:val="24"/>
        </w:rPr>
        <w:tab/>
      </w:r>
      <w:r w:rsidRPr="006C06DC">
        <w:rPr>
          <w:b/>
          <w:sz w:val="24"/>
          <w:szCs w:val="24"/>
        </w:rPr>
        <w:t>1</w:t>
      </w:r>
      <w:r w:rsidR="00590A6C">
        <w:rPr>
          <w:b/>
          <w:sz w:val="24"/>
          <w:szCs w:val="24"/>
        </w:rPr>
        <w:t>1</w:t>
      </w:r>
      <w:r w:rsidRPr="006C06DC">
        <w:rPr>
          <w:b/>
          <w:sz w:val="24"/>
          <w:szCs w:val="24"/>
        </w:rPr>
        <w:t xml:space="preserve"> </w:t>
      </w:r>
    </w:p>
    <w:p w14:paraId="5D80ADD8" w14:textId="77777777" w:rsidR="00B94304" w:rsidRPr="006C06DC" w:rsidRDefault="006C06DC" w:rsidP="006C06DC">
      <w:pPr>
        <w:rPr>
          <w:sz w:val="24"/>
          <w:szCs w:val="24"/>
        </w:rPr>
      </w:pPr>
      <w:r>
        <w:rPr>
          <w:sz w:val="24"/>
          <w:szCs w:val="24"/>
        </w:rPr>
        <w:t xml:space="preserve">    </w:t>
      </w:r>
      <w:r w:rsidR="00F426AA" w:rsidRPr="006C06DC">
        <w:rPr>
          <w:sz w:val="24"/>
          <w:szCs w:val="24"/>
        </w:rPr>
        <w:t xml:space="preserve">* MISIÓN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26AA" w:rsidRPr="006C06DC">
        <w:rPr>
          <w:sz w:val="24"/>
          <w:szCs w:val="24"/>
        </w:rPr>
        <w:t>1</w:t>
      </w:r>
      <w:r w:rsidR="00590A6C">
        <w:rPr>
          <w:sz w:val="24"/>
          <w:szCs w:val="24"/>
        </w:rPr>
        <w:t>1</w:t>
      </w:r>
      <w:r w:rsidR="00F426AA" w:rsidRPr="006C06DC">
        <w:rPr>
          <w:sz w:val="24"/>
          <w:szCs w:val="24"/>
        </w:rPr>
        <w:t xml:space="preserve"> </w:t>
      </w:r>
    </w:p>
    <w:p w14:paraId="2C9A2158" w14:textId="77777777" w:rsidR="00B94304" w:rsidRPr="006C06DC" w:rsidRDefault="006C06DC" w:rsidP="00F426AA">
      <w:pPr>
        <w:rPr>
          <w:sz w:val="24"/>
          <w:szCs w:val="24"/>
        </w:rPr>
      </w:pPr>
      <w:r>
        <w:rPr>
          <w:sz w:val="24"/>
          <w:szCs w:val="24"/>
        </w:rPr>
        <w:t xml:space="preserve">    </w:t>
      </w:r>
      <w:r w:rsidR="00F426AA" w:rsidRPr="006C06DC">
        <w:rPr>
          <w:sz w:val="24"/>
          <w:szCs w:val="24"/>
        </w:rPr>
        <w:t xml:space="preserve">* VISIÓN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26AA" w:rsidRPr="006C06DC">
        <w:rPr>
          <w:sz w:val="24"/>
          <w:szCs w:val="24"/>
        </w:rPr>
        <w:t>1</w:t>
      </w:r>
      <w:r w:rsidR="00590A6C">
        <w:rPr>
          <w:sz w:val="24"/>
          <w:szCs w:val="24"/>
        </w:rPr>
        <w:t>1</w:t>
      </w:r>
      <w:r w:rsidR="00F426AA" w:rsidRPr="006C06DC">
        <w:rPr>
          <w:sz w:val="24"/>
          <w:szCs w:val="24"/>
        </w:rPr>
        <w:t xml:space="preserve"> </w:t>
      </w:r>
    </w:p>
    <w:p w14:paraId="2FFDF9B2" w14:textId="77777777" w:rsidR="00B94304" w:rsidRPr="006C06DC" w:rsidRDefault="006C06DC" w:rsidP="00F426AA">
      <w:pPr>
        <w:rPr>
          <w:sz w:val="24"/>
          <w:szCs w:val="24"/>
        </w:rPr>
      </w:pPr>
      <w:r>
        <w:rPr>
          <w:sz w:val="24"/>
          <w:szCs w:val="24"/>
        </w:rPr>
        <w:t xml:space="preserve">    </w:t>
      </w:r>
      <w:r w:rsidR="00F426AA" w:rsidRPr="006C06DC">
        <w:rPr>
          <w:sz w:val="24"/>
          <w:szCs w:val="24"/>
        </w:rPr>
        <w:t>* P</w:t>
      </w:r>
      <w:r w:rsidR="00590A6C">
        <w:rPr>
          <w:sz w:val="24"/>
          <w:szCs w:val="24"/>
        </w:rPr>
        <w:t>ROPOSITO</w:t>
      </w:r>
      <w:r w:rsidR="00590A6C">
        <w:rPr>
          <w:sz w:val="24"/>
          <w:szCs w:val="24"/>
        </w:rPr>
        <w:tab/>
      </w:r>
      <w:r w:rsidR="00590A6C">
        <w:rPr>
          <w:sz w:val="24"/>
          <w:szCs w:val="24"/>
        </w:rPr>
        <w:tab/>
      </w:r>
      <w:r w:rsidR="00F426AA" w:rsidRPr="006C06D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26AA" w:rsidRPr="006C06DC">
        <w:rPr>
          <w:sz w:val="24"/>
          <w:szCs w:val="24"/>
        </w:rPr>
        <w:t>1</w:t>
      </w:r>
      <w:r w:rsidR="00590A6C">
        <w:rPr>
          <w:sz w:val="24"/>
          <w:szCs w:val="24"/>
        </w:rPr>
        <w:t>2</w:t>
      </w:r>
      <w:r w:rsidR="00F426AA" w:rsidRPr="006C06DC">
        <w:rPr>
          <w:sz w:val="24"/>
          <w:szCs w:val="24"/>
        </w:rPr>
        <w:t xml:space="preserve"> </w:t>
      </w:r>
    </w:p>
    <w:p w14:paraId="3D60FB81" w14:textId="77777777" w:rsidR="00B94304" w:rsidRPr="006C06DC" w:rsidRDefault="006C06DC" w:rsidP="00F426AA">
      <w:pPr>
        <w:rPr>
          <w:sz w:val="24"/>
          <w:szCs w:val="24"/>
        </w:rPr>
      </w:pPr>
      <w:r>
        <w:rPr>
          <w:sz w:val="24"/>
          <w:szCs w:val="24"/>
        </w:rPr>
        <w:t xml:space="preserve">    </w:t>
      </w:r>
      <w:r w:rsidR="00F426AA" w:rsidRPr="006C06DC">
        <w:rPr>
          <w:sz w:val="24"/>
          <w:szCs w:val="24"/>
        </w:rPr>
        <w:t xml:space="preserve">* </w:t>
      </w:r>
      <w:r w:rsidR="00590A6C">
        <w:rPr>
          <w:sz w:val="24"/>
          <w:szCs w:val="24"/>
        </w:rPr>
        <w:t>VALORES</w:t>
      </w:r>
      <w:r w:rsidR="00590A6C">
        <w:rPr>
          <w:sz w:val="24"/>
          <w:szCs w:val="24"/>
        </w:rPr>
        <w:tab/>
      </w:r>
      <w:r w:rsidR="00590A6C">
        <w:rPr>
          <w:sz w:val="24"/>
          <w:szCs w:val="24"/>
        </w:rPr>
        <w:tab/>
      </w:r>
      <w:r w:rsidR="00F426AA" w:rsidRPr="006C06D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26AA" w:rsidRPr="006C06DC">
        <w:rPr>
          <w:sz w:val="24"/>
          <w:szCs w:val="24"/>
        </w:rPr>
        <w:t>1</w:t>
      </w:r>
      <w:r w:rsidR="00590A6C">
        <w:rPr>
          <w:sz w:val="24"/>
          <w:szCs w:val="24"/>
        </w:rPr>
        <w:t>2</w:t>
      </w:r>
      <w:r w:rsidR="00F426AA" w:rsidRPr="006C06DC">
        <w:rPr>
          <w:sz w:val="24"/>
          <w:szCs w:val="24"/>
        </w:rPr>
        <w:t xml:space="preserve"> </w:t>
      </w:r>
    </w:p>
    <w:p w14:paraId="4C9D5589" w14:textId="77777777" w:rsidR="00B94304" w:rsidRPr="006C06DC" w:rsidRDefault="006C06DC" w:rsidP="00F426AA">
      <w:pPr>
        <w:rPr>
          <w:sz w:val="24"/>
          <w:szCs w:val="24"/>
        </w:rPr>
      </w:pPr>
      <w:r>
        <w:rPr>
          <w:sz w:val="24"/>
          <w:szCs w:val="24"/>
        </w:rPr>
        <w:t xml:space="preserve">    </w:t>
      </w:r>
      <w:r w:rsidR="00F426AA" w:rsidRPr="006C06DC">
        <w:rPr>
          <w:sz w:val="24"/>
          <w:szCs w:val="24"/>
        </w:rPr>
        <w:t xml:space="preserve">* ORGANIGRAMA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26AA" w:rsidRPr="006C06DC">
        <w:rPr>
          <w:sz w:val="24"/>
          <w:szCs w:val="24"/>
        </w:rPr>
        <w:t>1</w:t>
      </w:r>
      <w:r w:rsidR="00011380">
        <w:rPr>
          <w:sz w:val="24"/>
          <w:szCs w:val="24"/>
        </w:rPr>
        <w:t>3</w:t>
      </w:r>
      <w:r w:rsidR="00F426AA" w:rsidRPr="006C06DC">
        <w:rPr>
          <w:sz w:val="24"/>
          <w:szCs w:val="24"/>
        </w:rPr>
        <w:t xml:space="preserve"> </w:t>
      </w:r>
    </w:p>
    <w:p w14:paraId="4AE74229" w14:textId="77777777" w:rsidR="006C06DC" w:rsidRPr="006C06DC" w:rsidRDefault="006C06DC" w:rsidP="00F426AA">
      <w:pPr>
        <w:rPr>
          <w:sz w:val="24"/>
          <w:szCs w:val="24"/>
        </w:rPr>
      </w:pPr>
      <w:r>
        <w:rPr>
          <w:sz w:val="24"/>
          <w:szCs w:val="24"/>
        </w:rPr>
        <w:t xml:space="preserve">    </w:t>
      </w:r>
      <w:r w:rsidR="00F426AA" w:rsidRPr="006C06DC">
        <w:rPr>
          <w:sz w:val="24"/>
          <w:szCs w:val="24"/>
        </w:rPr>
        <w:t xml:space="preserve">* GENERALIDADES DE LA PLANTA DE PERSONAL </w:t>
      </w:r>
      <w:r>
        <w:rPr>
          <w:sz w:val="24"/>
          <w:szCs w:val="24"/>
        </w:rPr>
        <w:tab/>
      </w:r>
      <w:r>
        <w:rPr>
          <w:sz w:val="24"/>
          <w:szCs w:val="24"/>
        </w:rPr>
        <w:tab/>
      </w:r>
      <w:r>
        <w:rPr>
          <w:sz w:val="24"/>
          <w:szCs w:val="24"/>
        </w:rPr>
        <w:tab/>
      </w:r>
      <w:r>
        <w:rPr>
          <w:sz w:val="24"/>
          <w:szCs w:val="24"/>
        </w:rPr>
        <w:tab/>
      </w:r>
      <w:r w:rsidR="00F426AA" w:rsidRPr="006C06DC">
        <w:rPr>
          <w:sz w:val="24"/>
          <w:szCs w:val="24"/>
        </w:rPr>
        <w:t>1</w:t>
      </w:r>
      <w:r w:rsidR="00011380">
        <w:rPr>
          <w:sz w:val="24"/>
          <w:szCs w:val="24"/>
        </w:rPr>
        <w:t>4</w:t>
      </w:r>
      <w:r w:rsidR="00F426AA" w:rsidRPr="006C06DC">
        <w:rPr>
          <w:sz w:val="24"/>
          <w:szCs w:val="24"/>
        </w:rPr>
        <w:t xml:space="preserve"> </w:t>
      </w:r>
    </w:p>
    <w:p w14:paraId="24E1ED1F" w14:textId="77777777" w:rsidR="006C06DC" w:rsidRPr="006C06DC" w:rsidRDefault="006C06DC" w:rsidP="00F426AA">
      <w:pPr>
        <w:rPr>
          <w:sz w:val="24"/>
          <w:szCs w:val="24"/>
        </w:rPr>
      </w:pPr>
      <w:r>
        <w:rPr>
          <w:sz w:val="24"/>
          <w:szCs w:val="24"/>
        </w:rPr>
        <w:t xml:space="preserve">    </w:t>
      </w:r>
      <w:r w:rsidR="00F426AA" w:rsidRPr="006C06DC">
        <w:rPr>
          <w:sz w:val="24"/>
          <w:szCs w:val="24"/>
        </w:rPr>
        <w:t xml:space="preserve">- Tabla N°1 Planta de personal actual </w:t>
      </w:r>
      <w:r w:rsidR="00FA18A0">
        <w:rPr>
          <w:sz w:val="24"/>
          <w:szCs w:val="24"/>
        </w:rPr>
        <w:t>ESE – Hospital de Nazareth</w:t>
      </w:r>
      <w:r>
        <w:rPr>
          <w:sz w:val="24"/>
          <w:szCs w:val="24"/>
        </w:rPr>
        <w:tab/>
      </w:r>
      <w:r>
        <w:rPr>
          <w:sz w:val="24"/>
          <w:szCs w:val="24"/>
        </w:rPr>
        <w:tab/>
      </w:r>
      <w:r>
        <w:rPr>
          <w:sz w:val="24"/>
          <w:szCs w:val="24"/>
        </w:rPr>
        <w:tab/>
      </w:r>
      <w:r w:rsidR="00F426AA" w:rsidRPr="006C06DC">
        <w:rPr>
          <w:sz w:val="24"/>
          <w:szCs w:val="24"/>
        </w:rPr>
        <w:t>1</w:t>
      </w:r>
      <w:r w:rsidR="00011380">
        <w:rPr>
          <w:sz w:val="24"/>
          <w:szCs w:val="24"/>
        </w:rPr>
        <w:t>4</w:t>
      </w:r>
      <w:r w:rsidR="00F426AA" w:rsidRPr="006C06DC">
        <w:rPr>
          <w:sz w:val="24"/>
          <w:szCs w:val="24"/>
        </w:rPr>
        <w:t xml:space="preserve"> </w:t>
      </w:r>
    </w:p>
    <w:p w14:paraId="0A528A05" w14:textId="77777777" w:rsidR="006C06DC" w:rsidRPr="006C06DC" w:rsidRDefault="006C06DC" w:rsidP="00F426A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85876F" w14:textId="77777777" w:rsidR="00B618B7" w:rsidRDefault="00B618B7" w:rsidP="00F426AA">
      <w:pPr>
        <w:rPr>
          <w:sz w:val="24"/>
          <w:szCs w:val="24"/>
        </w:rPr>
      </w:pPr>
    </w:p>
    <w:p w14:paraId="6CA967D7" w14:textId="77777777" w:rsidR="00B618B7" w:rsidRPr="00B618B7" w:rsidRDefault="00F426AA" w:rsidP="00F426AA">
      <w:pPr>
        <w:rPr>
          <w:b/>
          <w:sz w:val="24"/>
          <w:szCs w:val="24"/>
        </w:rPr>
      </w:pPr>
      <w:r w:rsidRPr="00B618B7">
        <w:rPr>
          <w:b/>
          <w:sz w:val="24"/>
          <w:szCs w:val="24"/>
        </w:rPr>
        <w:t xml:space="preserve">7. DESARROLLO DE LA PROVISIÓN </w:t>
      </w:r>
      <w:r w:rsidR="00B618B7">
        <w:rPr>
          <w:b/>
          <w:sz w:val="24"/>
          <w:szCs w:val="24"/>
        </w:rPr>
        <w:tab/>
      </w:r>
      <w:r w:rsidR="00B618B7">
        <w:rPr>
          <w:b/>
          <w:sz w:val="24"/>
          <w:szCs w:val="24"/>
        </w:rPr>
        <w:tab/>
      </w:r>
      <w:r w:rsidR="00B618B7">
        <w:rPr>
          <w:b/>
          <w:sz w:val="24"/>
          <w:szCs w:val="24"/>
        </w:rPr>
        <w:tab/>
      </w:r>
      <w:r w:rsidR="00B618B7">
        <w:rPr>
          <w:b/>
          <w:sz w:val="24"/>
          <w:szCs w:val="24"/>
        </w:rPr>
        <w:tab/>
      </w:r>
      <w:r w:rsidR="00B618B7">
        <w:rPr>
          <w:b/>
          <w:sz w:val="24"/>
          <w:szCs w:val="24"/>
        </w:rPr>
        <w:tab/>
      </w:r>
      <w:r w:rsidR="00B618B7">
        <w:rPr>
          <w:b/>
          <w:sz w:val="24"/>
          <w:szCs w:val="24"/>
        </w:rPr>
        <w:tab/>
      </w:r>
      <w:r w:rsidR="00B618B7">
        <w:rPr>
          <w:b/>
          <w:sz w:val="24"/>
          <w:szCs w:val="24"/>
        </w:rPr>
        <w:tab/>
      </w:r>
      <w:r w:rsidR="007C5C91">
        <w:rPr>
          <w:b/>
          <w:sz w:val="24"/>
          <w:szCs w:val="24"/>
        </w:rPr>
        <w:t>19</w:t>
      </w:r>
      <w:r w:rsidRPr="00B618B7">
        <w:rPr>
          <w:b/>
          <w:sz w:val="24"/>
          <w:szCs w:val="24"/>
        </w:rPr>
        <w:t xml:space="preserve"> </w:t>
      </w:r>
    </w:p>
    <w:p w14:paraId="3A019DFD" w14:textId="77777777" w:rsidR="00B618B7" w:rsidRDefault="00B618B7" w:rsidP="00F426AA">
      <w:pPr>
        <w:rPr>
          <w:sz w:val="24"/>
          <w:szCs w:val="24"/>
        </w:rPr>
      </w:pPr>
      <w:r>
        <w:rPr>
          <w:sz w:val="24"/>
          <w:szCs w:val="24"/>
        </w:rPr>
        <w:t xml:space="preserve">    </w:t>
      </w:r>
      <w:r w:rsidR="00F426AA" w:rsidRPr="006C06DC">
        <w:rPr>
          <w:sz w:val="24"/>
          <w:szCs w:val="24"/>
        </w:rPr>
        <w:t xml:space="preserve">* Vinculación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5C91">
        <w:rPr>
          <w:sz w:val="24"/>
          <w:szCs w:val="24"/>
        </w:rPr>
        <w:t>19</w:t>
      </w:r>
      <w:r w:rsidR="00F426AA" w:rsidRPr="006C06DC">
        <w:rPr>
          <w:sz w:val="24"/>
          <w:szCs w:val="24"/>
        </w:rPr>
        <w:t xml:space="preserve"> </w:t>
      </w:r>
    </w:p>
    <w:p w14:paraId="6B16C88D" w14:textId="77777777" w:rsidR="00B618B7" w:rsidRDefault="00B618B7" w:rsidP="00F426AA">
      <w:pPr>
        <w:rPr>
          <w:sz w:val="24"/>
          <w:szCs w:val="24"/>
        </w:rPr>
      </w:pPr>
      <w:r>
        <w:rPr>
          <w:sz w:val="24"/>
          <w:szCs w:val="24"/>
        </w:rPr>
        <w:t xml:space="preserve">    </w:t>
      </w:r>
      <w:r w:rsidR="00F426AA" w:rsidRPr="006C06DC">
        <w:rPr>
          <w:sz w:val="24"/>
          <w:szCs w:val="24"/>
        </w:rPr>
        <w:t xml:space="preserve">* Movilidad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5C91">
        <w:rPr>
          <w:sz w:val="24"/>
          <w:szCs w:val="24"/>
        </w:rPr>
        <w:t>20</w:t>
      </w:r>
      <w:r w:rsidR="00F426AA" w:rsidRPr="006C06DC">
        <w:rPr>
          <w:sz w:val="24"/>
          <w:szCs w:val="24"/>
        </w:rPr>
        <w:t xml:space="preserve"> </w:t>
      </w:r>
    </w:p>
    <w:p w14:paraId="6418BAAA" w14:textId="77777777" w:rsidR="00B618B7" w:rsidRDefault="00B618B7" w:rsidP="00F426AA">
      <w:pPr>
        <w:rPr>
          <w:sz w:val="24"/>
          <w:szCs w:val="24"/>
        </w:rPr>
      </w:pPr>
      <w:r>
        <w:rPr>
          <w:sz w:val="24"/>
          <w:szCs w:val="24"/>
        </w:rPr>
        <w:t xml:space="preserve">    </w:t>
      </w:r>
      <w:r w:rsidR="00F426AA" w:rsidRPr="006C06DC">
        <w:rPr>
          <w:sz w:val="24"/>
          <w:szCs w:val="24"/>
        </w:rPr>
        <w:t xml:space="preserve">* Permanencia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5C91">
        <w:rPr>
          <w:sz w:val="24"/>
          <w:szCs w:val="24"/>
        </w:rPr>
        <w:t>20</w:t>
      </w:r>
      <w:r w:rsidR="00F426AA" w:rsidRPr="006C06DC">
        <w:rPr>
          <w:sz w:val="24"/>
          <w:szCs w:val="24"/>
        </w:rPr>
        <w:t xml:space="preserve"> </w:t>
      </w:r>
    </w:p>
    <w:p w14:paraId="23BDE5E6" w14:textId="77777777" w:rsidR="00B618B7" w:rsidRDefault="00B618B7" w:rsidP="00F426AA">
      <w:pPr>
        <w:rPr>
          <w:sz w:val="24"/>
          <w:szCs w:val="24"/>
        </w:rPr>
      </w:pPr>
      <w:r>
        <w:rPr>
          <w:sz w:val="24"/>
          <w:szCs w:val="24"/>
        </w:rPr>
        <w:t xml:space="preserve">    </w:t>
      </w:r>
      <w:r w:rsidR="00F426AA" w:rsidRPr="006C06DC">
        <w:rPr>
          <w:sz w:val="24"/>
          <w:szCs w:val="24"/>
        </w:rPr>
        <w:t xml:space="preserve">* Retiro </w:t>
      </w:r>
      <w:r w:rsidR="00484491">
        <w:rPr>
          <w:sz w:val="24"/>
          <w:szCs w:val="24"/>
        </w:rPr>
        <w:tab/>
      </w:r>
      <w:r w:rsidR="00484491">
        <w:rPr>
          <w:sz w:val="24"/>
          <w:szCs w:val="24"/>
        </w:rPr>
        <w:tab/>
      </w:r>
      <w:r w:rsidR="00484491">
        <w:rPr>
          <w:sz w:val="24"/>
          <w:szCs w:val="24"/>
        </w:rPr>
        <w:tab/>
      </w:r>
      <w:r w:rsidR="00484491">
        <w:rPr>
          <w:sz w:val="24"/>
          <w:szCs w:val="24"/>
        </w:rPr>
        <w:tab/>
      </w:r>
      <w:r w:rsidR="00484491">
        <w:rPr>
          <w:sz w:val="24"/>
          <w:szCs w:val="24"/>
        </w:rPr>
        <w:tab/>
      </w:r>
      <w:r w:rsidR="00484491">
        <w:rPr>
          <w:sz w:val="24"/>
          <w:szCs w:val="24"/>
        </w:rPr>
        <w:tab/>
      </w:r>
      <w:r w:rsidR="00484491">
        <w:rPr>
          <w:sz w:val="24"/>
          <w:szCs w:val="24"/>
        </w:rPr>
        <w:tab/>
      </w:r>
      <w:r w:rsidR="00484491">
        <w:rPr>
          <w:sz w:val="24"/>
          <w:szCs w:val="24"/>
        </w:rPr>
        <w:tab/>
      </w:r>
      <w:r w:rsidR="00484491">
        <w:rPr>
          <w:sz w:val="24"/>
          <w:szCs w:val="24"/>
        </w:rPr>
        <w:tab/>
      </w:r>
      <w:r w:rsidR="00484491">
        <w:rPr>
          <w:sz w:val="24"/>
          <w:szCs w:val="24"/>
        </w:rPr>
        <w:tab/>
      </w:r>
      <w:r w:rsidR="00484491">
        <w:rPr>
          <w:sz w:val="24"/>
          <w:szCs w:val="24"/>
        </w:rPr>
        <w:tab/>
      </w:r>
      <w:r w:rsidR="007C5C91">
        <w:rPr>
          <w:sz w:val="24"/>
          <w:szCs w:val="24"/>
        </w:rPr>
        <w:t>20</w:t>
      </w:r>
      <w:r w:rsidR="00F426AA" w:rsidRPr="006C06DC">
        <w:rPr>
          <w:sz w:val="24"/>
          <w:szCs w:val="24"/>
        </w:rPr>
        <w:t xml:space="preserve"> </w:t>
      </w:r>
    </w:p>
    <w:p w14:paraId="47296FBD" w14:textId="77777777" w:rsidR="00B618B7" w:rsidRDefault="00B618B7" w:rsidP="00F426AA">
      <w:pPr>
        <w:rPr>
          <w:sz w:val="24"/>
          <w:szCs w:val="24"/>
        </w:rPr>
      </w:pPr>
      <w:r>
        <w:rPr>
          <w:sz w:val="24"/>
          <w:szCs w:val="24"/>
        </w:rPr>
        <w:t xml:space="preserve">    </w:t>
      </w:r>
      <w:r w:rsidR="00F426AA" w:rsidRPr="006C06DC">
        <w:rPr>
          <w:sz w:val="24"/>
          <w:szCs w:val="24"/>
        </w:rPr>
        <w:t xml:space="preserve">* Formas de provisión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5C91">
        <w:rPr>
          <w:sz w:val="24"/>
          <w:szCs w:val="24"/>
        </w:rPr>
        <w:t>21</w:t>
      </w:r>
      <w:r w:rsidR="00F426AA" w:rsidRPr="006C06DC">
        <w:rPr>
          <w:sz w:val="24"/>
          <w:szCs w:val="24"/>
        </w:rPr>
        <w:t xml:space="preserve"> </w:t>
      </w:r>
    </w:p>
    <w:p w14:paraId="1BB06E91" w14:textId="77777777" w:rsidR="00B618B7" w:rsidRDefault="00B618B7" w:rsidP="00F426AA">
      <w:pPr>
        <w:rPr>
          <w:sz w:val="24"/>
          <w:szCs w:val="24"/>
        </w:rPr>
      </w:pPr>
      <w:r>
        <w:rPr>
          <w:sz w:val="24"/>
          <w:szCs w:val="24"/>
        </w:rPr>
        <w:t xml:space="preserve">    </w:t>
      </w:r>
      <w:r w:rsidR="00F426AA" w:rsidRPr="006C06DC">
        <w:rPr>
          <w:sz w:val="24"/>
          <w:szCs w:val="24"/>
        </w:rPr>
        <w:t xml:space="preserve">* Concepto y clases de encargo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5C91">
        <w:rPr>
          <w:sz w:val="24"/>
          <w:szCs w:val="24"/>
        </w:rPr>
        <w:t>24</w:t>
      </w:r>
      <w:r w:rsidR="00F426AA" w:rsidRPr="006C06DC">
        <w:rPr>
          <w:sz w:val="24"/>
          <w:szCs w:val="24"/>
        </w:rPr>
        <w:t xml:space="preserve"> </w:t>
      </w:r>
    </w:p>
    <w:p w14:paraId="5A8E8066" w14:textId="77777777" w:rsidR="00B618B7" w:rsidRDefault="00B618B7" w:rsidP="00F426AA">
      <w:pPr>
        <w:rPr>
          <w:sz w:val="24"/>
          <w:szCs w:val="24"/>
        </w:rPr>
      </w:pPr>
      <w:r>
        <w:rPr>
          <w:sz w:val="24"/>
          <w:szCs w:val="24"/>
        </w:rPr>
        <w:t xml:space="preserve">    </w:t>
      </w:r>
      <w:r w:rsidR="00F426AA" w:rsidRPr="006C06DC">
        <w:rPr>
          <w:sz w:val="24"/>
          <w:szCs w:val="24"/>
        </w:rPr>
        <w:t xml:space="preserve">* Procedimiento para establecer el derecho a encargo </w:t>
      </w:r>
      <w:r>
        <w:rPr>
          <w:sz w:val="24"/>
          <w:szCs w:val="24"/>
        </w:rPr>
        <w:tab/>
      </w:r>
      <w:r>
        <w:rPr>
          <w:sz w:val="24"/>
          <w:szCs w:val="24"/>
        </w:rPr>
        <w:tab/>
      </w:r>
      <w:r>
        <w:rPr>
          <w:sz w:val="24"/>
          <w:szCs w:val="24"/>
        </w:rPr>
        <w:tab/>
      </w:r>
      <w:r>
        <w:rPr>
          <w:sz w:val="24"/>
          <w:szCs w:val="24"/>
        </w:rPr>
        <w:tab/>
      </w:r>
      <w:r w:rsidR="007C5C91">
        <w:rPr>
          <w:sz w:val="24"/>
          <w:szCs w:val="24"/>
        </w:rPr>
        <w:t>28</w:t>
      </w:r>
      <w:r w:rsidR="00F426AA" w:rsidRPr="006C06DC">
        <w:rPr>
          <w:sz w:val="24"/>
          <w:szCs w:val="24"/>
        </w:rPr>
        <w:t xml:space="preserve"> </w:t>
      </w:r>
    </w:p>
    <w:p w14:paraId="27E0AD16" w14:textId="77777777" w:rsidR="00B618B7" w:rsidRDefault="00B618B7" w:rsidP="00F426AA">
      <w:pPr>
        <w:rPr>
          <w:sz w:val="24"/>
          <w:szCs w:val="24"/>
        </w:rPr>
      </w:pPr>
      <w:r>
        <w:rPr>
          <w:sz w:val="24"/>
          <w:szCs w:val="24"/>
        </w:rPr>
        <w:t xml:space="preserve">    </w:t>
      </w:r>
      <w:r w:rsidR="00F426AA" w:rsidRPr="006C06DC">
        <w:rPr>
          <w:sz w:val="24"/>
          <w:szCs w:val="24"/>
        </w:rPr>
        <w:t xml:space="preserve">* Diagrama de provisión transitoria de empleos en vacancia </w:t>
      </w:r>
      <w:r w:rsidR="007C5C91">
        <w:rPr>
          <w:sz w:val="24"/>
          <w:szCs w:val="24"/>
        </w:rPr>
        <w:tab/>
      </w:r>
      <w:r w:rsidR="007C5C91">
        <w:rPr>
          <w:sz w:val="24"/>
          <w:szCs w:val="24"/>
        </w:rPr>
        <w:tab/>
      </w:r>
      <w:r w:rsidR="007C5C91">
        <w:rPr>
          <w:sz w:val="24"/>
          <w:szCs w:val="24"/>
        </w:rPr>
        <w:tab/>
      </w:r>
      <w:r w:rsidR="007C5C91">
        <w:rPr>
          <w:sz w:val="24"/>
          <w:szCs w:val="24"/>
        </w:rPr>
        <w:tab/>
      </w:r>
    </w:p>
    <w:p w14:paraId="715CEB46" w14:textId="77777777" w:rsidR="00B618B7" w:rsidRDefault="00B618B7" w:rsidP="00F426AA">
      <w:pPr>
        <w:rPr>
          <w:sz w:val="24"/>
          <w:szCs w:val="24"/>
        </w:rPr>
      </w:pPr>
      <w:r>
        <w:rPr>
          <w:sz w:val="24"/>
          <w:szCs w:val="24"/>
        </w:rPr>
        <w:t xml:space="preserve">  </w:t>
      </w:r>
      <w:r w:rsidRPr="006C06DC">
        <w:rPr>
          <w:sz w:val="24"/>
          <w:szCs w:val="24"/>
        </w:rPr>
        <w:t>Definitiva</w:t>
      </w:r>
      <w:r w:rsidR="00F426AA" w:rsidRPr="006C06D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84491">
        <w:rPr>
          <w:sz w:val="24"/>
          <w:szCs w:val="24"/>
        </w:rPr>
        <w:tab/>
      </w:r>
      <w:r w:rsidR="007C5C91">
        <w:rPr>
          <w:sz w:val="24"/>
          <w:szCs w:val="24"/>
        </w:rPr>
        <w:t>31</w:t>
      </w:r>
      <w:r w:rsidR="00F426AA" w:rsidRPr="006C06DC">
        <w:rPr>
          <w:sz w:val="24"/>
          <w:szCs w:val="24"/>
        </w:rPr>
        <w:t xml:space="preserve"> </w:t>
      </w:r>
    </w:p>
    <w:p w14:paraId="14BAC4CF" w14:textId="77777777" w:rsidR="00B618B7" w:rsidRDefault="00B618B7" w:rsidP="00F426AA">
      <w:pPr>
        <w:rPr>
          <w:sz w:val="24"/>
          <w:szCs w:val="24"/>
        </w:rPr>
      </w:pPr>
      <w:r>
        <w:rPr>
          <w:sz w:val="24"/>
          <w:szCs w:val="24"/>
        </w:rPr>
        <w:t xml:space="preserve">     </w:t>
      </w:r>
      <w:r w:rsidR="00F426AA" w:rsidRPr="006C06DC">
        <w:rPr>
          <w:sz w:val="24"/>
          <w:szCs w:val="24"/>
        </w:rPr>
        <w:t xml:space="preserve">* Diagrama procedimiento nombramiento supernumerario </w:t>
      </w:r>
    </w:p>
    <w:p w14:paraId="5C1CEDB9" w14:textId="77777777" w:rsidR="00B618B7" w:rsidRDefault="00B618B7" w:rsidP="00F426AA">
      <w:pPr>
        <w:rPr>
          <w:sz w:val="24"/>
          <w:szCs w:val="24"/>
        </w:rPr>
      </w:pPr>
      <w:r>
        <w:rPr>
          <w:sz w:val="24"/>
          <w:szCs w:val="24"/>
        </w:rPr>
        <w:t xml:space="preserve">        </w:t>
      </w:r>
      <w:r w:rsidRPr="006C06DC">
        <w:rPr>
          <w:sz w:val="24"/>
          <w:szCs w:val="24"/>
        </w:rPr>
        <w:t>Por</w:t>
      </w:r>
      <w:r w:rsidR="00F426AA" w:rsidRPr="006C06DC">
        <w:rPr>
          <w:sz w:val="24"/>
          <w:szCs w:val="24"/>
        </w:rPr>
        <w:t xml:space="preserve"> otorgamiento de licencias o vacaciones. </w:t>
      </w:r>
      <w:r>
        <w:rPr>
          <w:sz w:val="24"/>
          <w:szCs w:val="24"/>
        </w:rPr>
        <w:tab/>
      </w:r>
      <w:r>
        <w:rPr>
          <w:sz w:val="24"/>
          <w:szCs w:val="24"/>
        </w:rPr>
        <w:tab/>
      </w:r>
      <w:r>
        <w:rPr>
          <w:sz w:val="24"/>
          <w:szCs w:val="24"/>
        </w:rPr>
        <w:tab/>
      </w:r>
      <w:r>
        <w:rPr>
          <w:sz w:val="24"/>
          <w:szCs w:val="24"/>
        </w:rPr>
        <w:tab/>
      </w:r>
      <w:r w:rsidR="00484491">
        <w:rPr>
          <w:sz w:val="24"/>
          <w:szCs w:val="24"/>
        </w:rPr>
        <w:tab/>
      </w:r>
      <w:r w:rsidR="00F426AA" w:rsidRPr="006C06DC">
        <w:rPr>
          <w:sz w:val="24"/>
          <w:szCs w:val="24"/>
        </w:rPr>
        <w:t>3</w:t>
      </w:r>
      <w:r w:rsidR="00A24EA1">
        <w:rPr>
          <w:sz w:val="24"/>
          <w:szCs w:val="24"/>
        </w:rPr>
        <w:t>4</w:t>
      </w:r>
      <w:r w:rsidR="00F426AA" w:rsidRPr="006C06DC">
        <w:rPr>
          <w:sz w:val="24"/>
          <w:szCs w:val="24"/>
        </w:rPr>
        <w:t xml:space="preserve"> </w:t>
      </w:r>
    </w:p>
    <w:p w14:paraId="5CD8B8B5" w14:textId="77777777" w:rsidR="00B618B7" w:rsidRDefault="00B618B7" w:rsidP="00F426AA">
      <w:pPr>
        <w:rPr>
          <w:sz w:val="24"/>
          <w:szCs w:val="24"/>
        </w:rPr>
      </w:pPr>
    </w:p>
    <w:p w14:paraId="0132E42E" w14:textId="77777777" w:rsidR="00D3077E" w:rsidRPr="00B320BF" w:rsidRDefault="00F426AA" w:rsidP="00F426AA">
      <w:pPr>
        <w:rPr>
          <w:b/>
          <w:sz w:val="24"/>
          <w:szCs w:val="24"/>
        </w:rPr>
      </w:pPr>
      <w:r w:rsidRPr="00B320BF">
        <w:rPr>
          <w:b/>
          <w:sz w:val="24"/>
          <w:szCs w:val="24"/>
        </w:rPr>
        <w:t>8. VACANCIA DE LOS EMPLEOS</w:t>
      </w:r>
      <w:r w:rsidR="00F00FCC" w:rsidRPr="00B320BF">
        <w:rPr>
          <w:b/>
          <w:sz w:val="24"/>
          <w:szCs w:val="24"/>
        </w:rPr>
        <w:tab/>
      </w:r>
      <w:r w:rsidR="00F00FCC" w:rsidRPr="00B320BF">
        <w:rPr>
          <w:b/>
          <w:sz w:val="24"/>
          <w:szCs w:val="24"/>
        </w:rPr>
        <w:tab/>
      </w:r>
      <w:r w:rsidR="00F00FCC" w:rsidRPr="00B320BF">
        <w:rPr>
          <w:b/>
          <w:sz w:val="24"/>
          <w:szCs w:val="24"/>
        </w:rPr>
        <w:tab/>
      </w:r>
      <w:r w:rsidR="00F00FCC" w:rsidRPr="00B320BF">
        <w:rPr>
          <w:b/>
          <w:sz w:val="24"/>
          <w:szCs w:val="24"/>
        </w:rPr>
        <w:tab/>
      </w:r>
      <w:r w:rsidR="00F00FCC" w:rsidRPr="00B320BF">
        <w:rPr>
          <w:b/>
          <w:sz w:val="24"/>
          <w:szCs w:val="24"/>
        </w:rPr>
        <w:tab/>
      </w:r>
      <w:r w:rsidR="00F00FCC" w:rsidRPr="00B320BF">
        <w:rPr>
          <w:b/>
          <w:sz w:val="24"/>
          <w:szCs w:val="24"/>
        </w:rPr>
        <w:tab/>
        <w:t xml:space="preserve">           </w:t>
      </w:r>
      <w:r w:rsidRPr="00B320BF">
        <w:rPr>
          <w:b/>
          <w:sz w:val="24"/>
          <w:szCs w:val="24"/>
        </w:rPr>
        <w:t xml:space="preserve"> 3</w:t>
      </w:r>
      <w:r w:rsidR="00A24EA1">
        <w:rPr>
          <w:b/>
          <w:sz w:val="24"/>
          <w:szCs w:val="24"/>
        </w:rPr>
        <w:t>5</w:t>
      </w:r>
      <w:r w:rsidRPr="00B320BF">
        <w:rPr>
          <w:b/>
          <w:sz w:val="24"/>
          <w:szCs w:val="24"/>
        </w:rPr>
        <w:t xml:space="preserve"> </w:t>
      </w:r>
    </w:p>
    <w:p w14:paraId="186865D2" w14:textId="77777777" w:rsidR="009B538F" w:rsidRDefault="00D3077E" w:rsidP="00F426AA">
      <w:pPr>
        <w:rPr>
          <w:sz w:val="24"/>
          <w:szCs w:val="24"/>
        </w:rPr>
      </w:pPr>
      <w:r>
        <w:rPr>
          <w:sz w:val="24"/>
          <w:szCs w:val="24"/>
        </w:rPr>
        <w:t xml:space="preserve">    </w:t>
      </w:r>
    </w:p>
    <w:p w14:paraId="7816EA1A" w14:textId="77777777" w:rsidR="00F00FCC" w:rsidRDefault="009B538F" w:rsidP="00F426AA">
      <w:pPr>
        <w:rPr>
          <w:sz w:val="24"/>
          <w:szCs w:val="24"/>
        </w:rPr>
      </w:pPr>
      <w:r>
        <w:rPr>
          <w:sz w:val="24"/>
          <w:szCs w:val="24"/>
        </w:rPr>
        <w:t xml:space="preserve">     </w:t>
      </w:r>
      <w:r w:rsidR="00F426AA" w:rsidRPr="006C06DC">
        <w:rPr>
          <w:sz w:val="24"/>
          <w:szCs w:val="24"/>
        </w:rPr>
        <w:t>- Tabla N°5 Planta de Personal de</w:t>
      </w:r>
      <w:r w:rsidR="00D3077E">
        <w:rPr>
          <w:sz w:val="24"/>
          <w:szCs w:val="24"/>
        </w:rPr>
        <w:t xml:space="preserve"> </w:t>
      </w:r>
      <w:r w:rsidR="00F426AA" w:rsidRPr="006C06DC">
        <w:rPr>
          <w:sz w:val="24"/>
          <w:szCs w:val="24"/>
        </w:rPr>
        <w:t>l</w:t>
      </w:r>
      <w:r w:rsidR="00D3077E">
        <w:rPr>
          <w:sz w:val="24"/>
          <w:szCs w:val="24"/>
        </w:rPr>
        <w:t>a</w:t>
      </w:r>
      <w:r w:rsidR="00F426AA" w:rsidRPr="006C06DC">
        <w:rPr>
          <w:sz w:val="24"/>
          <w:szCs w:val="24"/>
        </w:rPr>
        <w:t xml:space="preserve"> </w:t>
      </w:r>
      <w:r w:rsidR="00D3077E">
        <w:rPr>
          <w:sz w:val="24"/>
          <w:szCs w:val="24"/>
        </w:rPr>
        <w:t>ESE – Hospital de Nazareth</w:t>
      </w:r>
      <w:r w:rsidR="00D3077E" w:rsidRPr="006C06DC">
        <w:rPr>
          <w:sz w:val="24"/>
          <w:szCs w:val="24"/>
        </w:rPr>
        <w:t xml:space="preserve"> </w:t>
      </w:r>
    </w:p>
    <w:p w14:paraId="221FD15C" w14:textId="77777777" w:rsidR="00F00FCC" w:rsidRDefault="00F00FCC" w:rsidP="00F426AA">
      <w:pPr>
        <w:rPr>
          <w:sz w:val="24"/>
          <w:szCs w:val="24"/>
        </w:rPr>
      </w:pPr>
      <w:r>
        <w:rPr>
          <w:sz w:val="24"/>
          <w:szCs w:val="24"/>
        </w:rPr>
        <w:t xml:space="preserve">                          </w:t>
      </w:r>
      <w:r w:rsidR="00F426AA" w:rsidRPr="006C06DC">
        <w:rPr>
          <w:sz w:val="24"/>
          <w:szCs w:val="24"/>
        </w:rPr>
        <w:t xml:space="preserve">de Acuerdo Al Tipo De Vacancia </w:t>
      </w:r>
      <w:r>
        <w:rPr>
          <w:sz w:val="24"/>
          <w:szCs w:val="24"/>
        </w:rPr>
        <w:tab/>
      </w:r>
      <w:r>
        <w:rPr>
          <w:sz w:val="24"/>
          <w:szCs w:val="24"/>
        </w:rPr>
        <w:tab/>
      </w:r>
      <w:r>
        <w:rPr>
          <w:sz w:val="24"/>
          <w:szCs w:val="24"/>
        </w:rPr>
        <w:tab/>
      </w:r>
      <w:r>
        <w:rPr>
          <w:sz w:val="24"/>
          <w:szCs w:val="24"/>
        </w:rPr>
        <w:tab/>
      </w:r>
      <w:r>
        <w:rPr>
          <w:sz w:val="24"/>
          <w:szCs w:val="24"/>
        </w:rPr>
        <w:tab/>
      </w:r>
      <w:r w:rsidR="00F426AA" w:rsidRPr="006C06DC">
        <w:rPr>
          <w:sz w:val="24"/>
          <w:szCs w:val="24"/>
        </w:rPr>
        <w:t>3</w:t>
      </w:r>
      <w:r w:rsidR="00A24EA1">
        <w:rPr>
          <w:sz w:val="24"/>
          <w:szCs w:val="24"/>
        </w:rPr>
        <w:t>7</w:t>
      </w:r>
      <w:r w:rsidR="00F426AA" w:rsidRPr="006C06DC">
        <w:rPr>
          <w:sz w:val="24"/>
          <w:szCs w:val="24"/>
        </w:rPr>
        <w:t xml:space="preserve"> </w:t>
      </w:r>
    </w:p>
    <w:p w14:paraId="39AF737D" w14:textId="77777777" w:rsidR="00F00FCC" w:rsidRDefault="00F00FCC" w:rsidP="00F426AA">
      <w:pPr>
        <w:rPr>
          <w:sz w:val="24"/>
          <w:szCs w:val="24"/>
        </w:rPr>
      </w:pPr>
    </w:p>
    <w:p w14:paraId="1AEE5DAD" w14:textId="77777777" w:rsidR="009B538F" w:rsidRPr="009B538F" w:rsidRDefault="00F426AA" w:rsidP="00F426AA">
      <w:pPr>
        <w:rPr>
          <w:b/>
          <w:sz w:val="24"/>
          <w:szCs w:val="24"/>
        </w:rPr>
      </w:pPr>
      <w:r w:rsidRPr="009B538F">
        <w:rPr>
          <w:b/>
          <w:sz w:val="24"/>
          <w:szCs w:val="24"/>
        </w:rPr>
        <w:t xml:space="preserve">10. PROYECCIÓN DE RETIRO DEL SERVICIO </w:t>
      </w:r>
    </w:p>
    <w:p w14:paraId="458C7277" w14:textId="77777777" w:rsidR="009B538F" w:rsidRPr="009B538F" w:rsidRDefault="009B538F" w:rsidP="00F426AA">
      <w:pPr>
        <w:rPr>
          <w:b/>
          <w:sz w:val="24"/>
          <w:szCs w:val="24"/>
        </w:rPr>
      </w:pPr>
      <w:r w:rsidRPr="009B538F">
        <w:rPr>
          <w:b/>
          <w:sz w:val="24"/>
          <w:szCs w:val="24"/>
        </w:rPr>
        <w:t xml:space="preserve">       </w:t>
      </w:r>
      <w:r w:rsidR="00F426AA" w:rsidRPr="009B538F">
        <w:rPr>
          <w:b/>
          <w:sz w:val="24"/>
          <w:szCs w:val="24"/>
        </w:rPr>
        <w:t xml:space="preserve">(Personal Pre- Pensionado)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426AA" w:rsidRPr="009B538F">
        <w:rPr>
          <w:b/>
          <w:sz w:val="24"/>
          <w:szCs w:val="24"/>
        </w:rPr>
        <w:t>3</w:t>
      </w:r>
      <w:r w:rsidR="00A24EA1">
        <w:rPr>
          <w:b/>
          <w:sz w:val="24"/>
          <w:szCs w:val="24"/>
        </w:rPr>
        <w:t>9</w:t>
      </w:r>
      <w:r w:rsidR="00F426AA" w:rsidRPr="009B538F">
        <w:rPr>
          <w:b/>
          <w:sz w:val="24"/>
          <w:szCs w:val="24"/>
        </w:rPr>
        <w:t xml:space="preserve"> </w:t>
      </w:r>
    </w:p>
    <w:p w14:paraId="3810170C" w14:textId="77777777" w:rsidR="009B538F" w:rsidRDefault="009B538F" w:rsidP="00F426AA">
      <w:pPr>
        <w:rPr>
          <w:sz w:val="24"/>
          <w:szCs w:val="24"/>
        </w:rPr>
      </w:pPr>
      <w:r>
        <w:rPr>
          <w:sz w:val="24"/>
          <w:szCs w:val="24"/>
        </w:rPr>
        <w:t xml:space="preserve">     </w:t>
      </w:r>
    </w:p>
    <w:p w14:paraId="5C50FCB4" w14:textId="4F9D6545" w:rsidR="009B538F" w:rsidRDefault="009B538F" w:rsidP="00F426AA">
      <w:pPr>
        <w:rPr>
          <w:sz w:val="24"/>
          <w:szCs w:val="24"/>
        </w:rPr>
      </w:pPr>
      <w:r>
        <w:rPr>
          <w:sz w:val="24"/>
          <w:szCs w:val="24"/>
        </w:rPr>
        <w:t xml:space="preserve">       </w:t>
      </w:r>
      <w:r w:rsidR="00F426AA" w:rsidRPr="009B538F">
        <w:rPr>
          <w:b/>
          <w:sz w:val="24"/>
          <w:szCs w:val="24"/>
        </w:rPr>
        <w:t>- Tabla N°1</w:t>
      </w:r>
      <w:r w:rsidR="00F426AA" w:rsidRPr="006C06DC">
        <w:rPr>
          <w:sz w:val="24"/>
          <w:szCs w:val="24"/>
        </w:rPr>
        <w:t xml:space="preserve"> Personal Pre- Pensionado Año 201</w:t>
      </w:r>
      <w:r w:rsidR="00A24EA1">
        <w:rPr>
          <w:sz w:val="24"/>
          <w:szCs w:val="24"/>
        </w:rPr>
        <w:t>8</w:t>
      </w:r>
      <w:r w:rsidR="00F426AA" w:rsidRPr="006C06D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F426AA" w:rsidRPr="006C06DC">
        <w:rPr>
          <w:sz w:val="24"/>
          <w:szCs w:val="24"/>
        </w:rPr>
        <w:t>3</w:t>
      </w:r>
      <w:r w:rsidR="00A24EA1">
        <w:rPr>
          <w:sz w:val="24"/>
          <w:szCs w:val="24"/>
        </w:rPr>
        <w:t>9</w:t>
      </w:r>
      <w:r w:rsidR="00F426AA" w:rsidRPr="006C06DC">
        <w:rPr>
          <w:sz w:val="24"/>
          <w:szCs w:val="24"/>
        </w:rPr>
        <w:t xml:space="preserve"> </w:t>
      </w:r>
    </w:p>
    <w:p w14:paraId="6442EF2A" w14:textId="76DE1C0F" w:rsidR="0022438F" w:rsidRDefault="0022438F" w:rsidP="00F426AA">
      <w:pPr>
        <w:rPr>
          <w:sz w:val="24"/>
          <w:szCs w:val="24"/>
        </w:rPr>
      </w:pPr>
    </w:p>
    <w:p w14:paraId="41E76AAD" w14:textId="65F4592B" w:rsidR="0022438F" w:rsidRDefault="0022438F" w:rsidP="00F426AA">
      <w:pPr>
        <w:rPr>
          <w:sz w:val="24"/>
          <w:szCs w:val="24"/>
        </w:rPr>
      </w:pPr>
    </w:p>
    <w:p w14:paraId="6A0DBD28" w14:textId="2C1E8F02" w:rsidR="0022438F" w:rsidRDefault="0022438F" w:rsidP="00F426AA">
      <w:pPr>
        <w:rPr>
          <w:sz w:val="24"/>
          <w:szCs w:val="24"/>
        </w:rPr>
      </w:pPr>
    </w:p>
    <w:p w14:paraId="2B6113A6" w14:textId="463B8B90" w:rsidR="0022438F" w:rsidRDefault="0022438F" w:rsidP="00F426AA">
      <w:pPr>
        <w:rPr>
          <w:sz w:val="24"/>
          <w:szCs w:val="24"/>
        </w:rPr>
      </w:pPr>
    </w:p>
    <w:p w14:paraId="7565FF5B" w14:textId="65024369" w:rsidR="0022438F" w:rsidRDefault="0022438F" w:rsidP="00F426AA">
      <w:pPr>
        <w:rPr>
          <w:sz w:val="24"/>
          <w:szCs w:val="24"/>
        </w:rPr>
      </w:pPr>
    </w:p>
    <w:p w14:paraId="22E10F01" w14:textId="2F095682" w:rsidR="0022438F" w:rsidRDefault="0022438F" w:rsidP="00F426AA">
      <w:pPr>
        <w:rPr>
          <w:sz w:val="24"/>
          <w:szCs w:val="24"/>
        </w:rPr>
      </w:pPr>
    </w:p>
    <w:p w14:paraId="14487519" w14:textId="77777777" w:rsidR="0022438F" w:rsidRDefault="0022438F" w:rsidP="00F426AA">
      <w:pPr>
        <w:rPr>
          <w:sz w:val="24"/>
          <w:szCs w:val="24"/>
        </w:rPr>
      </w:pPr>
    </w:p>
    <w:p w14:paraId="29FB5AF6" w14:textId="77777777" w:rsidR="00CE4A3A" w:rsidRDefault="009B538F" w:rsidP="00CE4A3A">
      <w:pPr>
        <w:rPr>
          <w:sz w:val="24"/>
          <w:szCs w:val="24"/>
        </w:rPr>
      </w:pPr>
      <w:r>
        <w:rPr>
          <w:sz w:val="24"/>
          <w:szCs w:val="24"/>
        </w:rPr>
        <w:t xml:space="preserve">   </w:t>
      </w:r>
      <w:r w:rsidR="00CE4A3A">
        <w:rPr>
          <w:sz w:val="24"/>
          <w:szCs w:val="24"/>
        </w:rPr>
        <w:t xml:space="preserve"> </w:t>
      </w:r>
    </w:p>
    <w:p w14:paraId="2ADD537B" w14:textId="77777777" w:rsidR="009B538F" w:rsidRPr="009B538F" w:rsidRDefault="00F426AA" w:rsidP="00CE4A3A">
      <w:pPr>
        <w:rPr>
          <w:b/>
          <w:sz w:val="40"/>
          <w:szCs w:val="40"/>
        </w:rPr>
      </w:pPr>
      <w:r w:rsidRPr="009B538F">
        <w:rPr>
          <w:b/>
          <w:sz w:val="40"/>
          <w:szCs w:val="40"/>
        </w:rPr>
        <w:t>1. INTRODUCCIÓN</w:t>
      </w:r>
    </w:p>
    <w:p w14:paraId="07D84D6F" w14:textId="77777777" w:rsidR="009B538F" w:rsidRDefault="009B538F" w:rsidP="00F426AA">
      <w:pPr>
        <w:rPr>
          <w:sz w:val="24"/>
          <w:szCs w:val="24"/>
        </w:rPr>
      </w:pPr>
    </w:p>
    <w:p w14:paraId="33A82CBB" w14:textId="77777777" w:rsidR="0022438F" w:rsidRDefault="0022438F" w:rsidP="00F426AA">
      <w:pPr>
        <w:rPr>
          <w:sz w:val="24"/>
          <w:szCs w:val="24"/>
        </w:rPr>
      </w:pPr>
    </w:p>
    <w:p w14:paraId="153C9143" w14:textId="77777777" w:rsidR="0022438F" w:rsidRDefault="0022438F" w:rsidP="00F426AA">
      <w:pPr>
        <w:rPr>
          <w:sz w:val="24"/>
          <w:szCs w:val="24"/>
        </w:rPr>
      </w:pPr>
    </w:p>
    <w:p w14:paraId="101F5433" w14:textId="55C8D913" w:rsidR="00484491" w:rsidRDefault="00F426AA" w:rsidP="00F426AA">
      <w:pPr>
        <w:rPr>
          <w:sz w:val="24"/>
          <w:szCs w:val="24"/>
        </w:rPr>
      </w:pPr>
      <w:r w:rsidRPr="006C06DC">
        <w:rPr>
          <w:sz w:val="24"/>
          <w:szCs w:val="24"/>
        </w:rPr>
        <w:t>El Plan Anual de Vacantes</w:t>
      </w:r>
      <w:r w:rsidR="00FE7AC9">
        <w:rPr>
          <w:sz w:val="24"/>
          <w:szCs w:val="24"/>
        </w:rPr>
        <w:t xml:space="preserve"> del ESE hospital de Nazareth</w:t>
      </w:r>
      <w:r w:rsidRPr="006C06DC">
        <w:rPr>
          <w:sz w:val="24"/>
          <w:szCs w:val="24"/>
        </w:rPr>
        <w:t xml:space="preserve"> es un instrumento que busca administrar y actualizar la información sobre los empleos vacantes en el Estado, con el propósito de que las entidades públicas puedan plani</w:t>
      </w:r>
      <w:r w:rsidR="009B538F">
        <w:rPr>
          <w:sz w:val="24"/>
          <w:szCs w:val="24"/>
        </w:rPr>
        <w:t>fi</w:t>
      </w:r>
      <w:r w:rsidRPr="006C06DC">
        <w:rPr>
          <w:sz w:val="24"/>
          <w:szCs w:val="24"/>
        </w:rPr>
        <w:t xml:space="preserve">car la provisión de los cargos para la siguiente vigencia </w:t>
      </w:r>
      <w:r w:rsidR="009B538F">
        <w:rPr>
          <w:sz w:val="24"/>
          <w:szCs w:val="24"/>
        </w:rPr>
        <w:t>fi</w:t>
      </w:r>
      <w:r w:rsidRPr="006C06DC">
        <w:rPr>
          <w:sz w:val="24"/>
          <w:szCs w:val="24"/>
        </w:rPr>
        <w:t>scal. El Plan de Vacantes es, además, una herramienta necesaria para que el Gobierno Nacional cuente con la oferta real de empleos para de esa manera poder generar lineamientos para racionalizar y optimizar los procesos de selección y presupuestar oportunamente los recursos que estos implican. El Plan permite contar con información para la de</w:t>
      </w:r>
      <w:r w:rsidR="00484491">
        <w:rPr>
          <w:sz w:val="24"/>
          <w:szCs w:val="24"/>
        </w:rPr>
        <w:t>fi</w:t>
      </w:r>
      <w:r w:rsidRPr="006C06DC">
        <w:rPr>
          <w:sz w:val="24"/>
          <w:szCs w:val="24"/>
        </w:rPr>
        <w:t>nición de políticas para el mejoramiento de la gestión del talento humano y para la e</w:t>
      </w:r>
      <w:r w:rsidR="00484491">
        <w:rPr>
          <w:sz w:val="24"/>
          <w:szCs w:val="24"/>
        </w:rPr>
        <w:t>fi</w:t>
      </w:r>
      <w:r w:rsidRPr="006C06DC">
        <w:rPr>
          <w:sz w:val="24"/>
          <w:szCs w:val="24"/>
        </w:rPr>
        <w:t xml:space="preserve">ciencia organizacional en las entidades públicas y en el Estado Colombiano. </w:t>
      </w:r>
    </w:p>
    <w:p w14:paraId="1CEDD6D6" w14:textId="77777777" w:rsidR="00484491" w:rsidRDefault="00484491" w:rsidP="00F426AA">
      <w:pPr>
        <w:rPr>
          <w:sz w:val="24"/>
          <w:szCs w:val="24"/>
        </w:rPr>
      </w:pPr>
    </w:p>
    <w:p w14:paraId="6B578CF5" w14:textId="2CAEAA36" w:rsidR="00484491" w:rsidRDefault="00F426AA" w:rsidP="00F426AA">
      <w:pPr>
        <w:rPr>
          <w:sz w:val="24"/>
          <w:szCs w:val="24"/>
        </w:rPr>
      </w:pPr>
      <w:r w:rsidRPr="006C06DC">
        <w:rPr>
          <w:sz w:val="24"/>
          <w:szCs w:val="24"/>
        </w:rPr>
        <w:t xml:space="preserve">El presente Plan Anual de Vacantes, tiene como </w:t>
      </w:r>
      <w:r w:rsidR="00484491">
        <w:rPr>
          <w:sz w:val="24"/>
          <w:szCs w:val="24"/>
        </w:rPr>
        <w:t>fi</w:t>
      </w:r>
      <w:r w:rsidRPr="006C06DC">
        <w:rPr>
          <w:sz w:val="24"/>
          <w:szCs w:val="24"/>
        </w:rPr>
        <w:t>n programar la provisión de los empleos de Carrera Administrativa en vacancia de</w:t>
      </w:r>
      <w:r w:rsidR="00484491">
        <w:rPr>
          <w:sz w:val="24"/>
          <w:szCs w:val="24"/>
        </w:rPr>
        <w:t>fi</w:t>
      </w:r>
      <w:r w:rsidRPr="006C06DC">
        <w:rPr>
          <w:sz w:val="24"/>
          <w:szCs w:val="24"/>
        </w:rPr>
        <w:t xml:space="preserve">nitiva y Vacancia Temporal, de acuerdo a las necesidades internas de personal de cada una de sus dependencias de conformidad a las normas que regulan la materia. </w:t>
      </w:r>
    </w:p>
    <w:p w14:paraId="18C77C35" w14:textId="77777777" w:rsidR="003338C2" w:rsidRDefault="003338C2" w:rsidP="00F426AA">
      <w:pPr>
        <w:rPr>
          <w:sz w:val="24"/>
          <w:szCs w:val="24"/>
        </w:rPr>
      </w:pPr>
    </w:p>
    <w:p w14:paraId="4E69779A" w14:textId="77777777" w:rsidR="00F50143" w:rsidRDefault="00F426AA" w:rsidP="00F426AA">
      <w:pPr>
        <w:rPr>
          <w:sz w:val="24"/>
          <w:szCs w:val="24"/>
        </w:rPr>
      </w:pPr>
      <w:r w:rsidRPr="006C06DC">
        <w:rPr>
          <w:sz w:val="24"/>
          <w:szCs w:val="24"/>
        </w:rPr>
        <w:t>Dentro de este marco, y para promover una mejor gestión pública, cobra importancia la de los recursos humanos, orientada al mejoramiento del desempeño organizacional mediante la identi</w:t>
      </w:r>
      <w:r w:rsidR="00484491">
        <w:rPr>
          <w:sz w:val="24"/>
          <w:szCs w:val="24"/>
        </w:rPr>
        <w:t>fi</w:t>
      </w:r>
      <w:r w:rsidRPr="006C06DC">
        <w:rPr>
          <w:sz w:val="24"/>
          <w:szCs w:val="24"/>
        </w:rPr>
        <w:t>cación, aprovechamiento y desarrollo de la capacidad de los servidores y la proyección en el tiempo de las necesidades especí</w:t>
      </w:r>
      <w:r w:rsidR="00484491">
        <w:rPr>
          <w:sz w:val="24"/>
          <w:szCs w:val="24"/>
        </w:rPr>
        <w:t>fi</w:t>
      </w:r>
      <w:r w:rsidRPr="006C06DC">
        <w:rPr>
          <w:sz w:val="24"/>
          <w:szCs w:val="24"/>
        </w:rPr>
        <w:t>cas de personal y del desarrollo de planes y programas especí</w:t>
      </w:r>
      <w:r w:rsidR="00484491">
        <w:rPr>
          <w:sz w:val="24"/>
          <w:szCs w:val="24"/>
        </w:rPr>
        <w:t>fi</w:t>
      </w:r>
      <w:r w:rsidRPr="006C06DC">
        <w:rPr>
          <w:sz w:val="24"/>
          <w:szCs w:val="24"/>
        </w:rPr>
        <w:t xml:space="preserve">cos de personal. </w:t>
      </w:r>
    </w:p>
    <w:p w14:paraId="3F1E3DB1" w14:textId="05317EAA" w:rsidR="00F50143" w:rsidRDefault="00F50143" w:rsidP="00F426AA">
      <w:pPr>
        <w:rPr>
          <w:sz w:val="24"/>
          <w:szCs w:val="24"/>
        </w:rPr>
      </w:pPr>
    </w:p>
    <w:p w14:paraId="3FE93479" w14:textId="77777777" w:rsidR="0022438F" w:rsidRDefault="0022438F" w:rsidP="0022438F">
      <w:pPr>
        <w:rPr>
          <w:sz w:val="24"/>
          <w:szCs w:val="24"/>
        </w:rPr>
      </w:pPr>
      <w:r w:rsidRPr="006C06DC">
        <w:rPr>
          <w:sz w:val="24"/>
          <w:szCs w:val="24"/>
        </w:rPr>
        <w:t>Este Plan se puede de</w:t>
      </w:r>
      <w:r>
        <w:rPr>
          <w:sz w:val="24"/>
          <w:szCs w:val="24"/>
        </w:rPr>
        <w:t>fi</w:t>
      </w:r>
      <w:r w:rsidRPr="006C06DC">
        <w:rPr>
          <w:sz w:val="24"/>
          <w:szCs w:val="24"/>
        </w:rPr>
        <w:t xml:space="preserve">nir como el mecanismo que permite la operacionalización del recurso humano y cumplir de manera gradual con lo establecido en el Plan Estratégico de Recursos Humanos. </w:t>
      </w:r>
    </w:p>
    <w:p w14:paraId="56D4E1D9" w14:textId="77777777" w:rsidR="0022438F" w:rsidRDefault="0022438F" w:rsidP="00F426AA">
      <w:pPr>
        <w:rPr>
          <w:sz w:val="24"/>
          <w:szCs w:val="24"/>
        </w:rPr>
      </w:pPr>
    </w:p>
    <w:p w14:paraId="0631749D" w14:textId="77777777" w:rsidR="00F50143" w:rsidRDefault="00F50143" w:rsidP="00F426AA">
      <w:pPr>
        <w:rPr>
          <w:sz w:val="24"/>
          <w:szCs w:val="24"/>
        </w:rPr>
      </w:pPr>
    </w:p>
    <w:p w14:paraId="32535F30" w14:textId="77777777" w:rsidR="00F50143" w:rsidRDefault="00F50143" w:rsidP="00F426AA">
      <w:pPr>
        <w:rPr>
          <w:sz w:val="24"/>
          <w:szCs w:val="24"/>
        </w:rPr>
      </w:pPr>
    </w:p>
    <w:p w14:paraId="43777819" w14:textId="77777777" w:rsidR="00F50143" w:rsidRDefault="00F50143" w:rsidP="00F426AA">
      <w:pPr>
        <w:rPr>
          <w:sz w:val="24"/>
          <w:szCs w:val="24"/>
        </w:rPr>
      </w:pPr>
    </w:p>
    <w:p w14:paraId="594731BE" w14:textId="77777777" w:rsidR="00F50143" w:rsidRDefault="00F50143" w:rsidP="00F426AA">
      <w:pPr>
        <w:rPr>
          <w:sz w:val="24"/>
          <w:szCs w:val="24"/>
        </w:rPr>
      </w:pPr>
    </w:p>
    <w:p w14:paraId="1B4C3DFC" w14:textId="3AC0F894" w:rsidR="00F50143" w:rsidRDefault="00F50143" w:rsidP="00F426AA">
      <w:pPr>
        <w:rPr>
          <w:sz w:val="24"/>
          <w:szCs w:val="24"/>
        </w:rPr>
      </w:pPr>
    </w:p>
    <w:p w14:paraId="180D1DF6" w14:textId="4A4311D3" w:rsidR="0022438F" w:rsidRDefault="0022438F" w:rsidP="00F426AA">
      <w:pPr>
        <w:rPr>
          <w:sz w:val="24"/>
          <w:szCs w:val="24"/>
        </w:rPr>
      </w:pPr>
    </w:p>
    <w:p w14:paraId="0A0FB2FB" w14:textId="17520D2B" w:rsidR="0022438F" w:rsidRDefault="0022438F" w:rsidP="00F426AA">
      <w:pPr>
        <w:rPr>
          <w:sz w:val="24"/>
          <w:szCs w:val="24"/>
        </w:rPr>
      </w:pPr>
    </w:p>
    <w:p w14:paraId="41CFF720" w14:textId="62484B8F" w:rsidR="0022438F" w:rsidRDefault="0022438F" w:rsidP="00F426AA">
      <w:pPr>
        <w:rPr>
          <w:sz w:val="24"/>
          <w:szCs w:val="24"/>
        </w:rPr>
      </w:pPr>
    </w:p>
    <w:p w14:paraId="0A878AFD" w14:textId="77777777" w:rsidR="0022438F" w:rsidRDefault="0022438F" w:rsidP="00F426AA">
      <w:pPr>
        <w:rPr>
          <w:sz w:val="24"/>
          <w:szCs w:val="24"/>
        </w:rPr>
      </w:pPr>
    </w:p>
    <w:p w14:paraId="56F2BEF8" w14:textId="77777777" w:rsidR="00F50143" w:rsidRDefault="00F50143" w:rsidP="00F426AA">
      <w:pPr>
        <w:rPr>
          <w:sz w:val="24"/>
          <w:szCs w:val="24"/>
        </w:rPr>
      </w:pPr>
    </w:p>
    <w:p w14:paraId="39950271" w14:textId="77777777" w:rsidR="001F22C2" w:rsidRDefault="001F22C2" w:rsidP="00F50143">
      <w:pPr>
        <w:jc w:val="center"/>
        <w:rPr>
          <w:b/>
          <w:sz w:val="40"/>
          <w:szCs w:val="40"/>
        </w:rPr>
      </w:pPr>
    </w:p>
    <w:p w14:paraId="248B746E" w14:textId="77777777" w:rsidR="00F50143" w:rsidRDefault="00F426AA" w:rsidP="0022438F">
      <w:pPr>
        <w:jc w:val="left"/>
        <w:rPr>
          <w:b/>
          <w:sz w:val="40"/>
          <w:szCs w:val="40"/>
        </w:rPr>
      </w:pPr>
      <w:r w:rsidRPr="00F50143">
        <w:rPr>
          <w:b/>
          <w:sz w:val="40"/>
          <w:szCs w:val="40"/>
        </w:rPr>
        <w:t>2. MARCO NORMATIVO</w:t>
      </w:r>
    </w:p>
    <w:p w14:paraId="14FE6F76" w14:textId="77777777" w:rsidR="00F50143" w:rsidRPr="00F50143" w:rsidRDefault="00F50143" w:rsidP="00F50143">
      <w:pPr>
        <w:jc w:val="center"/>
        <w:rPr>
          <w:b/>
          <w:sz w:val="40"/>
          <w:szCs w:val="40"/>
        </w:rPr>
      </w:pPr>
    </w:p>
    <w:p w14:paraId="0006D0FF" w14:textId="77777777" w:rsidR="00F50143" w:rsidRDefault="00F426AA" w:rsidP="00F426AA">
      <w:pPr>
        <w:rPr>
          <w:sz w:val="24"/>
          <w:szCs w:val="24"/>
        </w:rPr>
      </w:pPr>
      <w:r w:rsidRPr="006C06DC">
        <w:rPr>
          <w:sz w:val="24"/>
          <w:szCs w:val="24"/>
        </w:rPr>
        <w:t xml:space="preserve">- Constitución Política de Colombia 1991, título V, capítulo 2, de la Función Pública. </w:t>
      </w:r>
    </w:p>
    <w:p w14:paraId="208C72EC" w14:textId="77777777" w:rsidR="00F50143" w:rsidRDefault="00F50143" w:rsidP="00F426AA">
      <w:pPr>
        <w:rPr>
          <w:sz w:val="24"/>
          <w:szCs w:val="24"/>
        </w:rPr>
      </w:pPr>
    </w:p>
    <w:p w14:paraId="472188A0" w14:textId="77777777" w:rsidR="00F50143" w:rsidRDefault="00F50143" w:rsidP="00F426AA">
      <w:pPr>
        <w:rPr>
          <w:sz w:val="24"/>
          <w:szCs w:val="24"/>
        </w:rPr>
      </w:pPr>
    </w:p>
    <w:p w14:paraId="6C832EC6" w14:textId="77777777" w:rsidR="00F50143" w:rsidRDefault="00F426AA" w:rsidP="00F426AA">
      <w:pPr>
        <w:rPr>
          <w:sz w:val="24"/>
          <w:szCs w:val="24"/>
        </w:rPr>
      </w:pPr>
      <w:r w:rsidRPr="006C06DC">
        <w:rPr>
          <w:sz w:val="24"/>
          <w:szCs w:val="24"/>
        </w:rPr>
        <w:t xml:space="preserve">- Decreto Único Reglamentario 1083 de 2015, por medio del cual se expide el Decreto </w:t>
      </w:r>
      <w:r w:rsidR="00F50143">
        <w:rPr>
          <w:sz w:val="24"/>
          <w:szCs w:val="24"/>
        </w:rPr>
        <w:t xml:space="preserve">    </w:t>
      </w:r>
      <w:r w:rsidRPr="006C06DC">
        <w:rPr>
          <w:sz w:val="24"/>
          <w:szCs w:val="24"/>
        </w:rPr>
        <w:t xml:space="preserve">Único Reglamentario del sector de Función Pública, en su Título 22, artículo 2.2.22.3. </w:t>
      </w:r>
    </w:p>
    <w:p w14:paraId="7FA65B29" w14:textId="77777777" w:rsidR="00F50143" w:rsidRDefault="00F50143" w:rsidP="00F426AA">
      <w:pPr>
        <w:rPr>
          <w:sz w:val="24"/>
          <w:szCs w:val="24"/>
        </w:rPr>
      </w:pPr>
    </w:p>
    <w:p w14:paraId="2C043034" w14:textId="77777777" w:rsidR="00F50143" w:rsidRDefault="00F50143" w:rsidP="00F426AA">
      <w:pPr>
        <w:rPr>
          <w:sz w:val="24"/>
          <w:szCs w:val="24"/>
        </w:rPr>
      </w:pPr>
    </w:p>
    <w:p w14:paraId="37B9FB8E" w14:textId="77777777" w:rsidR="00F50143" w:rsidRDefault="00F426AA" w:rsidP="00F426AA">
      <w:pPr>
        <w:rPr>
          <w:sz w:val="24"/>
          <w:szCs w:val="24"/>
        </w:rPr>
      </w:pPr>
      <w:r w:rsidRPr="006C06DC">
        <w:rPr>
          <w:sz w:val="24"/>
          <w:szCs w:val="24"/>
        </w:rPr>
        <w:t xml:space="preserve">- Ley 909 de 2004. Por la cual se expiden normas que regulan el empleo público, la </w:t>
      </w:r>
      <w:r w:rsidR="00F50143">
        <w:rPr>
          <w:sz w:val="24"/>
          <w:szCs w:val="24"/>
        </w:rPr>
        <w:t xml:space="preserve">  </w:t>
      </w:r>
      <w:r w:rsidRPr="006C06DC">
        <w:rPr>
          <w:sz w:val="24"/>
          <w:szCs w:val="24"/>
        </w:rPr>
        <w:t xml:space="preserve">carrera administrativa, gerencia pública y se dictan otras disposiciones. </w:t>
      </w:r>
    </w:p>
    <w:p w14:paraId="74F4470E" w14:textId="77777777" w:rsidR="00F50143" w:rsidRDefault="00F50143" w:rsidP="00F426AA">
      <w:pPr>
        <w:rPr>
          <w:sz w:val="24"/>
          <w:szCs w:val="24"/>
        </w:rPr>
      </w:pPr>
    </w:p>
    <w:p w14:paraId="5A56E76F" w14:textId="77777777" w:rsidR="00F50143" w:rsidRDefault="00F50143" w:rsidP="00F426AA">
      <w:pPr>
        <w:rPr>
          <w:sz w:val="24"/>
          <w:szCs w:val="24"/>
        </w:rPr>
      </w:pPr>
    </w:p>
    <w:p w14:paraId="52F97732" w14:textId="77777777" w:rsidR="00F50143" w:rsidRDefault="00F426AA" w:rsidP="00F426AA">
      <w:pPr>
        <w:rPr>
          <w:sz w:val="24"/>
          <w:szCs w:val="24"/>
        </w:rPr>
      </w:pPr>
      <w:r w:rsidRPr="006C06DC">
        <w:rPr>
          <w:sz w:val="24"/>
          <w:szCs w:val="24"/>
        </w:rPr>
        <w:t>- Decreto 2400 de 1968, artículos 4 y 5: Por el cual se modi</w:t>
      </w:r>
      <w:r w:rsidR="00F50143">
        <w:rPr>
          <w:sz w:val="24"/>
          <w:szCs w:val="24"/>
        </w:rPr>
        <w:t>fi</w:t>
      </w:r>
      <w:r w:rsidRPr="006C06DC">
        <w:rPr>
          <w:sz w:val="24"/>
          <w:szCs w:val="24"/>
        </w:rPr>
        <w:t xml:space="preserve">can las normas que regulan </w:t>
      </w:r>
      <w:r w:rsidR="00F50143">
        <w:rPr>
          <w:sz w:val="24"/>
          <w:szCs w:val="24"/>
        </w:rPr>
        <w:t xml:space="preserve"> </w:t>
      </w:r>
      <w:r w:rsidRPr="006C06DC">
        <w:rPr>
          <w:sz w:val="24"/>
          <w:szCs w:val="24"/>
        </w:rPr>
        <w:t xml:space="preserve">la administración del personal civil y se dictan otras disposiciones. </w:t>
      </w:r>
    </w:p>
    <w:p w14:paraId="475EAC41" w14:textId="77777777" w:rsidR="00F50143" w:rsidRDefault="00F50143" w:rsidP="00F426AA">
      <w:pPr>
        <w:rPr>
          <w:sz w:val="24"/>
          <w:szCs w:val="24"/>
        </w:rPr>
      </w:pPr>
    </w:p>
    <w:p w14:paraId="16031375" w14:textId="77777777" w:rsidR="00F50143" w:rsidRDefault="00F50143" w:rsidP="00F426AA">
      <w:pPr>
        <w:rPr>
          <w:sz w:val="24"/>
          <w:szCs w:val="24"/>
        </w:rPr>
      </w:pPr>
    </w:p>
    <w:p w14:paraId="0F0E1AD1" w14:textId="77777777" w:rsidR="00F50143" w:rsidRDefault="00F426AA" w:rsidP="00F426AA">
      <w:pPr>
        <w:rPr>
          <w:sz w:val="24"/>
          <w:szCs w:val="24"/>
        </w:rPr>
      </w:pPr>
      <w:r w:rsidRPr="006C06DC">
        <w:rPr>
          <w:sz w:val="24"/>
          <w:szCs w:val="24"/>
        </w:rPr>
        <w:t xml:space="preserve">- Decreto 1950 de 1973, artículos 49: por el cual se reglamentan los Decretos Leyes 2400 y 3074 de 1968 y otras normas sobre administración del personal civil. </w:t>
      </w:r>
    </w:p>
    <w:p w14:paraId="2B2776F4" w14:textId="77777777" w:rsidR="00F50143" w:rsidRDefault="00F50143" w:rsidP="00F426AA">
      <w:pPr>
        <w:rPr>
          <w:sz w:val="24"/>
          <w:szCs w:val="24"/>
        </w:rPr>
      </w:pPr>
    </w:p>
    <w:p w14:paraId="240B3CDE" w14:textId="77777777" w:rsidR="00F50143" w:rsidRDefault="00F50143" w:rsidP="00F426AA">
      <w:pPr>
        <w:rPr>
          <w:sz w:val="24"/>
          <w:szCs w:val="24"/>
        </w:rPr>
      </w:pPr>
    </w:p>
    <w:p w14:paraId="5E2ADC66" w14:textId="77777777" w:rsidR="00F50143" w:rsidRDefault="00F426AA" w:rsidP="00F426AA">
      <w:pPr>
        <w:rPr>
          <w:sz w:val="24"/>
          <w:szCs w:val="24"/>
        </w:rPr>
      </w:pPr>
      <w:r w:rsidRPr="006C06DC">
        <w:rPr>
          <w:sz w:val="24"/>
          <w:szCs w:val="24"/>
        </w:rPr>
        <w:t xml:space="preserve">- Decreto 1227 de 2005. Por el cual se reglamenta parcialmente la Ley 909 de 2004 y el Decreto-ley 1567 de 1998. </w:t>
      </w:r>
    </w:p>
    <w:p w14:paraId="2D562766" w14:textId="77777777" w:rsidR="00F50143" w:rsidRDefault="00F50143" w:rsidP="00F426AA">
      <w:pPr>
        <w:rPr>
          <w:sz w:val="24"/>
          <w:szCs w:val="24"/>
        </w:rPr>
      </w:pPr>
    </w:p>
    <w:p w14:paraId="5D322E92" w14:textId="77777777" w:rsidR="00F50143" w:rsidRDefault="00F426AA" w:rsidP="00F426AA">
      <w:pPr>
        <w:rPr>
          <w:sz w:val="24"/>
          <w:szCs w:val="24"/>
        </w:rPr>
      </w:pPr>
      <w:r w:rsidRPr="006C06DC">
        <w:rPr>
          <w:sz w:val="24"/>
          <w:szCs w:val="24"/>
        </w:rPr>
        <w:t>- Decreto 4968 de 2007. Por el cual se modi</w:t>
      </w:r>
      <w:r w:rsidR="00F50143">
        <w:rPr>
          <w:sz w:val="24"/>
          <w:szCs w:val="24"/>
        </w:rPr>
        <w:t>fi</w:t>
      </w:r>
      <w:r w:rsidRPr="006C06DC">
        <w:rPr>
          <w:sz w:val="24"/>
          <w:szCs w:val="24"/>
        </w:rPr>
        <w:t xml:space="preserve">ca el artículo 8 del Decreto 1227 de 2005. </w:t>
      </w:r>
    </w:p>
    <w:p w14:paraId="693191EB" w14:textId="77777777" w:rsidR="00F50143" w:rsidRDefault="00F50143" w:rsidP="00F426AA">
      <w:pPr>
        <w:rPr>
          <w:sz w:val="24"/>
          <w:szCs w:val="24"/>
        </w:rPr>
      </w:pPr>
    </w:p>
    <w:p w14:paraId="2DB7E061" w14:textId="77777777" w:rsidR="00F50143" w:rsidRDefault="00F50143" w:rsidP="00F426AA">
      <w:pPr>
        <w:rPr>
          <w:sz w:val="24"/>
          <w:szCs w:val="24"/>
        </w:rPr>
      </w:pPr>
    </w:p>
    <w:p w14:paraId="0227B452" w14:textId="77777777" w:rsidR="00F50143" w:rsidRDefault="00F426AA" w:rsidP="00F426AA">
      <w:pPr>
        <w:rPr>
          <w:sz w:val="24"/>
          <w:szCs w:val="24"/>
        </w:rPr>
      </w:pPr>
      <w:r w:rsidRPr="006C06DC">
        <w:rPr>
          <w:sz w:val="24"/>
          <w:szCs w:val="24"/>
        </w:rPr>
        <w:t xml:space="preserve">- Decreto 1785 de 2014. Por el cual se establecen las funciones y requisitos generales para los diferentes empleos públicos de los organismos y entidades del orden nacional y se dictan otras disposiciones. </w:t>
      </w:r>
    </w:p>
    <w:p w14:paraId="483D616A" w14:textId="77777777" w:rsidR="00F50143" w:rsidRDefault="00F50143" w:rsidP="00F426AA">
      <w:pPr>
        <w:rPr>
          <w:sz w:val="24"/>
          <w:szCs w:val="24"/>
        </w:rPr>
      </w:pPr>
    </w:p>
    <w:p w14:paraId="75CEFF1E" w14:textId="77777777" w:rsidR="00F50143" w:rsidRDefault="00F50143" w:rsidP="00F426AA">
      <w:pPr>
        <w:rPr>
          <w:sz w:val="24"/>
          <w:szCs w:val="24"/>
        </w:rPr>
      </w:pPr>
    </w:p>
    <w:p w14:paraId="211E0A0D" w14:textId="77777777" w:rsidR="00F50143" w:rsidRDefault="00F426AA" w:rsidP="00F426AA">
      <w:pPr>
        <w:rPr>
          <w:sz w:val="24"/>
          <w:szCs w:val="24"/>
        </w:rPr>
      </w:pPr>
      <w:r w:rsidRPr="006C06DC">
        <w:rPr>
          <w:sz w:val="24"/>
          <w:szCs w:val="24"/>
        </w:rPr>
        <w:t xml:space="preserve">- Decreto 2482 de 2012, “Por el cual se establecen los lineamientos generales para la integración de la planeación y la gestión”. </w:t>
      </w:r>
    </w:p>
    <w:p w14:paraId="18745AC9" w14:textId="77777777" w:rsidR="00F50143" w:rsidRDefault="00F50143" w:rsidP="00F426AA">
      <w:pPr>
        <w:rPr>
          <w:sz w:val="24"/>
          <w:szCs w:val="24"/>
        </w:rPr>
      </w:pPr>
    </w:p>
    <w:p w14:paraId="42CB7E20" w14:textId="77777777" w:rsidR="00F50143" w:rsidRDefault="00F50143" w:rsidP="00F426AA">
      <w:pPr>
        <w:rPr>
          <w:sz w:val="24"/>
          <w:szCs w:val="24"/>
        </w:rPr>
      </w:pPr>
    </w:p>
    <w:p w14:paraId="13B278CE" w14:textId="77777777" w:rsidR="00F50143" w:rsidRDefault="00F426AA" w:rsidP="00F426AA">
      <w:pPr>
        <w:rPr>
          <w:sz w:val="24"/>
          <w:szCs w:val="24"/>
        </w:rPr>
      </w:pPr>
      <w:r w:rsidRPr="006C06DC">
        <w:rPr>
          <w:sz w:val="24"/>
          <w:szCs w:val="24"/>
        </w:rPr>
        <w:t xml:space="preserve">- Decreto 1083 de 2015. Decreto Único Reglamentario de la Función Pública. </w:t>
      </w:r>
    </w:p>
    <w:p w14:paraId="40D12EE2" w14:textId="77777777" w:rsidR="00F50143" w:rsidRDefault="00F50143" w:rsidP="00F426AA">
      <w:pPr>
        <w:rPr>
          <w:sz w:val="24"/>
          <w:szCs w:val="24"/>
        </w:rPr>
      </w:pPr>
    </w:p>
    <w:p w14:paraId="340068D9" w14:textId="77777777" w:rsidR="00F50143" w:rsidRDefault="00F50143" w:rsidP="00F426AA">
      <w:pPr>
        <w:rPr>
          <w:sz w:val="24"/>
          <w:szCs w:val="24"/>
        </w:rPr>
      </w:pPr>
    </w:p>
    <w:p w14:paraId="0EC31105" w14:textId="77777777" w:rsidR="00F50143" w:rsidRDefault="00F50143" w:rsidP="00F426AA">
      <w:pPr>
        <w:rPr>
          <w:sz w:val="24"/>
          <w:szCs w:val="24"/>
        </w:rPr>
      </w:pPr>
    </w:p>
    <w:p w14:paraId="6C70AB87" w14:textId="77777777" w:rsidR="00F50143" w:rsidRDefault="00F50143" w:rsidP="00F426AA">
      <w:pPr>
        <w:rPr>
          <w:sz w:val="24"/>
          <w:szCs w:val="24"/>
        </w:rPr>
      </w:pPr>
    </w:p>
    <w:p w14:paraId="39715B85" w14:textId="77777777" w:rsidR="00EA4280" w:rsidRDefault="00EA4280" w:rsidP="00F426AA">
      <w:pPr>
        <w:rPr>
          <w:sz w:val="24"/>
          <w:szCs w:val="24"/>
        </w:rPr>
      </w:pPr>
    </w:p>
    <w:p w14:paraId="4CD0D25C" w14:textId="77777777" w:rsidR="00EA4280" w:rsidRDefault="00EA4280" w:rsidP="00F426AA">
      <w:pPr>
        <w:rPr>
          <w:sz w:val="24"/>
          <w:szCs w:val="24"/>
        </w:rPr>
      </w:pPr>
    </w:p>
    <w:p w14:paraId="0222F37C" w14:textId="77777777" w:rsidR="00EA4280" w:rsidRDefault="00EA4280" w:rsidP="00F426AA">
      <w:pPr>
        <w:rPr>
          <w:sz w:val="24"/>
          <w:szCs w:val="24"/>
        </w:rPr>
      </w:pPr>
    </w:p>
    <w:p w14:paraId="11E38A48" w14:textId="77777777" w:rsidR="00F50143" w:rsidRDefault="00F50143" w:rsidP="00F426AA">
      <w:pPr>
        <w:rPr>
          <w:sz w:val="24"/>
          <w:szCs w:val="24"/>
        </w:rPr>
      </w:pPr>
    </w:p>
    <w:p w14:paraId="613CA268" w14:textId="77777777" w:rsidR="001F22C2" w:rsidRDefault="001F22C2" w:rsidP="008D15EC">
      <w:pPr>
        <w:jc w:val="center"/>
        <w:rPr>
          <w:b/>
          <w:sz w:val="36"/>
          <w:szCs w:val="36"/>
        </w:rPr>
      </w:pPr>
    </w:p>
    <w:p w14:paraId="6E2F4DBD" w14:textId="77777777" w:rsidR="008D15EC" w:rsidRPr="008D15EC" w:rsidRDefault="00F426AA" w:rsidP="0022438F">
      <w:pPr>
        <w:jc w:val="left"/>
        <w:rPr>
          <w:b/>
          <w:sz w:val="36"/>
          <w:szCs w:val="36"/>
        </w:rPr>
      </w:pPr>
      <w:r w:rsidRPr="008D15EC">
        <w:rPr>
          <w:b/>
          <w:sz w:val="36"/>
          <w:szCs w:val="36"/>
        </w:rPr>
        <w:t>3. DEFINICIONES Y TERMINOLOGIA APLICABLE</w:t>
      </w:r>
    </w:p>
    <w:p w14:paraId="27C64353" w14:textId="77777777" w:rsidR="008D15EC" w:rsidRDefault="008D15EC" w:rsidP="00F426AA">
      <w:pPr>
        <w:rPr>
          <w:sz w:val="24"/>
          <w:szCs w:val="24"/>
        </w:rPr>
      </w:pPr>
    </w:p>
    <w:p w14:paraId="7C117DC6" w14:textId="77777777" w:rsidR="008D15EC" w:rsidRDefault="008D15EC" w:rsidP="00F426AA">
      <w:pPr>
        <w:rPr>
          <w:sz w:val="24"/>
          <w:szCs w:val="24"/>
        </w:rPr>
      </w:pPr>
    </w:p>
    <w:p w14:paraId="4612FEBA" w14:textId="77777777" w:rsidR="008D15EC" w:rsidRDefault="00F426AA" w:rsidP="00F426AA">
      <w:pPr>
        <w:rPr>
          <w:sz w:val="24"/>
          <w:szCs w:val="24"/>
        </w:rPr>
      </w:pPr>
      <w:r w:rsidRPr="008D15EC">
        <w:rPr>
          <w:b/>
          <w:sz w:val="24"/>
          <w:szCs w:val="24"/>
        </w:rPr>
        <w:t>CARRERA ADMINISTRATIVA:</w:t>
      </w:r>
      <w:r w:rsidRPr="006C06DC">
        <w:rPr>
          <w:sz w:val="24"/>
          <w:szCs w:val="24"/>
        </w:rPr>
        <w:t xml:space="preserve"> Es un sistema técnico de administración de personal que tiene por objeto garantizar la e</w:t>
      </w:r>
      <w:r w:rsidR="008D15EC">
        <w:rPr>
          <w:sz w:val="24"/>
          <w:szCs w:val="24"/>
        </w:rPr>
        <w:t>fi</w:t>
      </w:r>
      <w:r w:rsidRPr="006C06DC">
        <w:rPr>
          <w:sz w:val="24"/>
          <w:szCs w:val="24"/>
        </w:rPr>
        <w:t xml:space="preserve">ciencia de la administración pública y ofrecer igualdad de oportunidades para el acceso al servicio público, la capacitación, la estabilidad en los empleos y la posibilidad de ascenso </w:t>
      </w:r>
    </w:p>
    <w:p w14:paraId="61C311B1" w14:textId="77777777" w:rsidR="008D15EC" w:rsidRDefault="008D15EC" w:rsidP="00F426AA">
      <w:pPr>
        <w:rPr>
          <w:sz w:val="24"/>
          <w:szCs w:val="24"/>
        </w:rPr>
      </w:pPr>
    </w:p>
    <w:p w14:paraId="138A9144" w14:textId="77777777" w:rsidR="008D15EC" w:rsidRDefault="008D15EC" w:rsidP="00F426AA">
      <w:pPr>
        <w:rPr>
          <w:sz w:val="24"/>
          <w:szCs w:val="24"/>
        </w:rPr>
      </w:pPr>
    </w:p>
    <w:p w14:paraId="45F388A3" w14:textId="77777777" w:rsidR="008D15EC" w:rsidRDefault="00F426AA" w:rsidP="00F426AA">
      <w:pPr>
        <w:rPr>
          <w:sz w:val="24"/>
          <w:szCs w:val="24"/>
        </w:rPr>
      </w:pPr>
      <w:r w:rsidRPr="008D15EC">
        <w:rPr>
          <w:b/>
          <w:sz w:val="24"/>
          <w:szCs w:val="24"/>
        </w:rPr>
        <w:t>ENCARGO:</w:t>
      </w:r>
      <w:r w:rsidRPr="006C06DC">
        <w:rPr>
          <w:sz w:val="24"/>
          <w:szCs w:val="24"/>
        </w:rPr>
        <w:t xml:space="preserve"> Designación transitoria de un servidor con derechos de carrera administrativa en un empleo de vacancia temporal o de</w:t>
      </w:r>
      <w:r w:rsidR="008D15EC">
        <w:rPr>
          <w:sz w:val="24"/>
          <w:szCs w:val="24"/>
        </w:rPr>
        <w:t>fi</w:t>
      </w:r>
      <w:r w:rsidRPr="006C06DC">
        <w:rPr>
          <w:sz w:val="24"/>
          <w:szCs w:val="24"/>
        </w:rPr>
        <w:t xml:space="preserve">nitiva. </w:t>
      </w:r>
    </w:p>
    <w:p w14:paraId="2ACDB221" w14:textId="77777777" w:rsidR="008D15EC" w:rsidRDefault="008D15EC" w:rsidP="00F426AA">
      <w:pPr>
        <w:rPr>
          <w:sz w:val="24"/>
          <w:szCs w:val="24"/>
        </w:rPr>
      </w:pPr>
    </w:p>
    <w:p w14:paraId="30375875" w14:textId="77777777" w:rsidR="008D15EC" w:rsidRDefault="008D15EC" w:rsidP="00F426AA">
      <w:pPr>
        <w:rPr>
          <w:sz w:val="24"/>
          <w:szCs w:val="24"/>
        </w:rPr>
      </w:pPr>
    </w:p>
    <w:p w14:paraId="56494A62" w14:textId="77777777" w:rsidR="008D15EC" w:rsidRDefault="00F426AA" w:rsidP="00F426AA">
      <w:pPr>
        <w:rPr>
          <w:sz w:val="24"/>
          <w:szCs w:val="24"/>
        </w:rPr>
      </w:pPr>
      <w:r w:rsidRPr="008D15EC">
        <w:rPr>
          <w:b/>
          <w:sz w:val="24"/>
          <w:szCs w:val="24"/>
        </w:rPr>
        <w:t xml:space="preserve">PROVISIONALIDAD: </w:t>
      </w:r>
      <w:r w:rsidRPr="006C06DC">
        <w:rPr>
          <w:sz w:val="24"/>
          <w:szCs w:val="24"/>
        </w:rPr>
        <w:t xml:space="preserve">Provisión de un empleo de carrera administrativa mediante nombramiento provisional. </w:t>
      </w:r>
    </w:p>
    <w:p w14:paraId="54B76F30" w14:textId="77777777" w:rsidR="008D15EC" w:rsidRDefault="008D15EC" w:rsidP="00F426AA">
      <w:pPr>
        <w:rPr>
          <w:sz w:val="24"/>
          <w:szCs w:val="24"/>
        </w:rPr>
      </w:pPr>
    </w:p>
    <w:p w14:paraId="1C315942" w14:textId="77777777" w:rsidR="008D15EC" w:rsidRDefault="008D15EC" w:rsidP="00F426AA">
      <w:pPr>
        <w:rPr>
          <w:sz w:val="24"/>
          <w:szCs w:val="24"/>
        </w:rPr>
      </w:pPr>
    </w:p>
    <w:p w14:paraId="2C3A0422" w14:textId="77777777" w:rsidR="008D15EC" w:rsidRDefault="00F426AA" w:rsidP="00F426AA">
      <w:pPr>
        <w:rPr>
          <w:sz w:val="24"/>
          <w:szCs w:val="24"/>
        </w:rPr>
      </w:pPr>
      <w:r w:rsidRPr="008D15EC">
        <w:rPr>
          <w:b/>
          <w:sz w:val="24"/>
          <w:szCs w:val="24"/>
        </w:rPr>
        <w:t>VACANTE DEFINITIVA:</w:t>
      </w:r>
      <w:r w:rsidRPr="006C06DC">
        <w:rPr>
          <w:sz w:val="24"/>
          <w:szCs w:val="24"/>
        </w:rPr>
        <w:t xml:space="preserve"> Es aquella que no cuenta con un empleado titular de carrera administrativa o de libre nombramiento y remoción. </w:t>
      </w:r>
    </w:p>
    <w:p w14:paraId="48BD46F2" w14:textId="77777777" w:rsidR="008D15EC" w:rsidRDefault="008D15EC" w:rsidP="00F426AA">
      <w:pPr>
        <w:rPr>
          <w:sz w:val="24"/>
          <w:szCs w:val="24"/>
        </w:rPr>
      </w:pPr>
    </w:p>
    <w:p w14:paraId="20578D67" w14:textId="77777777" w:rsidR="008D15EC" w:rsidRDefault="008D15EC" w:rsidP="00F426AA">
      <w:pPr>
        <w:rPr>
          <w:sz w:val="24"/>
          <w:szCs w:val="24"/>
        </w:rPr>
      </w:pPr>
    </w:p>
    <w:p w14:paraId="59D879F0" w14:textId="77777777" w:rsidR="00141522" w:rsidRDefault="00F426AA" w:rsidP="00F426AA">
      <w:pPr>
        <w:rPr>
          <w:sz w:val="24"/>
          <w:szCs w:val="24"/>
        </w:rPr>
      </w:pPr>
      <w:r w:rsidRPr="008D15EC">
        <w:rPr>
          <w:b/>
          <w:sz w:val="24"/>
          <w:szCs w:val="24"/>
        </w:rPr>
        <w:t>EMPLEO PÚBLICO:</w:t>
      </w:r>
      <w:r w:rsidRPr="006C06DC">
        <w:rPr>
          <w:sz w:val="24"/>
          <w:szCs w:val="24"/>
        </w:rPr>
        <w:t xml:space="preserve"> Conjunto de funciones, tareas y responsabilidades que se asignan a una persona y las competencias requeridas para llevarlas a cabo, con el propósito de satisfacer el cumplimiento de los planes de desarrollo y los </w:t>
      </w:r>
      <w:r w:rsidR="00141522">
        <w:rPr>
          <w:sz w:val="24"/>
          <w:szCs w:val="24"/>
        </w:rPr>
        <w:t>fi</w:t>
      </w:r>
      <w:r w:rsidRPr="006C06DC">
        <w:rPr>
          <w:sz w:val="24"/>
          <w:szCs w:val="24"/>
        </w:rPr>
        <w:t xml:space="preserve">nes del estado. </w:t>
      </w:r>
    </w:p>
    <w:p w14:paraId="60CADE00" w14:textId="77777777" w:rsidR="00141522" w:rsidRDefault="00141522" w:rsidP="00F426AA">
      <w:pPr>
        <w:rPr>
          <w:sz w:val="24"/>
          <w:szCs w:val="24"/>
        </w:rPr>
      </w:pPr>
    </w:p>
    <w:p w14:paraId="61B3A2D4" w14:textId="77777777" w:rsidR="00141522" w:rsidRDefault="00141522" w:rsidP="00F426AA">
      <w:pPr>
        <w:rPr>
          <w:sz w:val="24"/>
          <w:szCs w:val="24"/>
        </w:rPr>
      </w:pPr>
    </w:p>
    <w:p w14:paraId="437A9062" w14:textId="77777777" w:rsidR="00141522" w:rsidRDefault="00F426AA" w:rsidP="00F426AA">
      <w:pPr>
        <w:rPr>
          <w:sz w:val="24"/>
          <w:szCs w:val="24"/>
        </w:rPr>
      </w:pPr>
      <w:r w:rsidRPr="00141522">
        <w:rPr>
          <w:b/>
          <w:sz w:val="24"/>
          <w:szCs w:val="24"/>
        </w:rPr>
        <w:t>EMPLEO SUPERNUMERARIO:</w:t>
      </w:r>
      <w:r w:rsidRPr="006C06DC">
        <w:rPr>
          <w:sz w:val="24"/>
          <w:szCs w:val="24"/>
        </w:rPr>
        <w:t xml:space="preserve"> Para suplir las vacancias temporales de los empleados públicos en caso de licencias o vacaciones, podrá vincularse personal supernumerario. También podrán vincularse supernumerarios para desarrollar actividades de carácter netamente transitorio. En ningún caso la vinculación de un supernumerario excederá el término de tres meses, salvo autorización especial del gobierno cuanto se trate de actividades que por su naturaleza requieran personal transitorio por períodos superiores. </w:t>
      </w:r>
    </w:p>
    <w:p w14:paraId="5001D29F" w14:textId="77777777" w:rsidR="00141522" w:rsidRDefault="00141522" w:rsidP="00F426AA">
      <w:pPr>
        <w:rPr>
          <w:sz w:val="24"/>
          <w:szCs w:val="24"/>
        </w:rPr>
      </w:pPr>
    </w:p>
    <w:p w14:paraId="70FA017D" w14:textId="77777777" w:rsidR="00141522" w:rsidRDefault="00F426AA" w:rsidP="00F426AA">
      <w:pPr>
        <w:rPr>
          <w:sz w:val="24"/>
          <w:szCs w:val="24"/>
        </w:rPr>
      </w:pPr>
      <w:r w:rsidRPr="00141522">
        <w:rPr>
          <w:b/>
          <w:sz w:val="24"/>
          <w:szCs w:val="24"/>
        </w:rPr>
        <w:t xml:space="preserve">EMPLEO TEMPORAL: </w:t>
      </w:r>
      <w:r w:rsidRPr="006C06DC">
        <w:rPr>
          <w:sz w:val="24"/>
          <w:szCs w:val="24"/>
        </w:rPr>
        <w:t xml:space="preserve">Se entiende por empleos temporales los creados en la planta de personal por el tiempo determinado en el estudio técnico y en el acto de nombramiento, de acuerdo con sus necesidades de personal. Su creación deberá responder a una de las siguientes condiciones: </w:t>
      </w:r>
    </w:p>
    <w:p w14:paraId="42180F8C" w14:textId="77777777" w:rsidR="00533FA8" w:rsidRDefault="00533FA8" w:rsidP="00F426AA">
      <w:pPr>
        <w:rPr>
          <w:sz w:val="24"/>
          <w:szCs w:val="24"/>
        </w:rPr>
      </w:pPr>
    </w:p>
    <w:p w14:paraId="30194082" w14:textId="77777777" w:rsidR="002F58B4" w:rsidRDefault="00F426AA" w:rsidP="00F426AA">
      <w:pPr>
        <w:rPr>
          <w:sz w:val="24"/>
          <w:szCs w:val="24"/>
        </w:rPr>
      </w:pPr>
      <w:r w:rsidRPr="006C06DC">
        <w:rPr>
          <w:sz w:val="24"/>
          <w:szCs w:val="24"/>
        </w:rPr>
        <w:t xml:space="preserve">a) Cumplir funciones que no realiza el personal de planta por no formar parte de las </w:t>
      </w:r>
    </w:p>
    <w:p w14:paraId="53CC7C1D" w14:textId="77777777" w:rsidR="002F58B4" w:rsidRDefault="002F58B4" w:rsidP="00F426AA">
      <w:pPr>
        <w:rPr>
          <w:sz w:val="24"/>
          <w:szCs w:val="24"/>
        </w:rPr>
      </w:pPr>
      <w:r>
        <w:rPr>
          <w:sz w:val="24"/>
          <w:szCs w:val="24"/>
        </w:rPr>
        <w:t xml:space="preserve">     </w:t>
      </w:r>
      <w:r w:rsidR="00F426AA" w:rsidRPr="006C06DC">
        <w:rPr>
          <w:sz w:val="24"/>
          <w:szCs w:val="24"/>
        </w:rPr>
        <w:t xml:space="preserve">actividades permanentes de la administración. </w:t>
      </w:r>
    </w:p>
    <w:p w14:paraId="66C249E9" w14:textId="77777777" w:rsidR="002F58B4" w:rsidRDefault="002F58B4" w:rsidP="00F426AA">
      <w:pPr>
        <w:rPr>
          <w:sz w:val="24"/>
          <w:szCs w:val="24"/>
        </w:rPr>
      </w:pPr>
    </w:p>
    <w:p w14:paraId="007C4A85" w14:textId="77777777" w:rsidR="001A1D64" w:rsidRDefault="00F426AA" w:rsidP="00F426AA">
      <w:pPr>
        <w:rPr>
          <w:sz w:val="24"/>
          <w:szCs w:val="24"/>
        </w:rPr>
      </w:pPr>
      <w:r w:rsidRPr="006C06DC">
        <w:rPr>
          <w:sz w:val="24"/>
          <w:szCs w:val="24"/>
        </w:rPr>
        <w:t xml:space="preserve">b) Desarrollar programas o proyectos de duración determinada. </w:t>
      </w:r>
    </w:p>
    <w:p w14:paraId="256C33B8" w14:textId="77777777" w:rsidR="001A1D64" w:rsidRDefault="001A1D64" w:rsidP="00F426AA">
      <w:pPr>
        <w:rPr>
          <w:sz w:val="24"/>
          <w:szCs w:val="24"/>
        </w:rPr>
      </w:pPr>
    </w:p>
    <w:p w14:paraId="469A66A1" w14:textId="3B4371A9" w:rsidR="002F58B4" w:rsidRDefault="00F426AA" w:rsidP="00F426AA">
      <w:pPr>
        <w:rPr>
          <w:sz w:val="24"/>
          <w:szCs w:val="24"/>
        </w:rPr>
      </w:pPr>
      <w:r w:rsidRPr="006C06DC">
        <w:rPr>
          <w:sz w:val="24"/>
          <w:szCs w:val="24"/>
        </w:rPr>
        <w:t>c) Suplir necesidades de</w:t>
      </w:r>
    </w:p>
    <w:p w14:paraId="2C60196A" w14:textId="77777777" w:rsidR="002F58B4" w:rsidRDefault="002F58B4" w:rsidP="00F426AA">
      <w:pPr>
        <w:rPr>
          <w:sz w:val="24"/>
          <w:szCs w:val="24"/>
        </w:rPr>
      </w:pPr>
      <w:r>
        <w:rPr>
          <w:sz w:val="24"/>
          <w:szCs w:val="24"/>
        </w:rPr>
        <w:lastRenderedPageBreak/>
        <w:t xml:space="preserve">   </w:t>
      </w:r>
      <w:r w:rsidR="00F426AA" w:rsidRPr="006C06DC">
        <w:rPr>
          <w:sz w:val="24"/>
          <w:szCs w:val="24"/>
        </w:rPr>
        <w:t xml:space="preserve"> </w:t>
      </w:r>
      <w:r>
        <w:rPr>
          <w:sz w:val="24"/>
          <w:szCs w:val="24"/>
        </w:rPr>
        <w:t xml:space="preserve"> </w:t>
      </w:r>
      <w:r w:rsidR="00F426AA" w:rsidRPr="006C06DC">
        <w:rPr>
          <w:sz w:val="24"/>
          <w:szCs w:val="24"/>
        </w:rPr>
        <w:t xml:space="preserve">personal por sobrecarga de trabajo, determinada por hechos excepcionales. </w:t>
      </w:r>
    </w:p>
    <w:p w14:paraId="7DBBB2B3" w14:textId="77777777" w:rsidR="002F58B4" w:rsidRDefault="002F58B4" w:rsidP="00F426AA">
      <w:pPr>
        <w:rPr>
          <w:sz w:val="24"/>
          <w:szCs w:val="24"/>
        </w:rPr>
      </w:pPr>
    </w:p>
    <w:p w14:paraId="24C369E6" w14:textId="77777777" w:rsidR="002F58B4" w:rsidRDefault="00F426AA" w:rsidP="00F426AA">
      <w:pPr>
        <w:rPr>
          <w:sz w:val="24"/>
          <w:szCs w:val="24"/>
        </w:rPr>
      </w:pPr>
      <w:r w:rsidRPr="006C06DC">
        <w:rPr>
          <w:sz w:val="24"/>
          <w:szCs w:val="24"/>
        </w:rPr>
        <w:t>d) Desarrollar labores de consultoría y asesoría institucional de duración total, no</w:t>
      </w:r>
    </w:p>
    <w:p w14:paraId="77C2738B" w14:textId="77777777" w:rsidR="002F58B4" w:rsidRDefault="002F58B4" w:rsidP="00F426AA">
      <w:pPr>
        <w:rPr>
          <w:sz w:val="24"/>
          <w:szCs w:val="24"/>
        </w:rPr>
      </w:pPr>
      <w:r>
        <w:rPr>
          <w:sz w:val="24"/>
          <w:szCs w:val="24"/>
        </w:rPr>
        <w:t xml:space="preserve">   </w:t>
      </w:r>
      <w:r w:rsidR="00F426AA" w:rsidRPr="006C06DC">
        <w:rPr>
          <w:sz w:val="24"/>
          <w:szCs w:val="24"/>
        </w:rPr>
        <w:t xml:space="preserve"> </w:t>
      </w:r>
      <w:r>
        <w:rPr>
          <w:sz w:val="24"/>
          <w:szCs w:val="24"/>
        </w:rPr>
        <w:t xml:space="preserve"> </w:t>
      </w:r>
      <w:r w:rsidR="00F426AA" w:rsidRPr="006C06DC">
        <w:rPr>
          <w:sz w:val="24"/>
          <w:szCs w:val="24"/>
        </w:rPr>
        <w:t xml:space="preserve">superior a doce (12) meses y que guarde relación directa con el objeto y la naturaleza </w:t>
      </w:r>
      <w:r>
        <w:rPr>
          <w:sz w:val="24"/>
          <w:szCs w:val="24"/>
        </w:rPr>
        <w:t xml:space="preserve">  </w:t>
      </w:r>
    </w:p>
    <w:p w14:paraId="79D79746" w14:textId="77777777" w:rsidR="002F58B4" w:rsidRDefault="002F58B4" w:rsidP="00F426AA">
      <w:pPr>
        <w:rPr>
          <w:sz w:val="24"/>
          <w:szCs w:val="24"/>
        </w:rPr>
      </w:pPr>
      <w:r>
        <w:rPr>
          <w:sz w:val="24"/>
          <w:szCs w:val="24"/>
        </w:rPr>
        <w:t xml:space="preserve">     </w:t>
      </w:r>
      <w:r w:rsidR="00F426AA" w:rsidRPr="006C06DC">
        <w:rPr>
          <w:sz w:val="24"/>
          <w:szCs w:val="24"/>
        </w:rPr>
        <w:t xml:space="preserve">de la institución. </w:t>
      </w:r>
    </w:p>
    <w:p w14:paraId="5ED35B54" w14:textId="77777777" w:rsidR="002F58B4" w:rsidRDefault="002F58B4" w:rsidP="00F426AA">
      <w:pPr>
        <w:rPr>
          <w:sz w:val="24"/>
          <w:szCs w:val="24"/>
        </w:rPr>
      </w:pPr>
    </w:p>
    <w:p w14:paraId="6D638BF1" w14:textId="77777777" w:rsidR="002F58B4" w:rsidRDefault="002F58B4" w:rsidP="00F426AA">
      <w:pPr>
        <w:rPr>
          <w:sz w:val="24"/>
          <w:szCs w:val="24"/>
        </w:rPr>
      </w:pPr>
    </w:p>
    <w:p w14:paraId="1EFC8202" w14:textId="77777777" w:rsidR="002F58B4" w:rsidRDefault="00F426AA" w:rsidP="00F426AA">
      <w:pPr>
        <w:rPr>
          <w:sz w:val="24"/>
          <w:szCs w:val="24"/>
        </w:rPr>
      </w:pPr>
      <w:r w:rsidRPr="006C06DC">
        <w:rPr>
          <w:sz w:val="24"/>
          <w:szCs w:val="24"/>
        </w:rPr>
        <w:t>La justi</w:t>
      </w:r>
      <w:r w:rsidR="002F58B4">
        <w:rPr>
          <w:sz w:val="24"/>
          <w:szCs w:val="24"/>
        </w:rPr>
        <w:t>fi</w:t>
      </w:r>
      <w:r w:rsidRPr="006C06DC">
        <w:rPr>
          <w:sz w:val="24"/>
          <w:szCs w:val="24"/>
        </w:rPr>
        <w:t xml:space="preserve">cación para la creación de empleos de carácter temporal deberá contener la motivación técnica para cada caso, así como la apropiación y disponibilidad presupuestal para cubrir el pago de salarios y prestaciones sociales. </w:t>
      </w:r>
    </w:p>
    <w:p w14:paraId="5814381A" w14:textId="77777777" w:rsidR="002F58B4" w:rsidRDefault="002F58B4" w:rsidP="00F426AA">
      <w:pPr>
        <w:rPr>
          <w:sz w:val="24"/>
          <w:szCs w:val="24"/>
        </w:rPr>
      </w:pPr>
    </w:p>
    <w:p w14:paraId="1AB93230" w14:textId="77777777" w:rsidR="002F58B4" w:rsidRDefault="00F426AA" w:rsidP="00F426AA">
      <w:pPr>
        <w:rPr>
          <w:sz w:val="24"/>
          <w:szCs w:val="24"/>
        </w:rPr>
      </w:pPr>
      <w:r w:rsidRPr="006C06DC">
        <w:rPr>
          <w:sz w:val="24"/>
          <w:szCs w:val="24"/>
        </w:rPr>
        <w:t xml:space="preserve">El ingreso a estos empleos se efectuará con base en las listas de elegibles vigentes para la provisión de empleos de carácter permanente, sin que dichos nombramientos ocasionen el retiro de dichas listas. De no ser posible la utilización de las listas se realizará un proceso de evaluación de las capacidades y competencias de los candidatos. </w:t>
      </w:r>
    </w:p>
    <w:p w14:paraId="4DC70EC3" w14:textId="77777777" w:rsidR="002F58B4" w:rsidRDefault="002F58B4" w:rsidP="00F426AA">
      <w:pPr>
        <w:rPr>
          <w:sz w:val="24"/>
          <w:szCs w:val="24"/>
        </w:rPr>
      </w:pPr>
    </w:p>
    <w:p w14:paraId="688E38F0" w14:textId="77777777" w:rsidR="002F58B4" w:rsidRDefault="00F426AA" w:rsidP="00F426AA">
      <w:pPr>
        <w:rPr>
          <w:sz w:val="24"/>
          <w:szCs w:val="24"/>
        </w:rPr>
      </w:pPr>
      <w:r w:rsidRPr="006C06DC">
        <w:rPr>
          <w:sz w:val="24"/>
          <w:szCs w:val="24"/>
        </w:rPr>
        <w:t>Los empleos temporales deberán sujetarse a la nomenclatura y clasi</w:t>
      </w:r>
      <w:r w:rsidR="002F58B4">
        <w:rPr>
          <w:sz w:val="24"/>
          <w:szCs w:val="24"/>
        </w:rPr>
        <w:t>fi</w:t>
      </w:r>
      <w:r w:rsidRPr="006C06DC">
        <w:rPr>
          <w:sz w:val="24"/>
          <w:szCs w:val="24"/>
        </w:rPr>
        <w:t xml:space="preserve">cación de cargos vigentes para cada entidad y a las disposiciones relacionadas con la elaboración del plan de empleos, diseño y reforma de plantas de que trata la Ley 909 de 2004. </w:t>
      </w:r>
    </w:p>
    <w:p w14:paraId="332B30D2" w14:textId="77777777" w:rsidR="002F58B4" w:rsidRDefault="002F58B4" w:rsidP="00F426AA">
      <w:pPr>
        <w:rPr>
          <w:sz w:val="24"/>
          <w:szCs w:val="24"/>
        </w:rPr>
      </w:pPr>
    </w:p>
    <w:p w14:paraId="6BD5F2FF" w14:textId="77777777" w:rsidR="00CA699B" w:rsidRDefault="00CA699B" w:rsidP="00CA699B">
      <w:pPr>
        <w:jc w:val="center"/>
        <w:rPr>
          <w:b/>
          <w:sz w:val="40"/>
          <w:szCs w:val="40"/>
        </w:rPr>
      </w:pPr>
    </w:p>
    <w:p w14:paraId="09D815D4" w14:textId="77777777" w:rsidR="00CA699B" w:rsidRPr="00CA699B" w:rsidRDefault="00F426AA" w:rsidP="0022438F">
      <w:pPr>
        <w:jc w:val="left"/>
        <w:rPr>
          <w:b/>
          <w:sz w:val="40"/>
          <w:szCs w:val="40"/>
        </w:rPr>
      </w:pPr>
      <w:r w:rsidRPr="00CA699B">
        <w:rPr>
          <w:b/>
          <w:sz w:val="40"/>
          <w:szCs w:val="40"/>
        </w:rPr>
        <w:t>4. OBJETIVO</w:t>
      </w:r>
    </w:p>
    <w:p w14:paraId="41CA1CCA" w14:textId="77777777" w:rsidR="00CA699B" w:rsidRDefault="00CA699B" w:rsidP="00F426AA">
      <w:pPr>
        <w:rPr>
          <w:sz w:val="24"/>
          <w:szCs w:val="24"/>
        </w:rPr>
      </w:pPr>
    </w:p>
    <w:p w14:paraId="01BF42C2" w14:textId="77777777" w:rsidR="00CA699B" w:rsidRDefault="00CA699B" w:rsidP="00F426AA">
      <w:pPr>
        <w:rPr>
          <w:sz w:val="24"/>
          <w:szCs w:val="24"/>
        </w:rPr>
      </w:pPr>
    </w:p>
    <w:p w14:paraId="2170C9FF" w14:textId="77777777" w:rsidR="00B92C9A" w:rsidRDefault="00F426AA" w:rsidP="00F426AA">
      <w:pPr>
        <w:rPr>
          <w:sz w:val="24"/>
          <w:szCs w:val="24"/>
        </w:rPr>
      </w:pPr>
      <w:r w:rsidRPr="006C06DC">
        <w:rPr>
          <w:sz w:val="24"/>
          <w:szCs w:val="24"/>
        </w:rPr>
        <w:t xml:space="preserve">El Plan Anual de Vacantes de la </w:t>
      </w:r>
      <w:r w:rsidR="00CA699B">
        <w:rPr>
          <w:sz w:val="24"/>
          <w:szCs w:val="24"/>
        </w:rPr>
        <w:t>ESE – Hospital de Nazareth</w:t>
      </w:r>
      <w:r w:rsidRPr="006C06DC">
        <w:rPr>
          <w:sz w:val="24"/>
          <w:szCs w:val="24"/>
        </w:rPr>
        <w:t>, tiene como objetivo identi</w:t>
      </w:r>
      <w:r w:rsidR="00CA699B">
        <w:rPr>
          <w:sz w:val="24"/>
          <w:szCs w:val="24"/>
        </w:rPr>
        <w:t>fi</w:t>
      </w:r>
      <w:r w:rsidRPr="006C06DC">
        <w:rPr>
          <w:sz w:val="24"/>
          <w:szCs w:val="24"/>
        </w:rPr>
        <w:t xml:space="preserve">car las necesidades de personal para diseñar estrategias de planeación anual de la provisión del talento humano dentro de la Planta Estructural y de la Global de Personal de la Entidad y que son asignadas en cada una de las dependencias que la conforman; con el </w:t>
      </w:r>
      <w:r w:rsidR="00B92C9A">
        <w:rPr>
          <w:sz w:val="24"/>
          <w:szCs w:val="24"/>
        </w:rPr>
        <w:t>fi</w:t>
      </w:r>
      <w:r w:rsidRPr="006C06DC">
        <w:rPr>
          <w:sz w:val="24"/>
          <w:szCs w:val="24"/>
        </w:rPr>
        <w:t xml:space="preserve">n de suplir las necesidades, disponiendo la gestión del talento humano como una estrategia organizacional. </w:t>
      </w:r>
    </w:p>
    <w:p w14:paraId="7F01F3FB" w14:textId="77777777" w:rsidR="00B92C9A" w:rsidRDefault="00B92C9A" w:rsidP="00F426AA">
      <w:pPr>
        <w:rPr>
          <w:sz w:val="24"/>
          <w:szCs w:val="24"/>
        </w:rPr>
      </w:pPr>
    </w:p>
    <w:p w14:paraId="08F9EBCF" w14:textId="77777777" w:rsidR="00B92C9A" w:rsidRDefault="00B92C9A" w:rsidP="00F426AA">
      <w:pPr>
        <w:rPr>
          <w:sz w:val="24"/>
          <w:szCs w:val="24"/>
        </w:rPr>
      </w:pPr>
    </w:p>
    <w:p w14:paraId="76D80EFB" w14:textId="77777777" w:rsidR="00B92C9A" w:rsidRDefault="00B92C9A" w:rsidP="00F426AA">
      <w:pPr>
        <w:rPr>
          <w:sz w:val="24"/>
          <w:szCs w:val="24"/>
        </w:rPr>
      </w:pPr>
    </w:p>
    <w:p w14:paraId="59C3A885" w14:textId="77777777" w:rsidR="00B92C9A" w:rsidRPr="00B92C9A" w:rsidRDefault="00F426AA" w:rsidP="0022438F">
      <w:pPr>
        <w:jc w:val="left"/>
        <w:rPr>
          <w:b/>
          <w:sz w:val="40"/>
          <w:szCs w:val="40"/>
        </w:rPr>
      </w:pPr>
      <w:r w:rsidRPr="00B92C9A">
        <w:rPr>
          <w:b/>
          <w:sz w:val="40"/>
          <w:szCs w:val="40"/>
        </w:rPr>
        <w:t>5. ALCANCE Y RESPONSABLES</w:t>
      </w:r>
    </w:p>
    <w:p w14:paraId="4224E18A" w14:textId="77777777" w:rsidR="00B92C9A" w:rsidRDefault="00B92C9A" w:rsidP="00F426AA">
      <w:pPr>
        <w:rPr>
          <w:sz w:val="24"/>
          <w:szCs w:val="24"/>
        </w:rPr>
      </w:pPr>
    </w:p>
    <w:p w14:paraId="1BED4234" w14:textId="77777777" w:rsidR="00B92C9A" w:rsidRDefault="00B92C9A" w:rsidP="00F426AA">
      <w:pPr>
        <w:rPr>
          <w:sz w:val="24"/>
          <w:szCs w:val="24"/>
        </w:rPr>
      </w:pPr>
    </w:p>
    <w:p w14:paraId="78117AE9" w14:textId="77777777" w:rsidR="00243FBA" w:rsidRDefault="00F426AA" w:rsidP="00F426AA">
      <w:pPr>
        <w:rPr>
          <w:sz w:val="24"/>
          <w:szCs w:val="24"/>
        </w:rPr>
      </w:pPr>
      <w:r w:rsidRPr="006C06DC">
        <w:rPr>
          <w:sz w:val="24"/>
          <w:szCs w:val="24"/>
        </w:rPr>
        <w:t>Este Plan junto con la provisión de recursos humanos permite aplicar la planeación del talento humano, tanto a corto como a mediano plazo para la siguiente vigencia, identi</w:t>
      </w:r>
      <w:r w:rsidR="00B92C9A">
        <w:rPr>
          <w:sz w:val="24"/>
          <w:szCs w:val="24"/>
        </w:rPr>
        <w:t>fi</w:t>
      </w:r>
      <w:r w:rsidRPr="006C06DC">
        <w:rPr>
          <w:sz w:val="24"/>
          <w:szCs w:val="24"/>
        </w:rPr>
        <w:t xml:space="preserve">cando las formas de cubrir las necesidades cuantitativas y cualitativas de personal para el periodo anual y con la estimación de todos los costos de personal derivados de las medidas anteriores y el aseguramiento de sus </w:t>
      </w:r>
      <w:r w:rsidR="00B92C9A">
        <w:rPr>
          <w:sz w:val="24"/>
          <w:szCs w:val="24"/>
        </w:rPr>
        <w:t>fi</w:t>
      </w:r>
      <w:r w:rsidRPr="006C06DC">
        <w:rPr>
          <w:sz w:val="24"/>
          <w:szCs w:val="24"/>
        </w:rPr>
        <w:t>nanciación con el presupuesto asignado. El responsable de gestionar y presentar el plan anual de vacantes y actualizarlo cada vez que se produzcan las mismas, corresponde a</w:t>
      </w:r>
      <w:r w:rsidR="00243FBA">
        <w:rPr>
          <w:sz w:val="24"/>
          <w:szCs w:val="24"/>
        </w:rPr>
        <w:t>l</w:t>
      </w:r>
      <w:r w:rsidRPr="006C06DC">
        <w:rPr>
          <w:sz w:val="24"/>
          <w:szCs w:val="24"/>
        </w:rPr>
        <w:t xml:space="preserve"> </w:t>
      </w:r>
      <w:r w:rsidR="00243FBA">
        <w:rPr>
          <w:sz w:val="24"/>
          <w:szCs w:val="24"/>
        </w:rPr>
        <w:t>Jefe</w:t>
      </w:r>
      <w:r w:rsidRPr="006C06DC">
        <w:rPr>
          <w:sz w:val="24"/>
          <w:szCs w:val="24"/>
        </w:rPr>
        <w:t xml:space="preserve"> de Apoyo a la Administración y al Líder de Talento Humano. </w:t>
      </w:r>
    </w:p>
    <w:p w14:paraId="622AAC54" w14:textId="77777777" w:rsidR="00243FBA" w:rsidRDefault="00243FBA" w:rsidP="00F426AA">
      <w:pPr>
        <w:rPr>
          <w:sz w:val="24"/>
          <w:szCs w:val="24"/>
        </w:rPr>
      </w:pPr>
    </w:p>
    <w:p w14:paraId="1A21FFFD" w14:textId="77777777" w:rsidR="00243FBA" w:rsidRPr="00243FBA" w:rsidRDefault="00F426AA" w:rsidP="00F426AA">
      <w:pPr>
        <w:rPr>
          <w:b/>
          <w:sz w:val="40"/>
          <w:szCs w:val="40"/>
        </w:rPr>
      </w:pPr>
      <w:r w:rsidRPr="00243FBA">
        <w:rPr>
          <w:b/>
          <w:sz w:val="40"/>
          <w:szCs w:val="40"/>
        </w:rPr>
        <w:t xml:space="preserve">6. GENERALIDADES ESTRATÉGICAS </w:t>
      </w:r>
    </w:p>
    <w:p w14:paraId="25664ED9" w14:textId="77777777" w:rsidR="00243FBA" w:rsidRDefault="00243FBA" w:rsidP="00F426AA">
      <w:pPr>
        <w:rPr>
          <w:sz w:val="24"/>
          <w:szCs w:val="24"/>
        </w:rPr>
      </w:pPr>
    </w:p>
    <w:p w14:paraId="4C990680" w14:textId="77777777" w:rsidR="00586717" w:rsidRPr="001A1D64" w:rsidRDefault="00586717" w:rsidP="00586717">
      <w:pPr>
        <w:spacing w:line="276" w:lineRule="auto"/>
        <w:jc w:val="center"/>
        <w:rPr>
          <w:rFonts w:cs="Arial"/>
          <w:b/>
          <w:iCs/>
          <w:sz w:val="28"/>
          <w:szCs w:val="28"/>
        </w:rPr>
      </w:pPr>
      <w:r w:rsidRPr="001A1D64">
        <w:rPr>
          <w:rFonts w:cs="Arial"/>
          <w:b/>
          <w:iCs/>
          <w:sz w:val="28"/>
          <w:szCs w:val="28"/>
        </w:rPr>
        <w:t>MISIÓN</w:t>
      </w:r>
    </w:p>
    <w:p w14:paraId="259B4CAB" w14:textId="77777777" w:rsidR="00586717" w:rsidRPr="00166D02" w:rsidRDefault="00533FA8" w:rsidP="00586717">
      <w:pPr>
        <w:spacing w:line="276" w:lineRule="auto"/>
        <w:rPr>
          <w:rFonts w:ascii="Cambria" w:hAnsi="Cambria" w:cs="Arial"/>
          <w:b/>
          <w:sz w:val="24"/>
          <w:szCs w:val="24"/>
        </w:rPr>
      </w:pPr>
      <w:r w:rsidRPr="005F0BE4">
        <w:rPr>
          <w:rFonts w:eastAsia="Calibri" w:cs="Arial"/>
          <w:sz w:val="24"/>
          <w:szCs w:val="24"/>
        </w:rPr>
        <w:t>Somos la empresa social del estado – Hospital de Nazareth de primer nivel de complejidad, que presta servicios de salud en la alta guajira con estándares de calidad, eficiencia y humanización, enfocada en mantener una estructura física y organizacional adecuada que permita afrontar los retos y desafíos propios del entorno intercultural, brindando el mejor recurso humano y tecnológico, basados en principios y valores institucionales que garanticen la seguridad del paciente, logrando satisfacer  las necesidades de atención en salud de nuestros usuarios</w:t>
      </w:r>
      <w:r>
        <w:rPr>
          <w:rFonts w:eastAsia="Calibri" w:cs="Arial"/>
          <w:sz w:val="24"/>
          <w:szCs w:val="24"/>
        </w:rPr>
        <w:t>.</w:t>
      </w:r>
    </w:p>
    <w:p w14:paraId="51D912BD" w14:textId="77777777" w:rsidR="00586717" w:rsidRPr="00166D02" w:rsidRDefault="00586717" w:rsidP="00586717">
      <w:pPr>
        <w:spacing w:line="276" w:lineRule="auto"/>
        <w:rPr>
          <w:rFonts w:ascii="Cambria" w:hAnsi="Cambria" w:cs="Arial"/>
          <w:sz w:val="28"/>
          <w:szCs w:val="28"/>
        </w:rPr>
      </w:pPr>
    </w:p>
    <w:p w14:paraId="0FB0B59A" w14:textId="77777777" w:rsidR="00586717" w:rsidRPr="001A1D64" w:rsidRDefault="00586717" w:rsidP="00586717">
      <w:pPr>
        <w:spacing w:line="276" w:lineRule="auto"/>
        <w:jc w:val="center"/>
        <w:rPr>
          <w:rFonts w:cs="Arial"/>
          <w:b/>
          <w:iCs/>
          <w:sz w:val="28"/>
          <w:szCs w:val="28"/>
        </w:rPr>
      </w:pPr>
      <w:r w:rsidRPr="001A1D64">
        <w:rPr>
          <w:rFonts w:cs="Arial"/>
          <w:b/>
          <w:iCs/>
          <w:sz w:val="28"/>
          <w:szCs w:val="28"/>
        </w:rPr>
        <w:t>VISIÓN</w:t>
      </w:r>
    </w:p>
    <w:p w14:paraId="1C8360B0" w14:textId="77777777" w:rsidR="00533FA8" w:rsidRDefault="00533FA8" w:rsidP="00533FA8">
      <w:pPr>
        <w:rPr>
          <w:rFonts w:eastAsia="Calibri" w:cs="Arial"/>
          <w:sz w:val="24"/>
          <w:szCs w:val="24"/>
        </w:rPr>
      </w:pPr>
      <w:r w:rsidRPr="005F0BE4">
        <w:rPr>
          <w:rFonts w:eastAsia="Calibri" w:cs="Arial"/>
          <w:sz w:val="24"/>
          <w:szCs w:val="24"/>
        </w:rPr>
        <w:t>La Empresa Social del Estado Hospital de Nazareth del municipio de Uribía, será en el 2025 líder en la prestación de servicios integrales en salud, reconocida como una de los mejores hospitales de primer nivel de complejidad en el departamento de La Guajira, con altos estándares de calidad, seguridad del paciente y humanización de los servicios garantizando la satisfacción de nuestros pacientes.</w:t>
      </w:r>
    </w:p>
    <w:p w14:paraId="772109AA" w14:textId="77777777" w:rsidR="001444CF" w:rsidRDefault="001444CF" w:rsidP="00586717">
      <w:pPr>
        <w:pStyle w:val="Sinespaciado"/>
        <w:jc w:val="center"/>
        <w:rPr>
          <w:rFonts w:ascii="Cambria" w:hAnsi="Cambria" w:cs="Arial"/>
          <w:b/>
          <w:sz w:val="28"/>
          <w:szCs w:val="28"/>
        </w:rPr>
      </w:pPr>
    </w:p>
    <w:p w14:paraId="497CB4C5" w14:textId="77777777" w:rsidR="00586717" w:rsidRPr="001A1D64" w:rsidRDefault="00586717" w:rsidP="00586717">
      <w:pPr>
        <w:pStyle w:val="Sinespaciado"/>
        <w:jc w:val="center"/>
        <w:rPr>
          <w:rFonts w:cs="Arial"/>
          <w:b/>
          <w:sz w:val="28"/>
          <w:szCs w:val="28"/>
        </w:rPr>
      </w:pPr>
      <w:r w:rsidRPr="001A1D64">
        <w:rPr>
          <w:rFonts w:cs="Arial"/>
          <w:b/>
          <w:sz w:val="28"/>
          <w:szCs w:val="28"/>
        </w:rPr>
        <w:t>PROPÓSITOS:</w:t>
      </w:r>
    </w:p>
    <w:p w14:paraId="502FC6B4" w14:textId="77777777" w:rsidR="00586717" w:rsidRPr="00166D02" w:rsidRDefault="00586717" w:rsidP="00586717">
      <w:pPr>
        <w:pStyle w:val="Sinespaciado"/>
        <w:jc w:val="center"/>
        <w:rPr>
          <w:rFonts w:ascii="Cambria" w:hAnsi="Cambria" w:cs="Arial"/>
          <w:b/>
          <w:sz w:val="24"/>
          <w:szCs w:val="24"/>
        </w:rPr>
      </w:pPr>
    </w:p>
    <w:p w14:paraId="53E6B8C3" w14:textId="77777777" w:rsidR="00586717" w:rsidRPr="00533FA8" w:rsidRDefault="00586717" w:rsidP="00586717">
      <w:pPr>
        <w:pStyle w:val="Sinespaciado"/>
        <w:rPr>
          <w:rFonts w:eastAsia="Calibri" w:cs="Arial"/>
          <w:sz w:val="24"/>
          <w:szCs w:val="24"/>
        </w:rPr>
      </w:pPr>
      <w:r w:rsidRPr="00533FA8">
        <w:rPr>
          <w:rFonts w:eastAsia="Calibri" w:cs="Arial"/>
          <w:sz w:val="24"/>
          <w:szCs w:val="24"/>
        </w:rPr>
        <w:t xml:space="preserve">Garantía de excelentes servicios de atención y prevención en salud; Mejoramiento de un sistema de desarrollo organizacional,  Mejoramiento de condiciones laborares, en cuanto a su economía y compensación,  Mejoramiento de la salud y estilos de vida de la población, Garantizar las tecnologías de la información y la comunicación en salud actualizadas para el mejoramiento del hospital; Trabajar con sentido social y humano;  Trabajar con transparencia, ética y eficiencia; Garantizar capacitación y actualización; Compromiso en la gestión de su rol misional y </w:t>
      </w:r>
    </w:p>
    <w:p w14:paraId="2AE615DD" w14:textId="0CEBBDD1" w:rsidR="001A1D64" w:rsidRPr="00533FA8" w:rsidRDefault="00586717" w:rsidP="00586717">
      <w:pPr>
        <w:spacing w:line="276" w:lineRule="auto"/>
        <w:rPr>
          <w:rFonts w:eastAsia="Calibri" w:cs="Arial"/>
          <w:sz w:val="24"/>
          <w:szCs w:val="24"/>
        </w:rPr>
      </w:pPr>
      <w:r w:rsidRPr="00533FA8">
        <w:rPr>
          <w:rFonts w:eastAsia="Calibri" w:cs="Arial"/>
          <w:sz w:val="24"/>
          <w:szCs w:val="24"/>
        </w:rPr>
        <w:t>Mantener una población saludable.</w:t>
      </w:r>
    </w:p>
    <w:p w14:paraId="379B158E" w14:textId="57E17E4C" w:rsidR="00586717" w:rsidRDefault="00586717" w:rsidP="001A1D64">
      <w:pPr>
        <w:spacing w:line="276" w:lineRule="auto"/>
        <w:jc w:val="center"/>
        <w:rPr>
          <w:rFonts w:cs="Arial"/>
          <w:b/>
          <w:iCs/>
          <w:sz w:val="28"/>
          <w:szCs w:val="28"/>
        </w:rPr>
      </w:pPr>
      <w:r w:rsidRPr="001A1D64">
        <w:rPr>
          <w:rFonts w:cs="Arial"/>
          <w:b/>
          <w:iCs/>
          <w:sz w:val="28"/>
          <w:szCs w:val="28"/>
        </w:rPr>
        <w:t>VALORES</w:t>
      </w:r>
    </w:p>
    <w:p w14:paraId="00B7209A" w14:textId="77777777" w:rsidR="001A1D64" w:rsidRPr="001A1D64" w:rsidRDefault="001A1D64" w:rsidP="001A1D64">
      <w:pPr>
        <w:spacing w:line="276" w:lineRule="auto"/>
        <w:jc w:val="center"/>
        <w:rPr>
          <w:rFonts w:cs="Arial"/>
          <w:b/>
          <w:iCs/>
          <w:sz w:val="28"/>
          <w:szCs w:val="28"/>
        </w:rPr>
      </w:pPr>
    </w:p>
    <w:p w14:paraId="5396B2D7" w14:textId="77777777" w:rsidR="00586717" w:rsidRPr="00533FA8" w:rsidRDefault="00586717" w:rsidP="001A1D64">
      <w:pPr>
        <w:pStyle w:val="Sinespaciado"/>
        <w:rPr>
          <w:rFonts w:eastAsia="Calibri" w:cs="Arial"/>
          <w:sz w:val="24"/>
          <w:szCs w:val="24"/>
        </w:rPr>
      </w:pPr>
      <w:r w:rsidRPr="001A1D64">
        <w:rPr>
          <w:rFonts w:eastAsia="Calibri" w:cs="Arial"/>
          <w:b/>
          <w:bCs/>
          <w:i/>
          <w:iCs/>
          <w:sz w:val="24"/>
          <w:szCs w:val="24"/>
        </w:rPr>
        <w:t>COMPROMISO</w:t>
      </w:r>
      <w:r w:rsidRPr="00533FA8">
        <w:rPr>
          <w:rFonts w:eastAsia="Calibri" w:cs="Arial"/>
          <w:sz w:val="24"/>
          <w:szCs w:val="24"/>
        </w:rPr>
        <w:t>: Todos somos responsable del Desarrollo de los Servicios de Salud.</w:t>
      </w:r>
    </w:p>
    <w:p w14:paraId="5BDAA432" w14:textId="5291CA1B" w:rsidR="00586717" w:rsidRPr="00533FA8" w:rsidRDefault="00586717" w:rsidP="001A1D64">
      <w:pPr>
        <w:pStyle w:val="Sinespaciado"/>
        <w:rPr>
          <w:rFonts w:eastAsia="Calibri" w:cs="Arial"/>
          <w:sz w:val="24"/>
          <w:szCs w:val="24"/>
        </w:rPr>
      </w:pPr>
      <w:r w:rsidRPr="001A1D64">
        <w:rPr>
          <w:rFonts w:eastAsia="Calibri" w:cs="Arial"/>
          <w:b/>
          <w:bCs/>
          <w:i/>
          <w:iCs/>
          <w:sz w:val="24"/>
          <w:szCs w:val="24"/>
        </w:rPr>
        <w:t>ETICA:</w:t>
      </w:r>
      <w:r w:rsidRPr="00533FA8">
        <w:rPr>
          <w:rFonts w:eastAsia="Calibri" w:cs="Arial"/>
          <w:sz w:val="24"/>
          <w:szCs w:val="24"/>
        </w:rPr>
        <w:t xml:space="preserve"> Para desarrollar una atención en salud con principios y con la verdad al paciente.</w:t>
      </w:r>
    </w:p>
    <w:p w14:paraId="6013E7EF" w14:textId="77777777" w:rsidR="00586717" w:rsidRPr="00533FA8" w:rsidRDefault="00586717" w:rsidP="001A1D64">
      <w:pPr>
        <w:pStyle w:val="Sinespaciado"/>
        <w:rPr>
          <w:rFonts w:eastAsia="Calibri" w:cs="Arial"/>
          <w:sz w:val="24"/>
          <w:szCs w:val="24"/>
        </w:rPr>
      </w:pPr>
      <w:r w:rsidRPr="001A1D64">
        <w:rPr>
          <w:rFonts w:eastAsia="Calibri" w:cs="Arial"/>
          <w:b/>
          <w:bCs/>
          <w:i/>
          <w:iCs/>
          <w:sz w:val="24"/>
          <w:szCs w:val="24"/>
        </w:rPr>
        <w:t>EFICIENCIA:</w:t>
      </w:r>
      <w:r w:rsidRPr="00533FA8">
        <w:rPr>
          <w:rFonts w:eastAsia="Calibri" w:cs="Arial"/>
          <w:sz w:val="24"/>
          <w:szCs w:val="24"/>
        </w:rPr>
        <w:t xml:space="preserve"> En el hacer lo que se debe hacer, en la gestión de atención en salud.</w:t>
      </w:r>
    </w:p>
    <w:p w14:paraId="76B5A372" w14:textId="3E033D4F" w:rsidR="00586717" w:rsidRPr="00533FA8" w:rsidRDefault="00586717" w:rsidP="001A1D64">
      <w:pPr>
        <w:pStyle w:val="Sinespaciado"/>
        <w:rPr>
          <w:rFonts w:eastAsia="Calibri" w:cs="Arial"/>
          <w:sz w:val="24"/>
          <w:szCs w:val="24"/>
        </w:rPr>
      </w:pPr>
      <w:r w:rsidRPr="001A1D64">
        <w:rPr>
          <w:rFonts w:eastAsia="Calibri" w:cs="Arial"/>
          <w:b/>
          <w:bCs/>
          <w:i/>
          <w:iCs/>
          <w:sz w:val="24"/>
          <w:szCs w:val="24"/>
        </w:rPr>
        <w:t>PARTICIPACION:</w:t>
      </w:r>
      <w:r w:rsidRPr="00533FA8">
        <w:rPr>
          <w:rFonts w:eastAsia="Calibri" w:cs="Arial"/>
          <w:sz w:val="24"/>
          <w:szCs w:val="24"/>
        </w:rPr>
        <w:t xml:space="preserve"> En las decisiones de la ESE como Hospital Público, por parte de todos los actores responsables que conforman su tejido social en salud.</w:t>
      </w:r>
    </w:p>
    <w:p w14:paraId="5857AD62" w14:textId="0C6A5225" w:rsidR="00586717" w:rsidRPr="00533FA8" w:rsidRDefault="00586717" w:rsidP="00586717">
      <w:pPr>
        <w:pStyle w:val="Sinespaciado"/>
        <w:rPr>
          <w:rFonts w:eastAsia="Calibri" w:cs="Arial"/>
          <w:sz w:val="24"/>
          <w:szCs w:val="24"/>
        </w:rPr>
      </w:pPr>
      <w:r w:rsidRPr="001A1D64">
        <w:rPr>
          <w:rFonts w:eastAsia="Calibri" w:cs="Arial"/>
          <w:b/>
          <w:bCs/>
          <w:i/>
          <w:iCs/>
          <w:sz w:val="24"/>
          <w:szCs w:val="24"/>
        </w:rPr>
        <w:t>RESPETO</w:t>
      </w:r>
      <w:r w:rsidRPr="00533FA8">
        <w:rPr>
          <w:rFonts w:eastAsia="Calibri" w:cs="Arial"/>
          <w:sz w:val="24"/>
          <w:szCs w:val="24"/>
        </w:rPr>
        <w:t>: Por la vida, los pacientes, la comunidad y nuestro talento humano</w:t>
      </w:r>
    </w:p>
    <w:p w14:paraId="3432842A" w14:textId="77777777" w:rsidR="00586717" w:rsidRPr="00533FA8" w:rsidRDefault="00586717" w:rsidP="00586717">
      <w:pPr>
        <w:pStyle w:val="Sinespaciado"/>
        <w:rPr>
          <w:rFonts w:eastAsia="Calibri" w:cs="Arial"/>
          <w:sz w:val="24"/>
          <w:szCs w:val="24"/>
        </w:rPr>
      </w:pPr>
      <w:r w:rsidRPr="001A1D64">
        <w:rPr>
          <w:rFonts w:eastAsia="Calibri" w:cs="Arial"/>
          <w:b/>
          <w:bCs/>
          <w:i/>
          <w:iCs/>
          <w:sz w:val="24"/>
          <w:szCs w:val="24"/>
        </w:rPr>
        <w:t>PRODUCTIVIDAD</w:t>
      </w:r>
      <w:r w:rsidRPr="00533FA8">
        <w:rPr>
          <w:rFonts w:eastAsia="Calibri" w:cs="Arial"/>
          <w:sz w:val="24"/>
          <w:szCs w:val="24"/>
        </w:rPr>
        <w:t>: Rendimientos tecnológicos y humanos para garantizar una relación eficiencia/ buen servicio.</w:t>
      </w:r>
    </w:p>
    <w:p w14:paraId="11051295" w14:textId="77777777" w:rsidR="00586717" w:rsidRPr="00533FA8" w:rsidRDefault="00586717" w:rsidP="00586717">
      <w:pPr>
        <w:pStyle w:val="Sinespaciado"/>
        <w:rPr>
          <w:rFonts w:eastAsia="Calibri" w:cs="Arial"/>
          <w:sz w:val="24"/>
          <w:szCs w:val="24"/>
        </w:rPr>
      </w:pPr>
    </w:p>
    <w:p w14:paraId="0AA69102" w14:textId="4ADDAD5A" w:rsidR="00267B98" w:rsidRDefault="00267B98" w:rsidP="00F426AA">
      <w:pPr>
        <w:rPr>
          <w:sz w:val="24"/>
          <w:szCs w:val="24"/>
        </w:rPr>
      </w:pPr>
    </w:p>
    <w:p w14:paraId="355038E7" w14:textId="61A3BC46" w:rsidR="0022438F" w:rsidRDefault="0022438F" w:rsidP="00F426AA">
      <w:pPr>
        <w:rPr>
          <w:sz w:val="24"/>
          <w:szCs w:val="24"/>
        </w:rPr>
      </w:pPr>
    </w:p>
    <w:p w14:paraId="617AB8C5" w14:textId="77777777" w:rsidR="0022438F" w:rsidRDefault="0022438F" w:rsidP="00F426AA">
      <w:pPr>
        <w:rPr>
          <w:sz w:val="24"/>
          <w:szCs w:val="24"/>
        </w:rPr>
      </w:pPr>
    </w:p>
    <w:p w14:paraId="3315BA04" w14:textId="77777777" w:rsidR="00267B98" w:rsidRPr="009A3C4D" w:rsidRDefault="00267B98" w:rsidP="00267B98">
      <w:pPr>
        <w:jc w:val="center"/>
        <w:rPr>
          <w:b/>
          <w:sz w:val="40"/>
          <w:szCs w:val="40"/>
        </w:rPr>
      </w:pPr>
      <w:r w:rsidRPr="009A3C4D">
        <w:rPr>
          <w:b/>
          <w:sz w:val="40"/>
          <w:szCs w:val="40"/>
        </w:rPr>
        <w:lastRenderedPageBreak/>
        <w:t>ORGANIGRAMA</w:t>
      </w:r>
    </w:p>
    <w:p w14:paraId="638DFF72" w14:textId="77777777" w:rsidR="00267B98" w:rsidRDefault="00267B98" w:rsidP="00F426AA">
      <w:pPr>
        <w:rPr>
          <w:sz w:val="24"/>
          <w:szCs w:val="24"/>
        </w:rPr>
      </w:pPr>
      <w:r w:rsidRPr="00236079">
        <w:rPr>
          <w:noProof/>
          <w:sz w:val="24"/>
          <w:szCs w:val="24"/>
          <w:lang w:val="es-CO" w:eastAsia="es-CO"/>
        </w:rPr>
        <w:drawing>
          <wp:inline distT="0" distB="0" distL="0" distR="0" wp14:anchorId="11164669" wp14:editId="1E97D920">
            <wp:extent cx="6296025" cy="5791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58" cy="5795921"/>
                    </a:xfrm>
                    <a:prstGeom prst="rect">
                      <a:avLst/>
                    </a:prstGeom>
                    <a:noFill/>
                    <a:ln>
                      <a:noFill/>
                    </a:ln>
                  </pic:spPr>
                </pic:pic>
              </a:graphicData>
            </a:graphic>
          </wp:inline>
        </w:drawing>
      </w:r>
    </w:p>
    <w:p w14:paraId="598DAA01" w14:textId="77777777" w:rsidR="00011380" w:rsidRDefault="00011380" w:rsidP="00A65785">
      <w:pPr>
        <w:rPr>
          <w:b/>
          <w:sz w:val="24"/>
          <w:szCs w:val="24"/>
        </w:rPr>
      </w:pPr>
    </w:p>
    <w:p w14:paraId="2ABFD04A" w14:textId="77777777" w:rsidR="00011380" w:rsidRDefault="00011380" w:rsidP="00A65785">
      <w:pPr>
        <w:rPr>
          <w:b/>
          <w:sz w:val="24"/>
          <w:szCs w:val="24"/>
        </w:rPr>
      </w:pPr>
    </w:p>
    <w:p w14:paraId="50CC891E" w14:textId="3C0F5A9F" w:rsidR="00533FA8" w:rsidRDefault="00533FA8" w:rsidP="00A65785">
      <w:pPr>
        <w:rPr>
          <w:b/>
          <w:sz w:val="24"/>
          <w:szCs w:val="24"/>
        </w:rPr>
      </w:pPr>
    </w:p>
    <w:p w14:paraId="341465AC" w14:textId="0D8D3E25" w:rsidR="0022438F" w:rsidRDefault="0022438F" w:rsidP="00A65785">
      <w:pPr>
        <w:rPr>
          <w:b/>
          <w:sz w:val="24"/>
          <w:szCs w:val="24"/>
        </w:rPr>
      </w:pPr>
    </w:p>
    <w:p w14:paraId="7E95CFEE" w14:textId="5456CA08" w:rsidR="0022438F" w:rsidRDefault="0022438F" w:rsidP="00A65785">
      <w:pPr>
        <w:rPr>
          <w:b/>
          <w:sz w:val="24"/>
          <w:szCs w:val="24"/>
        </w:rPr>
      </w:pPr>
    </w:p>
    <w:p w14:paraId="20917664" w14:textId="077799DF" w:rsidR="0022438F" w:rsidRDefault="0022438F" w:rsidP="00A65785">
      <w:pPr>
        <w:rPr>
          <w:b/>
          <w:sz w:val="24"/>
          <w:szCs w:val="24"/>
        </w:rPr>
      </w:pPr>
    </w:p>
    <w:p w14:paraId="1256B4B0" w14:textId="235E9204" w:rsidR="0022438F" w:rsidRDefault="0022438F" w:rsidP="00A65785">
      <w:pPr>
        <w:rPr>
          <w:b/>
          <w:sz w:val="24"/>
          <w:szCs w:val="24"/>
        </w:rPr>
      </w:pPr>
    </w:p>
    <w:p w14:paraId="7E146144" w14:textId="6EE46849" w:rsidR="0022438F" w:rsidRDefault="0022438F" w:rsidP="00A65785">
      <w:pPr>
        <w:rPr>
          <w:b/>
          <w:sz w:val="24"/>
          <w:szCs w:val="24"/>
        </w:rPr>
      </w:pPr>
    </w:p>
    <w:p w14:paraId="4B8198A7" w14:textId="45CA1A4E" w:rsidR="0022438F" w:rsidRDefault="0022438F" w:rsidP="00A65785">
      <w:pPr>
        <w:rPr>
          <w:b/>
          <w:sz w:val="24"/>
          <w:szCs w:val="24"/>
        </w:rPr>
      </w:pPr>
    </w:p>
    <w:p w14:paraId="756001CB" w14:textId="7F31B251" w:rsidR="0022438F" w:rsidRDefault="0022438F" w:rsidP="00A65785">
      <w:pPr>
        <w:rPr>
          <w:b/>
          <w:sz w:val="24"/>
          <w:szCs w:val="24"/>
        </w:rPr>
      </w:pPr>
    </w:p>
    <w:p w14:paraId="3092CB15" w14:textId="77777777" w:rsidR="0022438F" w:rsidRDefault="0022438F" w:rsidP="00A65785">
      <w:pPr>
        <w:rPr>
          <w:b/>
          <w:sz w:val="24"/>
          <w:szCs w:val="24"/>
        </w:rPr>
      </w:pPr>
    </w:p>
    <w:p w14:paraId="51B53171" w14:textId="77777777" w:rsidR="00011380" w:rsidRDefault="00011380" w:rsidP="00A65785">
      <w:pPr>
        <w:rPr>
          <w:b/>
          <w:sz w:val="24"/>
          <w:szCs w:val="24"/>
        </w:rPr>
      </w:pPr>
    </w:p>
    <w:p w14:paraId="2F36AB52" w14:textId="77777777" w:rsidR="000330F9" w:rsidRPr="00A65785" w:rsidRDefault="00A65785" w:rsidP="00A65785">
      <w:pPr>
        <w:rPr>
          <w:b/>
          <w:sz w:val="24"/>
          <w:szCs w:val="24"/>
        </w:rPr>
      </w:pPr>
      <w:r>
        <w:rPr>
          <w:b/>
          <w:sz w:val="24"/>
          <w:szCs w:val="24"/>
        </w:rPr>
        <w:lastRenderedPageBreak/>
        <w:t>*</w:t>
      </w:r>
      <w:r w:rsidR="000330F9" w:rsidRPr="00A65785">
        <w:rPr>
          <w:b/>
          <w:sz w:val="24"/>
          <w:szCs w:val="24"/>
        </w:rPr>
        <w:t xml:space="preserve"> GENERALIDADES  DE LA PLANTA DE PERSONAL</w:t>
      </w:r>
    </w:p>
    <w:p w14:paraId="5F573883" w14:textId="77777777" w:rsidR="000330F9" w:rsidRDefault="000330F9" w:rsidP="00F426AA">
      <w:pPr>
        <w:rPr>
          <w:sz w:val="24"/>
          <w:szCs w:val="24"/>
        </w:rPr>
      </w:pPr>
    </w:p>
    <w:p w14:paraId="301FDD9F" w14:textId="77777777" w:rsidR="000330F9" w:rsidRDefault="000330F9" w:rsidP="00F426AA">
      <w:pPr>
        <w:rPr>
          <w:rFonts w:cs="Arial"/>
          <w:sz w:val="24"/>
          <w:szCs w:val="24"/>
        </w:rPr>
      </w:pPr>
      <w:r>
        <w:rPr>
          <w:rFonts w:cs="Arial"/>
          <w:sz w:val="24"/>
          <w:szCs w:val="24"/>
        </w:rPr>
        <w:t>La planta de cargos global de la ESE Hospital de Nazareth – Uribía la Guajira</w:t>
      </w:r>
      <w:r>
        <w:rPr>
          <w:rFonts w:cs="Arial"/>
          <w:bCs/>
          <w:sz w:val="24"/>
          <w:szCs w:val="24"/>
        </w:rPr>
        <w:t xml:space="preserve">, </w:t>
      </w:r>
      <w:r>
        <w:rPr>
          <w:rFonts w:cs="Arial"/>
          <w:sz w:val="24"/>
          <w:szCs w:val="24"/>
        </w:rPr>
        <w:t xml:space="preserve"> de acuerdo a las nuevas denominaciones y códigos establecidos en el Decreto No. 785 de 2005 y a las equivalencias de empleos de acuerdo al artículo 21 del decreto 785 del 2005, será la siguiente:</w:t>
      </w:r>
    </w:p>
    <w:p w14:paraId="5185E30B" w14:textId="77777777" w:rsidR="000330F9" w:rsidRDefault="000330F9" w:rsidP="00F426AA">
      <w:pPr>
        <w:rPr>
          <w:sz w:val="24"/>
          <w:szCs w:val="24"/>
        </w:rPr>
      </w:pPr>
    </w:p>
    <w:p w14:paraId="18640560" w14:textId="77777777" w:rsidR="000330F9" w:rsidRDefault="00A65785" w:rsidP="00F426AA">
      <w:pPr>
        <w:rPr>
          <w:rFonts w:eastAsiaTheme="minorHAnsi" w:cs="Arial"/>
          <w:b/>
          <w:bCs/>
          <w:color w:val="231F20"/>
          <w:spacing w:val="0"/>
          <w:sz w:val="24"/>
          <w:szCs w:val="24"/>
          <w:lang w:eastAsia="en-US"/>
        </w:rPr>
      </w:pPr>
      <w:r>
        <w:rPr>
          <w:rFonts w:eastAsiaTheme="minorHAnsi" w:cs="Arial"/>
          <w:b/>
          <w:bCs/>
          <w:color w:val="231F20"/>
          <w:spacing w:val="0"/>
          <w:sz w:val="24"/>
          <w:szCs w:val="24"/>
          <w:lang w:eastAsia="en-US"/>
        </w:rPr>
        <w:t xml:space="preserve">TABLA N°1 PLANTA DE PERSONAL ACTUAL </w:t>
      </w:r>
      <w:r w:rsidR="00E601D9">
        <w:rPr>
          <w:rFonts w:eastAsiaTheme="minorHAnsi" w:cs="Arial"/>
          <w:b/>
          <w:bCs/>
          <w:color w:val="231F20"/>
          <w:spacing w:val="0"/>
          <w:sz w:val="24"/>
          <w:szCs w:val="24"/>
          <w:lang w:eastAsia="en-US"/>
        </w:rPr>
        <w:t xml:space="preserve">DE LA </w:t>
      </w:r>
      <w:r>
        <w:rPr>
          <w:rFonts w:eastAsiaTheme="minorHAnsi" w:cs="Arial"/>
          <w:b/>
          <w:bCs/>
          <w:color w:val="231F20"/>
          <w:spacing w:val="0"/>
          <w:sz w:val="24"/>
          <w:szCs w:val="24"/>
          <w:lang w:eastAsia="en-US"/>
        </w:rPr>
        <w:t>ESE – HOSPITAL DE NAZARETH</w:t>
      </w:r>
    </w:p>
    <w:p w14:paraId="502EE853" w14:textId="04C7F43F" w:rsidR="00A65785" w:rsidRDefault="00A65785" w:rsidP="00F426AA">
      <w:pPr>
        <w:rPr>
          <w:sz w:val="24"/>
          <w:szCs w:val="24"/>
        </w:rPr>
      </w:pPr>
    </w:p>
    <w:tbl>
      <w:tblPr>
        <w:tblW w:w="9400" w:type="dxa"/>
        <w:tblInd w:w="80" w:type="dxa"/>
        <w:tblCellMar>
          <w:left w:w="70" w:type="dxa"/>
          <w:right w:w="70" w:type="dxa"/>
        </w:tblCellMar>
        <w:tblLook w:val="04A0" w:firstRow="1" w:lastRow="0" w:firstColumn="1" w:lastColumn="0" w:noHBand="0" w:noVBand="1"/>
      </w:tblPr>
      <w:tblGrid>
        <w:gridCol w:w="4280"/>
        <w:gridCol w:w="1320"/>
        <w:gridCol w:w="1100"/>
        <w:gridCol w:w="1240"/>
        <w:gridCol w:w="1507"/>
      </w:tblGrid>
      <w:tr w:rsidR="00503BFE" w:rsidRPr="00503BFE" w14:paraId="3DE16583" w14:textId="77777777" w:rsidTr="00503BFE">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68E74E57"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DENOMINACION</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0CB5559F"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CODIGO</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23A26B76"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GRADO</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29015846"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NUMERO DE EMPLEOS</w:t>
            </w:r>
          </w:p>
        </w:tc>
        <w:tc>
          <w:tcPr>
            <w:tcW w:w="1460" w:type="dxa"/>
            <w:tcBorders>
              <w:top w:val="single" w:sz="8" w:space="0" w:color="auto"/>
              <w:left w:val="nil"/>
              <w:bottom w:val="nil"/>
              <w:right w:val="single" w:sz="8" w:space="0" w:color="auto"/>
            </w:tcBorders>
            <w:shd w:val="clear" w:color="000000" w:fill="92D050"/>
            <w:vAlign w:val="center"/>
            <w:hideMark/>
          </w:tcPr>
          <w:p w14:paraId="33A43711"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NATURALEZA</w:t>
            </w:r>
          </w:p>
        </w:tc>
      </w:tr>
      <w:tr w:rsidR="00503BFE" w:rsidRPr="00503BFE" w14:paraId="4599CAE7" w14:textId="77777777" w:rsidTr="00503BFE">
        <w:trPr>
          <w:trHeight w:val="300"/>
        </w:trPr>
        <w:tc>
          <w:tcPr>
            <w:tcW w:w="4280" w:type="dxa"/>
            <w:vMerge/>
            <w:tcBorders>
              <w:top w:val="single" w:sz="8" w:space="0" w:color="auto"/>
              <w:left w:val="single" w:sz="8" w:space="0" w:color="auto"/>
              <w:bottom w:val="single" w:sz="8" w:space="0" w:color="000000"/>
              <w:right w:val="single" w:sz="8" w:space="0" w:color="auto"/>
            </w:tcBorders>
            <w:vAlign w:val="center"/>
            <w:hideMark/>
          </w:tcPr>
          <w:p w14:paraId="0B00205E" w14:textId="77777777" w:rsidR="00503BFE" w:rsidRPr="00503BFE" w:rsidRDefault="00503BFE" w:rsidP="00503BFE">
            <w:pPr>
              <w:jc w:val="left"/>
              <w:rPr>
                <w:rFonts w:cs="Arial"/>
                <w:b/>
                <w:bCs/>
                <w:color w:val="000000"/>
                <w:spacing w:val="0"/>
                <w:lang w:val="es-CO" w:eastAsia="es-CO"/>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1EE67E75" w14:textId="77777777" w:rsidR="00503BFE" w:rsidRPr="00503BFE" w:rsidRDefault="00503BFE" w:rsidP="00503BFE">
            <w:pPr>
              <w:jc w:val="left"/>
              <w:rPr>
                <w:rFonts w:cs="Arial"/>
                <w:b/>
                <w:bCs/>
                <w:color w:val="000000"/>
                <w:spacing w:val="0"/>
                <w:lang w:val="es-CO" w:eastAsia="es-CO"/>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0B8E0CD9" w14:textId="77777777" w:rsidR="00503BFE" w:rsidRPr="00503BFE" w:rsidRDefault="00503BFE" w:rsidP="00503BFE">
            <w:pPr>
              <w:jc w:val="left"/>
              <w:rPr>
                <w:rFonts w:cs="Arial"/>
                <w:b/>
                <w:bCs/>
                <w:color w:val="000000"/>
                <w:spacing w:val="0"/>
                <w:lang w:val="es-CO" w:eastAsia="es-CO"/>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38F991A" w14:textId="77777777" w:rsidR="00503BFE" w:rsidRPr="00503BFE" w:rsidRDefault="00503BFE" w:rsidP="00503BFE">
            <w:pPr>
              <w:jc w:val="left"/>
              <w:rPr>
                <w:rFonts w:cs="Arial"/>
                <w:b/>
                <w:bCs/>
                <w:color w:val="000000"/>
                <w:spacing w:val="0"/>
                <w:lang w:val="es-CO" w:eastAsia="es-CO"/>
              </w:rPr>
            </w:pPr>
          </w:p>
        </w:tc>
        <w:tc>
          <w:tcPr>
            <w:tcW w:w="1460" w:type="dxa"/>
            <w:tcBorders>
              <w:top w:val="nil"/>
              <w:left w:val="nil"/>
              <w:bottom w:val="nil"/>
              <w:right w:val="single" w:sz="8" w:space="0" w:color="auto"/>
            </w:tcBorders>
            <w:shd w:val="clear" w:color="000000" w:fill="92D050"/>
            <w:vAlign w:val="center"/>
            <w:hideMark/>
          </w:tcPr>
          <w:p w14:paraId="16F16419"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DEL</w:t>
            </w:r>
          </w:p>
        </w:tc>
      </w:tr>
      <w:tr w:rsidR="00503BFE" w:rsidRPr="00503BFE" w14:paraId="44B9D8D2" w14:textId="77777777" w:rsidTr="00503BFE">
        <w:trPr>
          <w:trHeight w:val="315"/>
        </w:trPr>
        <w:tc>
          <w:tcPr>
            <w:tcW w:w="4280" w:type="dxa"/>
            <w:vMerge/>
            <w:tcBorders>
              <w:top w:val="single" w:sz="8" w:space="0" w:color="auto"/>
              <w:left w:val="single" w:sz="8" w:space="0" w:color="auto"/>
              <w:bottom w:val="single" w:sz="8" w:space="0" w:color="000000"/>
              <w:right w:val="single" w:sz="8" w:space="0" w:color="auto"/>
            </w:tcBorders>
            <w:vAlign w:val="center"/>
            <w:hideMark/>
          </w:tcPr>
          <w:p w14:paraId="3809E61F" w14:textId="77777777" w:rsidR="00503BFE" w:rsidRPr="00503BFE" w:rsidRDefault="00503BFE" w:rsidP="00503BFE">
            <w:pPr>
              <w:jc w:val="left"/>
              <w:rPr>
                <w:rFonts w:cs="Arial"/>
                <w:b/>
                <w:bCs/>
                <w:color w:val="000000"/>
                <w:spacing w:val="0"/>
                <w:lang w:val="es-CO" w:eastAsia="es-CO"/>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6ECE03CF" w14:textId="77777777" w:rsidR="00503BFE" w:rsidRPr="00503BFE" w:rsidRDefault="00503BFE" w:rsidP="00503BFE">
            <w:pPr>
              <w:jc w:val="left"/>
              <w:rPr>
                <w:rFonts w:cs="Arial"/>
                <w:b/>
                <w:bCs/>
                <w:color w:val="000000"/>
                <w:spacing w:val="0"/>
                <w:lang w:val="es-CO" w:eastAsia="es-CO"/>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70750027" w14:textId="77777777" w:rsidR="00503BFE" w:rsidRPr="00503BFE" w:rsidRDefault="00503BFE" w:rsidP="00503BFE">
            <w:pPr>
              <w:jc w:val="left"/>
              <w:rPr>
                <w:rFonts w:cs="Arial"/>
                <w:b/>
                <w:bCs/>
                <w:color w:val="000000"/>
                <w:spacing w:val="0"/>
                <w:lang w:val="es-CO" w:eastAsia="es-CO"/>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5393BDFF" w14:textId="77777777" w:rsidR="00503BFE" w:rsidRPr="00503BFE" w:rsidRDefault="00503BFE" w:rsidP="00503BFE">
            <w:pPr>
              <w:jc w:val="left"/>
              <w:rPr>
                <w:rFonts w:cs="Arial"/>
                <w:b/>
                <w:bCs/>
                <w:color w:val="000000"/>
                <w:spacing w:val="0"/>
                <w:lang w:val="es-CO" w:eastAsia="es-CO"/>
              </w:rPr>
            </w:pPr>
          </w:p>
        </w:tc>
        <w:tc>
          <w:tcPr>
            <w:tcW w:w="1460" w:type="dxa"/>
            <w:tcBorders>
              <w:top w:val="nil"/>
              <w:left w:val="nil"/>
              <w:bottom w:val="single" w:sz="8" w:space="0" w:color="auto"/>
              <w:right w:val="single" w:sz="8" w:space="0" w:color="auto"/>
            </w:tcBorders>
            <w:shd w:val="clear" w:color="000000" w:fill="92D050"/>
            <w:vAlign w:val="center"/>
            <w:hideMark/>
          </w:tcPr>
          <w:p w14:paraId="65ECB3C7"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 xml:space="preserve">EMPLEO </w:t>
            </w:r>
          </w:p>
        </w:tc>
      </w:tr>
      <w:tr w:rsidR="00503BFE" w:rsidRPr="00503BFE" w14:paraId="41F67400"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28BFCFF9"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Gerente</w:t>
            </w:r>
          </w:p>
        </w:tc>
        <w:tc>
          <w:tcPr>
            <w:tcW w:w="1320" w:type="dxa"/>
            <w:tcBorders>
              <w:top w:val="nil"/>
              <w:left w:val="nil"/>
              <w:bottom w:val="single" w:sz="8" w:space="0" w:color="auto"/>
              <w:right w:val="single" w:sz="8" w:space="0" w:color="auto"/>
            </w:tcBorders>
            <w:shd w:val="clear" w:color="auto" w:fill="auto"/>
            <w:noWrap/>
            <w:vAlign w:val="center"/>
            <w:hideMark/>
          </w:tcPr>
          <w:p w14:paraId="619A5B92"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85</w:t>
            </w:r>
          </w:p>
        </w:tc>
        <w:tc>
          <w:tcPr>
            <w:tcW w:w="1100" w:type="dxa"/>
            <w:tcBorders>
              <w:top w:val="nil"/>
              <w:left w:val="nil"/>
              <w:bottom w:val="single" w:sz="8" w:space="0" w:color="auto"/>
              <w:right w:val="single" w:sz="8" w:space="0" w:color="auto"/>
            </w:tcBorders>
            <w:shd w:val="clear" w:color="auto" w:fill="auto"/>
            <w:noWrap/>
            <w:vAlign w:val="center"/>
            <w:hideMark/>
          </w:tcPr>
          <w:p w14:paraId="79B7E141"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1E496610"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00DD3993"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Periodo</w:t>
            </w:r>
          </w:p>
        </w:tc>
      </w:tr>
      <w:tr w:rsidR="00503BFE" w:rsidRPr="00503BFE" w14:paraId="2B45C552"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26CCF54D"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Subgerente Científico</w:t>
            </w:r>
          </w:p>
        </w:tc>
        <w:tc>
          <w:tcPr>
            <w:tcW w:w="1320" w:type="dxa"/>
            <w:tcBorders>
              <w:top w:val="nil"/>
              <w:left w:val="nil"/>
              <w:bottom w:val="single" w:sz="8" w:space="0" w:color="auto"/>
              <w:right w:val="single" w:sz="8" w:space="0" w:color="auto"/>
            </w:tcBorders>
            <w:shd w:val="clear" w:color="auto" w:fill="auto"/>
            <w:noWrap/>
            <w:vAlign w:val="center"/>
            <w:hideMark/>
          </w:tcPr>
          <w:p w14:paraId="1FEB4CFD" w14:textId="3954340E" w:rsidR="00503BFE" w:rsidRPr="00503BFE" w:rsidRDefault="00444D95" w:rsidP="00503BFE">
            <w:pPr>
              <w:jc w:val="center"/>
              <w:rPr>
                <w:rFonts w:cs="Arial"/>
                <w:color w:val="000000"/>
                <w:spacing w:val="0"/>
                <w:lang w:val="es-CO" w:eastAsia="es-CO"/>
              </w:rPr>
            </w:pPr>
            <w:r>
              <w:rPr>
                <w:rFonts w:cs="Arial"/>
                <w:color w:val="000000"/>
                <w:spacing w:val="0"/>
                <w:lang w:eastAsia="es-CO"/>
              </w:rPr>
              <w:t>211</w:t>
            </w:r>
          </w:p>
        </w:tc>
        <w:tc>
          <w:tcPr>
            <w:tcW w:w="1100" w:type="dxa"/>
            <w:tcBorders>
              <w:top w:val="nil"/>
              <w:left w:val="nil"/>
              <w:bottom w:val="single" w:sz="8" w:space="0" w:color="auto"/>
              <w:right w:val="single" w:sz="8" w:space="0" w:color="auto"/>
            </w:tcBorders>
            <w:shd w:val="clear" w:color="auto" w:fill="auto"/>
            <w:noWrap/>
            <w:vAlign w:val="center"/>
            <w:hideMark/>
          </w:tcPr>
          <w:p w14:paraId="20F53A5D" w14:textId="0351C53D" w:rsidR="00503BFE" w:rsidRPr="00503BFE" w:rsidRDefault="00444D95" w:rsidP="00503BFE">
            <w:pPr>
              <w:jc w:val="center"/>
              <w:rPr>
                <w:rFonts w:cs="Arial"/>
                <w:color w:val="000000"/>
                <w:spacing w:val="0"/>
                <w:lang w:val="es-CO" w:eastAsia="es-CO"/>
              </w:rPr>
            </w:pPr>
            <w:r>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7ACCBAF4"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1B2D132F"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Libre N y R</w:t>
            </w:r>
          </w:p>
        </w:tc>
      </w:tr>
      <w:tr w:rsidR="00503BFE" w:rsidRPr="00503BFE" w14:paraId="34C20482"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2EAFAD10"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Jefe de Oficina Control Interno</w:t>
            </w:r>
          </w:p>
        </w:tc>
        <w:tc>
          <w:tcPr>
            <w:tcW w:w="1320" w:type="dxa"/>
            <w:tcBorders>
              <w:top w:val="nil"/>
              <w:left w:val="nil"/>
              <w:bottom w:val="single" w:sz="8" w:space="0" w:color="auto"/>
              <w:right w:val="single" w:sz="8" w:space="0" w:color="auto"/>
            </w:tcBorders>
            <w:shd w:val="clear" w:color="auto" w:fill="auto"/>
            <w:noWrap/>
            <w:vAlign w:val="center"/>
            <w:hideMark/>
          </w:tcPr>
          <w:p w14:paraId="248F0339" w14:textId="7E734652" w:rsidR="00503BFE" w:rsidRPr="00503BFE" w:rsidRDefault="00444D95" w:rsidP="00503BFE">
            <w:pPr>
              <w:jc w:val="center"/>
              <w:rPr>
                <w:rFonts w:cs="Arial"/>
                <w:color w:val="000000"/>
                <w:spacing w:val="0"/>
                <w:lang w:val="es-CO" w:eastAsia="es-CO"/>
              </w:rPr>
            </w:pPr>
            <w:r>
              <w:rPr>
                <w:rFonts w:cs="Arial"/>
                <w:color w:val="000000"/>
                <w:spacing w:val="0"/>
                <w:lang w:eastAsia="es-CO"/>
              </w:rPr>
              <w:t>219</w:t>
            </w:r>
          </w:p>
        </w:tc>
        <w:tc>
          <w:tcPr>
            <w:tcW w:w="1100" w:type="dxa"/>
            <w:tcBorders>
              <w:top w:val="nil"/>
              <w:left w:val="nil"/>
              <w:bottom w:val="single" w:sz="8" w:space="0" w:color="auto"/>
              <w:right w:val="single" w:sz="8" w:space="0" w:color="auto"/>
            </w:tcBorders>
            <w:shd w:val="clear" w:color="auto" w:fill="auto"/>
            <w:noWrap/>
            <w:vAlign w:val="center"/>
            <w:hideMark/>
          </w:tcPr>
          <w:p w14:paraId="1D7B7554" w14:textId="51D5981B" w:rsidR="00503BFE" w:rsidRPr="00503BFE" w:rsidRDefault="00444D95" w:rsidP="00503BFE">
            <w:pPr>
              <w:jc w:val="center"/>
              <w:rPr>
                <w:rFonts w:cs="Arial"/>
                <w:color w:val="000000"/>
                <w:spacing w:val="0"/>
                <w:lang w:val="es-CO" w:eastAsia="es-CO"/>
              </w:rPr>
            </w:pPr>
            <w:r>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2450E644"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4E9E94DF"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Periodo</w:t>
            </w:r>
          </w:p>
        </w:tc>
      </w:tr>
      <w:tr w:rsidR="00503BFE" w:rsidRPr="00503BFE" w14:paraId="68857C93"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1233AC5F"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Médico General</w:t>
            </w:r>
          </w:p>
        </w:tc>
        <w:tc>
          <w:tcPr>
            <w:tcW w:w="1320" w:type="dxa"/>
            <w:tcBorders>
              <w:top w:val="nil"/>
              <w:left w:val="nil"/>
              <w:bottom w:val="single" w:sz="8" w:space="0" w:color="auto"/>
              <w:right w:val="single" w:sz="8" w:space="0" w:color="auto"/>
            </w:tcBorders>
            <w:shd w:val="clear" w:color="auto" w:fill="auto"/>
            <w:noWrap/>
            <w:vAlign w:val="center"/>
            <w:hideMark/>
          </w:tcPr>
          <w:p w14:paraId="63687461"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211</w:t>
            </w:r>
          </w:p>
        </w:tc>
        <w:tc>
          <w:tcPr>
            <w:tcW w:w="1100" w:type="dxa"/>
            <w:tcBorders>
              <w:top w:val="nil"/>
              <w:left w:val="nil"/>
              <w:bottom w:val="single" w:sz="8" w:space="0" w:color="auto"/>
              <w:right w:val="single" w:sz="8" w:space="0" w:color="auto"/>
            </w:tcBorders>
            <w:shd w:val="clear" w:color="auto" w:fill="auto"/>
            <w:noWrap/>
            <w:vAlign w:val="center"/>
            <w:hideMark/>
          </w:tcPr>
          <w:p w14:paraId="39458C19"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3C1C7346"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w:t>
            </w:r>
          </w:p>
        </w:tc>
        <w:tc>
          <w:tcPr>
            <w:tcW w:w="1460" w:type="dxa"/>
            <w:tcBorders>
              <w:top w:val="nil"/>
              <w:left w:val="nil"/>
              <w:bottom w:val="single" w:sz="8" w:space="0" w:color="auto"/>
              <w:right w:val="single" w:sz="8" w:space="0" w:color="auto"/>
            </w:tcBorders>
            <w:shd w:val="clear" w:color="auto" w:fill="auto"/>
            <w:vAlign w:val="center"/>
            <w:hideMark/>
          </w:tcPr>
          <w:p w14:paraId="2A7F1641"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60A7AD4B"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6408FFBF"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Odontólogo</w:t>
            </w:r>
          </w:p>
        </w:tc>
        <w:tc>
          <w:tcPr>
            <w:tcW w:w="1320" w:type="dxa"/>
            <w:tcBorders>
              <w:top w:val="nil"/>
              <w:left w:val="nil"/>
              <w:bottom w:val="single" w:sz="8" w:space="0" w:color="auto"/>
              <w:right w:val="single" w:sz="8" w:space="0" w:color="auto"/>
            </w:tcBorders>
            <w:shd w:val="clear" w:color="auto" w:fill="auto"/>
            <w:noWrap/>
            <w:vAlign w:val="center"/>
            <w:hideMark/>
          </w:tcPr>
          <w:p w14:paraId="48483540"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214</w:t>
            </w:r>
          </w:p>
        </w:tc>
        <w:tc>
          <w:tcPr>
            <w:tcW w:w="1100" w:type="dxa"/>
            <w:tcBorders>
              <w:top w:val="nil"/>
              <w:left w:val="nil"/>
              <w:bottom w:val="single" w:sz="8" w:space="0" w:color="auto"/>
              <w:right w:val="single" w:sz="8" w:space="0" w:color="auto"/>
            </w:tcBorders>
            <w:shd w:val="clear" w:color="auto" w:fill="auto"/>
            <w:noWrap/>
            <w:vAlign w:val="center"/>
            <w:hideMark/>
          </w:tcPr>
          <w:p w14:paraId="152FC38D"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646DAFE4"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w:t>
            </w:r>
          </w:p>
        </w:tc>
        <w:tc>
          <w:tcPr>
            <w:tcW w:w="1460" w:type="dxa"/>
            <w:tcBorders>
              <w:top w:val="nil"/>
              <w:left w:val="nil"/>
              <w:bottom w:val="single" w:sz="8" w:space="0" w:color="auto"/>
              <w:right w:val="single" w:sz="8" w:space="0" w:color="auto"/>
            </w:tcBorders>
            <w:shd w:val="clear" w:color="auto" w:fill="auto"/>
            <w:vAlign w:val="center"/>
            <w:hideMark/>
          </w:tcPr>
          <w:p w14:paraId="5F01BC75"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52700CAD"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1BAFF974"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Profesional de la Salud - Medico SSO</w:t>
            </w:r>
          </w:p>
        </w:tc>
        <w:tc>
          <w:tcPr>
            <w:tcW w:w="1320" w:type="dxa"/>
            <w:tcBorders>
              <w:top w:val="nil"/>
              <w:left w:val="nil"/>
              <w:bottom w:val="single" w:sz="8" w:space="0" w:color="auto"/>
              <w:right w:val="single" w:sz="8" w:space="0" w:color="auto"/>
            </w:tcBorders>
            <w:shd w:val="clear" w:color="auto" w:fill="auto"/>
            <w:noWrap/>
            <w:vAlign w:val="center"/>
            <w:hideMark/>
          </w:tcPr>
          <w:p w14:paraId="49019D80"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217</w:t>
            </w:r>
          </w:p>
        </w:tc>
        <w:tc>
          <w:tcPr>
            <w:tcW w:w="1100" w:type="dxa"/>
            <w:tcBorders>
              <w:top w:val="nil"/>
              <w:left w:val="nil"/>
              <w:bottom w:val="single" w:sz="8" w:space="0" w:color="auto"/>
              <w:right w:val="single" w:sz="8" w:space="0" w:color="auto"/>
            </w:tcBorders>
            <w:shd w:val="clear" w:color="auto" w:fill="auto"/>
            <w:noWrap/>
            <w:vAlign w:val="center"/>
            <w:hideMark/>
          </w:tcPr>
          <w:p w14:paraId="5E04007B"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5A934560"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6</w:t>
            </w:r>
          </w:p>
        </w:tc>
        <w:tc>
          <w:tcPr>
            <w:tcW w:w="1460" w:type="dxa"/>
            <w:tcBorders>
              <w:top w:val="nil"/>
              <w:left w:val="nil"/>
              <w:bottom w:val="single" w:sz="8" w:space="0" w:color="auto"/>
              <w:right w:val="single" w:sz="8" w:space="0" w:color="auto"/>
            </w:tcBorders>
            <w:shd w:val="clear" w:color="auto" w:fill="auto"/>
            <w:vAlign w:val="center"/>
            <w:hideMark/>
          </w:tcPr>
          <w:p w14:paraId="5ED953C8"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Periodo</w:t>
            </w:r>
          </w:p>
        </w:tc>
      </w:tr>
      <w:tr w:rsidR="00503BFE" w:rsidRPr="00503BFE" w14:paraId="1B34BD57"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2FA32DB4"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Profesional de la Salud -Odontólogo SSO</w:t>
            </w:r>
          </w:p>
        </w:tc>
        <w:tc>
          <w:tcPr>
            <w:tcW w:w="1320" w:type="dxa"/>
            <w:tcBorders>
              <w:top w:val="nil"/>
              <w:left w:val="nil"/>
              <w:bottom w:val="single" w:sz="8" w:space="0" w:color="auto"/>
              <w:right w:val="single" w:sz="8" w:space="0" w:color="auto"/>
            </w:tcBorders>
            <w:shd w:val="clear" w:color="auto" w:fill="auto"/>
            <w:noWrap/>
            <w:vAlign w:val="center"/>
            <w:hideMark/>
          </w:tcPr>
          <w:p w14:paraId="221D189A"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217</w:t>
            </w:r>
          </w:p>
        </w:tc>
        <w:tc>
          <w:tcPr>
            <w:tcW w:w="1100" w:type="dxa"/>
            <w:tcBorders>
              <w:top w:val="nil"/>
              <w:left w:val="nil"/>
              <w:bottom w:val="single" w:sz="8" w:space="0" w:color="auto"/>
              <w:right w:val="single" w:sz="8" w:space="0" w:color="auto"/>
            </w:tcBorders>
            <w:shd w:val="clear" w:color="auto" w:fill="auto"/>
            <w:noWrap/>
            <w:vAlign w:val="center"/>
            <w:hideMark/>
          </w:tcPr>
          <w:p w14:paraId="514586FD"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735876D7"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460" w:type="dxa"/>
            <w:tcBorders>
              <w:top w:val="nil"/>
              <w:left w:val="nil"/>
              <w:bottom w:val="single" w:sz="8" w:space="0" w:color="auto"/>
              <w:right w:val="single" w:sz="8" w:space="0" w:color="auto"/>
            </w:tcBorders>
            <w:shd w:val="clear" w:color="auto" w:fill="auto"/>
            <w:vAlign w:val="center"/>
            <w:hideMark/>
          </w:tcPr>
          <w:p w14:paraId="23D41BA1"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periodo</w:t>
            </w:r>
          </w:p>
        </w:tc>
      </w:tr>
      <w:tr w:rsidR="00503BFE" w:rsidRPr="00503BFE" w14:paraId="533DB89B"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515081E1"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Profesional Universitario</w:t>
            </w:r>
          </w:p>
        </w:tc>
        <w:tc>
          <w:tcPr>
            <w:tcW w:w="1320" w:type="dxa"/>
            <w:tcBorders>
              <w:top w:val="nil"/>
              <w:left w:val="nil"/>
              <w:bottom w:val="single" w:sz="8" w:space="0" w:color="auto"/>
              <w:right w:val="single" w:sz="8" w:space="0" w:color="auto"/>
            </w:tcBorders>
            <w:shd w:val="clear" w:color="auto" w:fill="auto"/>
            <w:noWrap/>
            <w:vAlign w:val="center"/>
            <w:hideMark/>
          </w:tcPr>
          <w:p w14:paraId="18937553"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219</w:t>
            </w:r>
          </w:p>
        </w:tc>
        <w:tc>
          <w:tcPr>
            <w:tcW w:w="1100" w:type="dxa"/>
            <w:tcBorders>
              <w:top w:val="nil"/>
              <w:left w:val="nil"/>
              <w:bottom w:val="single" w:sz="8" w:space="0" w:color="auto"/>
              <w:right w:val="single" w:sz="8" w:space="0" w:color="auto"/>
            </w:tcBorders>
            <w:shd w:val="clear" w:color="auto" w:fill="auto"/>
            <w:noWrap/>
            <w:vAlign w:val="center"/>
            <w:hideMark/>
          </w:tcPr>
          <w:p w14:paraId="6C08A9CC"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2366DD3D"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5</w:t>
            </w:r>
          </w:p>
        </w:tc>
        <w:tc>
          <w:tcPr>
            <w:tcW w:w="1460" w:type="dxa"/>
            <w:tcBorders>
              <w:top w:val="nil"/>
              <w:left w:val="nil"/>
              <w:bottom w:val="single" w:sz="8" w:space="0" w:color="auto"/>
              <w:right w:val="single" w:sz="8" w:space="0" w:color="auto"/>
            </w:tcBorders>
            <w:shd w:val="clear" w:color="auto" w:fill="auto"/>
            <w:vAlign w:val="center"/>
            <w:hideMark/>
          </w:tcPr>
          <w:p w14:paraId="3C4236D1"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Libre N y R</w:t>
            </w:r>
          </w:p>
        </w:tc>
      </w:tr>
      <w:tr w:rsidR="00503BFE" w:rsidRPr="00503BFE" w14:paraId="1AB63444"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01DFF37F"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Profesional Área de Salud - Bacteriología</w:t>
            </w:r>
          </w:p>
        </w:tc>
        <w:tc>
          <w:tcPr>
            <w:tcW w:w="1320" w:type="dxa"/>
            <w:tcBorders>
              <w:top w:val="nil"/>
              <w:left w:val="nil"/>
              <w:bottom w:val="single" w:sz="8" w:space="0" w:color="auto"/>
              <w:right w:val="single" w:sz="8" w:space="0" w:color="auto"/>
            </w:tcBorders>
            <w:shd w:val="clear" w:color="auto" w:fill="auto"/>
            <w:noWrap/>
            <w:vAlign w:val="center"/>
            <w:hideMark/>
          </w:tcPr>
          <w:p w14:paraId="078CF2CE"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237</w:t>
            </w:r>
          </w:p>
        </w:tc>
        <w:tc>
          <w:tcPr>
            <w:tcW w:w="1100" w:type="dxa"/>
            <w:tcBorders>
              <w:top w:val="nil"/>
              <w:left w:val="nil"/>
              <w:bottom w:val="single" w:sz="8" w:space="0" w:color="auto"/>
              <w:right w:val="single" w:sz="8" w:space="0" w:color="auto"/>
            </w:tcBorders>
            <w:shd w:val="clear" w:color="auto" w:fill="auto"/>
            <w:noWrap/>
            <w:vAlign w:val="center"/>
            <w:hideMark/>
          </w:tcPr>
          <w:p w14:paraId="454B8DFF"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240" w:type="dxa"/>
            <w:tcBorders>
              <w:top w:val="nil"/>
              <w:left w:val="nil"/>
              <w:bottom w:val="single" w:sz="8" w:space="0" w:color="auto"/>
              <w:right w:val="single" w:sz="8" w:space="0" w:color="auto"/>
            </w:tcBorders>
            <w:shd w:val="clear" w:color="auto" w:fill="auto"/>
            <w:noWrap/>
            <w:vAlign w:val="center"/>
            <w:hideMark/>
          </w:tcPr>
          <w:p w14:paraId="7E935334"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74EBF22A"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38766134"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5AFFC3AF"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Enfermero</w:t>
            </w:r>
          </w:p>
        </w:tc>
        <w:tc>
          <w:tcPr>
            <w:tcW w:w="1320" w:type="dxa"/>
            <w:tcBorders>
              <w:top w:val="nil"/>
              <w:left w:val="nil"/>
              <w:bottom w:val="single" w:sz="8" w:space="0" w:color="auto"/>
              <w:right w:val="single" w:sz="8" w:space="0" w:color="auto"/>
            </w:tcBorders>
            <w:shd w:val="clear" w:color="auto" w:fill="auto"/>
            <w:noWrap/>
            <w:vAlign w:val="center"/>
            <w:hideMark/>
          </w:tcPr>
          <w:p w14:paraId="2102E625"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243</w:t>
            </w:r>
          </w:p>
        </w:tc>
        <w:tc>
          <w:tcPr>
            <w:tcW w:w="1100" w:type="dxa"/>
            <w:tcBorders>
              <w:top w:val="nil"/>
              <w:left w:val="nil"/>
              <w:bottom w:val="single" w:sz="8" w:space="0" w:color="auto"/>
              <w:right w:val="single" w:sz="8" w:space="0" w:color="auto"/>
            </w:tcBorders>
            <w:shd w:val="clear" w:color="auto" w:fill="auto"/>
            <w:noWrap/>
            <w:vAlign w:val="center"/>
            <w:hideMark/>
          </w:tcPr>
          <w:p w14:paraId="0743DD8E"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w:t>
            </w:r>
          </w:p>
        </w:tc>
        <w:tc>
          <w:tcPr>
            <w:tcW w:w="1240" w:type="dxa"/>
            <w:tcBorders>
              <w:top w:val="nil"/>
              <w:left w:val="nil"/>
              <w:bottom w:val="single" w:sz="8" w:space="0" w:color="auto"/>
              <w:right w:val="single" w:sz="8" w:space="0" w:color="auto"/>
            </w:tcBorders>
            <w:shd w:val="clear" w:color="auto" w:fill="auto"/>
            <w:noWrap/>
            <w:vAlign w:val="center"/>
            <w:hideMark/>
          </w:tcPr>
          <w:p w14:paraId="51974855"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460" w:type="dxa"/>
            <w:tcBorders>
              <w:top w:val="nil"/>
              <w:left w:val="nil"/>
              <w:bottom w:val="single" w:sz="8" w:space="0" w:color="auto"/>
              <w:right w:val="single" w:sz="8" w:space="0" w:color="auto"/>
            </w:tcBorders>
            <w:shd w:val="clear" w:color="auto" w:fill="auto"/>
            <w:vAlign w:val="center"/>
            <w:hideMark/>
          </w:tcPr>
          <w:p w14:paraId="33BEC41D"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65DEFCB4"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307BEB79"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Técnico en Salud - Citología</w:t>
            </w:r>
          </w:p>
        </w:tc>
        <w:tc>
          <w:tcPr>
            <w:tcW w:w="1320" w:type="dxa"/>
            <w:tcBorders>
              <w:top w:val="nil"/>
              <w:left w:val="nil"/>
              <w:bottom w:val="single" w:sz="8" w:space="0" w:color="auto"/>
              <w:right w:val="single" w:sz="8" w:space="0" w:color="auto"/>
            </w:tcBorders>
            <w:shd w:val="clear" w:color="auto" w:fill="auto"/>
            <w:noWrap/>
            <w:vAlign w:val="center"/>
            <w:hideMark/>
          </w:tcPr>
          <w:p w14:paraId="1D0543CC"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323</w:t>
            </w:r>
          </w:p>
        </w:tc>
        <w:tc>
          <w:tcPr>
            <w:tcW w:w="1100" w:type="dxa"/>
            <w:tcBorders>
              <w:top w:val="nil"/>
              <w:left w:val="nil"/>
              <w:bottom w:val="single" w:sz="8" w:space="0" w:color="auto"/>
              <w:right w:val="single" w:sz="8" w:space="0" w:color="auto"/>
            </w:tcBorders>
            <w:shd w:val="clear" w:color="auto" w:fill="auto"/>
            <w:noWrap/>
            <w:vAlign w:val="center"/>
            <w:hideMark/>
          </w:tcPr>
          <w:p w14:paraId="6E069D7B"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240" w:type="dxa"/>
            <w:tcBorders>
              <w:top w:val="nil"/>
              <w:left w:val="nil"/>
              <w:bottom w:val="single" w:sz="8" w:space="0" w:color="auto"/>
              <w:right w:val="single" w:sz="8" w:space="0" w:color="auto"/>
            </w:tcBorders>
            <w:shd w:val="clear" w:color="auto" w:fill="auto"/>
            <w:noWrap/>
            <w:vAlign w:val="center"/>
            <w:hideMark/>
          </w:tcPr>
          <w:p w14:paraId="0ED4769E"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07D7337D"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29B68936"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36916B5E"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Técnico Administrativo</w:t>
            </w:r>
          </w:p>
        </w:tc>
        <w:tc>
          <w:tcPr>
            <w:tcW w:w="1320" w:type="dxa"/>
            <w:tcBorders>
              <w:top w:val="nil"/>
              <w:left w:val="nil"/>
              <w:bottom w:val="single" w:sz="8" w:space="0" w:color="auto"/>
              <w:right w:val="single" w:sz="8" w:space="0" w:color="auto"/>
            </w:tcBorders>
            <w:shd w:val="clear" w:color="auto" w:fill="auto"/>
            <w:noWrap/>
            <w:vAlign w:val="center"/>
            <w:hideMark/>
          </w:tcPr>
          <w:p w14:paraId="03D0D729"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367</w:t>
            </w:r>
          </w:p>
        </w:tc>
        <w:tc>
          <w:tcPr>
            <w:tcW w:w="1100" w:type="dxa"/>
            <w:tcBorders>
              <w:top w:val="nil"/>
              <w:left w:val="nil"/>
              <w:bottom w:val="single" w:sz="8" w:space="0" w:color="auto"/>
              <w:right w:val="single" w:sz="8" w:space="0" w:color="auto"/>
            </w:tcBorders>
            <w:shd w:val="clear" w:color="auto" w:fill="auto"/>
            <w:noWrap/>
            <w:vAlign w:val="center"/>
            <w:hideMark/>
          </w:tcPr>
          <w:p w14:paraId="7DDAE37B"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w:t>
            </w:r>
          </w:p>
        </w:tc>
        <w:tc>
          <w:tcPr>
            <w:tcW w:w="1240" w:type="dxa"/>
            <w:tcBorders>
              <w:top w:val="nil"/>
              <w:left w:val="nil"/>
              <w:bottom w:val="single" w:sz="8" w:space="0" w:color="auto"/>
              <w:right w:val="single" w:sz="8" w:space="0" w:color="auto"/>
            </w:tcBorders>
            <w:shd w:val="clear" w:color="auto" w:fill="auto"/>
            <w:noWrap/>
            <w:vAlign w:val="center"/>
            <w:hideMark/>
          </w:tcPr>
          <w:p w14:paraId="5155F09A"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w:t>
            </w:r>
          </w:p>
        </w:tc>
        <w:tc>
          <w:tcPr>
            <w:tcW w:w="1460" w:type="dxa"/>
            <w:tcBorders>
              <w:top w:val="nil"/>
              <w:left w:val="nil"/>
              <w:bottom w:val="single" w:sz="8" w:space="0" w:color="auto"/>
              <w:right w:val="single" w:sz="8" w:space="0" w:color="auto"/>
            </w:tcBorders>
            <w:shd w:val="clear" w:color="auto" w:fill="auto"/>
            <w:vAlign w:val="center"/>
            <w:hideMark/>
          </w:tcPr>
          <w:p w14:paraId="68FC14CA"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29F69720"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5ABAB1CF"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Técnico Administrativo - Almacén</w:t>
            </w:r>
          </w:p>
        </w:tc>
        <w:tc>
          <w:tcPr>
            <w:tcW w:w="1320" w:type="dxa"/>
            <w:tcBorders>
              <w:top w:val="nil"/>
              <w:left w:val="nil"/>
              <w:bottom w:val="single" w:sz="8" w:space="0" w:color="auto"/>
              <w:right w:val="single" w:sz="8" w:space="0" w:color="auto"/>
            </w:tcBorders>
            <w:shd w:val="clear" w:color="auto" w:fill="auto"/>
            <w:noWrap/>
            <w:vAlign w:val="center"/>
            <w:hideMark/>
          </w:tcPr>
          <w:p w14:paraId="47444032"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267</w:t>
            </w:r>
          </w:p>
        </w:tc>
        <w:tc>
          <w:tcPr>
            <w:tcW w:w="1100" w:type="dxa"/>
            <w:tcBorders>
              <w:top w:val="nil"/>
              <w:left w:val="nil"/>
              <w:bottom w:val="single" w:sz="8" w:space="0" w:color="auto"/>
              <w:right w:val="single" w:sz="8" w:space="0" w:color="auto"/>
            </w:tcBorders>
            <w:shd w:val="clear" w:color="auto" w:fill="auto"/>
            <w:noWrap/>
            <w:vAlign w:val="center"/>
            <w:hideMark/>
          </w:tcPr>
          <w:p w14:paraId="205F8A85"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240" w:type="dxa"/>
            <w:tcBorders>
              <w:top w:val="nil"/>
              <w:left w:val="nil"/>
              <w:bottom w:val="single" w:sz="8" w:space="0" w:color="auto"/>
              <w:right w:val="single" w:sz="8" w:space="0" w:color="auto"/>
            </w:tcBorders>
            <w:shd w:val="clear" w:color="auto" w:fill="auto"/>
            <w:noWrap/>
            <w:vAlign w:val="center"/>
            <w:hideMark/>
          </w:tcPr>
          <w:p w14:paraId="0C51C751"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460" w:type="dxa"/>
            <w:tcBorders>
              <w:top w:val="nil"/>
              <w:left w:val="nil"/>
              <w:bottom w:val="single" w:sz="8" w:space="0" w:color="auto"/>
              <w:right w:val="single" w:sz="8" w:space="0" w:color="auto"/>
            </w:tcBorders>
            <w:shd w:val="clear" w:color="auto" w:fill="auto"/>
            <w:vAlign w:val="center"/>
            <w:hideMark/>
          </w:tcPr>
          <w:p w14:paraId="38582E57"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Libre N y R</w:t>
            </w:r>
          </w:p>
        </w:tc>
      </w:tr>
      <w:tr w:rsidR="00503BFE" w:rsidRPr="00503BFE" w14:paraId="50E3FFFF"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74106018"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Auxiliar Área salud – Auxiliar Enfermería.</w:t>
            </w:r>
          </w:p>
        </w:tc>
        <w:tc>
          <w:tcPr>
            <w:tcW w:w="1320" w:type="dxa"/>
            <w:tcBorders>
              <w:top w:val="nil"/>
              <w:left w:val="nil"/>
              <w:bottom w:val="single" w:sz="8" w:space="0" w:color="auto"/>
              <w:right w:val="single" w:sz="8" w:space="0" w:color="auto"/>
            </w:tcBorders>
            <w:shd w:val="clear" w:color="auto" w:fill="auto"/>
            <w:noWrap/>
            <w:vAlign w:val="center"/>
            <w:hideMark/>
          </w:tcPr>
          <w:p w14:paraId="33435EC6"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3A9794B1"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7</w:t>
            </w:r>
          </w:p>
        </w:tc>
        <w:tc>
          <w:tcPr>
            <w:tcW w:w="1240" w:type="dxa"/>
            <w:tcBorders>
              <w:top w:val="nil"/>
              <w:left w:val="nil"/>
              <w:bottom w:val="single" w:sz="8" w:space="0" w:color="auto"/>
              <w:right w:val="single" w:sz="8" w:space="0" w:color="auto"/>
            </w:tcBorders>
            <w:shd w:val="clear" w:color="auto" w:fill="auto"/>
            <w:noWrap/>
            <w:vAlign w:val="center"/>
            <w:hideMark/>
          </w:tcPr>
          <w:p w14:paraId="64301E12"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21</w:t>
            </w:r>
          </w:p>
        </w:tc>
        <w:tc>
          <w:tcPr>
            <w:tcW w:w="1460" w:type="dxa"/>
            <w:tcBorders>
              <w:top w:val="nil"/>
              <w:left w:val="nil"/>
              <w:bottom w:val="single" w:sz="8" w:space="0" w:color="auto"/>
              <w:right w:val="single" w:sz="8" w:space="0" w:color="auto"/>
            </w:tcBorders>
            <w:shd w:val="clear" w:color="auto" w:fill="auto"/>
            <w:vAlign w:val="center"/>
            <w:hideMark/>
          </w:tcPr>
          <w:p w14:paraId="24FE753A"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45EF2971"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55E0AFE1"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Auxiliar Área Salud – Odontología.</w:t>
            </w:r>
          </w:p>
        </w:tc>
        <w:tc>
          <w:tcPr>
            <w:tcW w:w="1320" w:type="dxa"/>
            <w:tcBorders>
              <w:top w:val="nil"/>
              <w:left w:val="nil"/>
              <w:bottom w:val="single" w:sz="8" w:space="0" w:color="auto"/>
              <w:right w:val="single" w:sz="8" w:space="0" w:color="auto"/>
            </w:tcBorders>
            <w:shd w:val="clear" w:color="auto" w:fill="auto"/>
            <w:noWrap/>
            <w:vAlign w:val="center"/>
            <w:hideMark/>
          </w:tcPr>
          <w:p w14:paraId="27C82734"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4494AEE9"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6</w:t>
            </w:r>
          </w:p>
        </w:tc>
        <w:tc>
          <w:tcPr>
            <w:tcW w:w="1240" w:type="dxa"/>
            <w:tcBorders>
              <w:top w:val="nil"/>
              <w:left w:val="nil"/>
              <w:bottom w:val="single" w:sz="8" w:space="0" w:color="auto"/>
              <w:right w:val="single" w:sz="8" w:space="0" w:color="auto"/>
            </w:tcBorders>
            <w:shd w:val="clear" w:color="auto" w:fill="auto"/>
            <w:noWrap/>
            <w:vAlign w:val="center"/>
            <w:hideMark/>
          </w:tcPr>
          <w:p w14:paraId="17070341"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3</w:t>
            </w:r>
          </w:p>
        </w:tc>
        <w:tc>
          <w:tcPr>
            <w:tcW w:w="1460" w:type="dxa"/>
            <w:tcBorders>
              <w:top w:val="nil"/>
              <w:left w:val="nil"/>
              <w:bottom w:val="single" w:sz="8" w:space="0" w:color="auto"/>
              <w:right w:val="single" w:sz="8" w:space="0" w:color="auto"/>
            </w:tcBorders>
            <w:shd w:val="clear" w:color="auto" w:fill="auto"/>
            <w:vAlign w:val="center"/>
            <w:hideMark/>
          </w:tcPr>
          <w:p w14:paraId="03148997"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27F19F5D"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0315A7C1"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Auxiliar Área Salud – Laboratorio y Vacunación</w:t>
            </w:r>
          </w:p>
        </w:tc>
        <w:tc>
          <w:tcPr>
            <w:tcW w:w="1320" w:type="dxa"/>
            <w:tcBorders>
              <w:top w:val="nil"/>
              <w:left w:val="nil"/>
              <w:bottom w:val="single" w:sz="8" w:space="0" w:color="auto"/>
              <w:right w:val="single" w:sz="8" w:space="0" w:color="auto"/>
            </w:tcBorders>
            <w:shd w:val="clear" w:color="auto" w:fill="auto"/>
            <w:noWrap/>
            <w:vAlign w:val="center"/>
            <w:hideMark/>
          </w:tcPr>
          <w:p w14:paraId="70D1371B"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253BF628"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5</w:t>
            </w:r>
          </w:p>
        </w:tc>
        <w:tc>
          <w:tcPr>
            <w:tcW w:w="1240" w:type="dxa"/>
            <w:tcBorders>
              <w:top w:val="nil"/>
              <w:left w:val="nil"/>
              <w:bottom w:val="single" w:sz="8" w:space="0" w:color="auto"/>
              <w:right w:val="single" w:sz="8" w:space="0" w:color="auto"/>
            </w:tcBorders>
            <w:shd w:val="clear" w:color="auto" w:fill="auto"/>
            <w:noWrap/>
            <w:vAlign w:val="center"/>
            <w:hideMark/>
          </w:tcPr>
          <w:p w14:paraId="085F23F1"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6</w:t>
            </w:r>
          </w:p>
        </w:tc>
        <w:tc>
          <w:tcPr>
            <w:tcW w:w="1460" w:type="dxa"/>
            <w:tcBorders>
              <w:top w:val="nil"/>
              <w:left w:val="nil"/>
              <w:bottom w:val="single" w:sz="8" w:space="0" w:color="auto"/>
              <w:right w:val="single" w:sz="8" w:space="0" w:color="auto"/>
            </w:tcBorders>
            <w:shd w:val="clear" w:color="auto" w:fill="auto"/>
            <w:vAlign w:val="center"/>
            <w:hideMark/>
          </w:tcPr>
          <w:p w14:paraId="44F28BFF"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09DA9C1C"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7B7B7192"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Auxiliar Área Salud - promotor</w:t>
            </w:r>
          </w:p>
        </w:tc>
        <w:tc>
          <w:tcPr>
            <w:tcW w:w="1320" w:type="dxa"/>
            <w:tcBorders>
              <w:top w:val="nil"/>
              <w:left w:val="nil"/>
              <w:bottom w:val="single" w:sz="8" w:space="0" w:color="auto"/>
              <w:right w:val="single" w:sz="8" w:space="0" w:color="auto"/>
            </w:tcBorders>
            <w:shd w:val="clear" w:color="auto" w:fill="auto"/>
            <w:noWrap/>
            <w:vAlign w:val="center"/>
            <w:hideMark/>
          </w:tcPr>
          <w:p w14:paraId="49C0F67C"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412</w:t>
            </w:r>
          </w:p>
        </w:tc>
        <w:tc>
          <w:tcPr>
            <w:tcW w:w="1100" w:type="dxa"/>
            <w:tcBorders>
              <w:top w:val="nil"/>
              <w:left w:val="nil"/>
              <w:bottom w:val="single" w:sz="8" w:space="0" w:color="auto"/>
              <w:right w:val="single" w:sz="8" w:space="0" w:color="auto"/>
            </w:tcBorders>
            <w:shd w:val="clear" w:color="auto" w:fill="auto"/>
            <w:noWrap/>
            <w:vAlign w:val="center"/>
            <w:hideMark/>
          </w:tcPr>
          <w:p w14:paraId="0ABCC40C"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w:t>
            </w:r>
          </w:p>
        </w:tc>
        <w:tc>
          <w:tcPr>
            <w:tcW w:w="1240" w:type="dxa"/>
            <w:tcBorders>
              <w:top w:val="nil"/>
              <w:left w:val="nil"/>
              <w:bottom w:val="single" w:sz="8" w:space="0" w:color="auto"/>
              <w:right w:val="single" w:sz="8" w:space="0" w:color="auto"/>
            </w:tcBorders>
            <w:shd w:val="clear" w:color="auto" w:fill="auto"/>
            <w:noWrap/>
            <w:vAlign w:val="center"/>
            <w:hideMark/>
          </w:tcPr>
          <w:p w14:paraId="06B9C167"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9</w:t>
            </w:r>
          </w:p>
        </w:tc>
        <w:tc>
          <w:tcPr>
            <w:tcW w:w="1460" w:type="dxa"/>
            <w:tcBorders>
              <w:top w:val="nil"/>
              <w:left w:val="nil"/>
              <w:bottom w:val="single" w:sz="8" w:space="0" w:color="auto"/>
              <w:right w:val="single" w:sz="8" w:space="0" w:color="auto"/>
            </w:tcBorders>
            <w:shd w:val="clear" w:color="auto" w:fill="auto"/>
            <w:vAlign w:val="center"/>
            <w:hideMark/>
          </w:tcPr>
          <w:p w14:paraId="1F3D3302"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6FEC514E"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22A3A37C"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Auxiliar Administrativo</w:t>
            </w:r>
          </w:p>
        </w:tc>
        <w:tc>
          <w:tcPr>
            <w:tcW w:w="1320" w:type="dxa"/>
            <w:tcBorders>
              <w:top w:val="nil"/>
              <w:left w:val="nil"/>
              <w:bottom w:val="single" w:sz="8" w:space="0" w:color="auto"/>
              <w:right w:val="single" w:sz="8" w:space="0" w:color="auto"/>
            </w:tcBorders>
            <w:shd w:val="clear" w:color="auto" w:fill="auto"/>
            <w:noWrap/>
            <w:vAlign w:val="center"/>
            <w:hideMark/>
          </w:tcPr>
          <w:p w14:paraId="7AC38032"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407</w:t>
            </w:r>
          </w:p>
        </w:tc>
        <w:tc>
          <w:tcPr>
            <w:tcW w:w="1100" w:type="dxa"/>
            <w:tcBorders>
              <w:top w:val="nil"/>
              <w:left w:val="nil"/>
              <w:bottom w:val="single" w:sz="8" w:space="0" w:color="auto"/>
              <w:right w:val="single" w:sz="8" w:space="0" w:color="auto"/>
            </w:tcBorders>
            <w:shd w:val="clear" w:color="auto" w:fill="auto"/>
            <w:noWrap/>
            <w:vAlign w:val="center"/>
            <w:hideMark/>
          </w:tcPr>
          <w:p w14:paraId="3919E830"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5</w:t>
            </w:r>
          </w:p>
        </w:tc>
        <w:tc>
          <w:tcPr>
            <w:tcW w:w="1240" w:type="dxa"/>
            <w:tcBorders>
              <w:top w:val="nil"/>
              <w:left w:val="nil"/>
              <w:bottom w:val="single" w:sz="8" w:space="0" w:color="auto"/>
              <w:right w:val="single" w:sz="8" w:space="0" w:color="auto"/>
            </w:tcBorders>
            <w:shd w:val="clear" w:color="auto" w:fill="auto"/>
            <w:noWrap/>
            <w:vAlign w:val="center"/>
            <w:hideMark/>
          </w:tcPr>
          <w:p w14:paraId="31ED542D"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9</w:t>
            </w:r>
          </w:p>
        </w:tc>
        <w:tc>
          <w:tcPr>
            <w:tcW w:w="1460" w:type="dxa"/>
            <w:tcBorders>
              <w:top w:val="nil"/>
              <w:left w:val="nil"/>
              <w:bottom w:val="single" w:sz="8" w:space="0" w:color="auto"/>
              <w:right w:val="single" w:sz="8" w:space="0" w:color="auto"/>
            </w:tcBorders>
            <w:shd w:val="clear" w:color="auto" w:fill="auto"/>
            <w:vAlign w:val="center"/>
            <w:hideMark/>
          </w:tcPr>
          <w:p w14:paraId="78C31AE9"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12A0EC14"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57F8167E"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Celador</w:t>
            </w:r>
          </w:p>
        </w:tc>
        <w:tc>
          <w:tcPr>
            <w:tcW w:w="1320" w:type="dxa"/>
            <w:tcBorders>
              <w:top w:val="nil"/>
              <w:left w:val="nil"/>
              <w:bottom w:val="single" w:sz="8" w:space="0" w:color="auto"/>
              <w:right w:val="single" w:sz="8" w:space="0" w:color="auto"/>
            </w:tcBorders>
            <w:shd w:val="clear" w:color="auto" w:fill="auto"/>
            <w:noWrap/>
            <w:vAlign w:val="center"/>
            <w:hideMark/>
          </w:tcPr>
          <w:p w14:paraId="6383D509"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477</w:t>
            </w:r>
          </w:p>
        </w:tc>
        <w:tc>
          <w:tcPr>
            <w:tcW w:w="1100" w:type="dxa"/>
            <w:tcBorders>
              <w:top w:val="nil"/>
              <w:left w:val="nil"/>
              <w:bottom w:val="single" w:sz="8" w:space="0" w:color="auto"/>
              <w:right w:val="single" w:sz="8" w:space="0" w:color="auto"/>
            </w:tcBorders>
            <w:shd w:val="clear" w:color="auto" w:fill="auto"/>
            <w:noWrap/>
            <w:vAlign w:val="center"/>
            <w:hideMark/>
          </w:tcPr>
          <w:p w14:paraId="53909E5F"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w:t>
            </w:r>
          </w:p>
        </w:tc>
        <w:tc>
          <w:tcPr>
            <w:tcW w:w="1240" w:type="dxa"/>
            <w:tcBorders>
              <w:top w:val="nil"/>
              <w:left w:val="nil"/>
              <w:bottom w:val="single" w:sz="8" w:space="0" w:color="auto"/>
              <w:right w:val="single" w:sz="8" w:space="0" w:color="auto"/>
            </w:tcBorders>
            <w:shd w:val="clear" w:color="auto" w:fill="auto"/>
            <w:noWrap/>
            <w:vAlign w:val="center"/>
            <w:hideMark/>
          </w:tcPr>
          <w:p w14:paraId="6E189620"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5</w:t>
            </w:r>
          </w:p>
        </w:tc>
        <w:tc>
          <w:tcPr>
            <w:tcW w:w="1460" w:type="dxa"/>
            <w:tcBorders>
              <w:top w:val="nil"/>
              <w:left w:val="nil"/>
              <w:bottom w:val="single" w:sz="8" w:space="0" w:color="auto"/>
              <w:right w:val="single" w:sz="8" w:space="0" w:color="auto"/>
            </w:tcBorders>
            <w:shd w:val="clear" w:color="auto" w:fill="auto"/>
            <w:vAlign w:val="center"/>
            <w:hideMark/>
          </w:tcPr>
          <w:p w14:paraId="40442DE1"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28A813A9"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noWrap/>
            <w:vAlign w:val="center"/>
            <w:hideMark/>
          </w:tcPr>
          <w:p w14:paraId="428D7EDA"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Conductor</w:t>
            </w:r>
          </w:p>
        </w:tc>
        <w:tc>
          <w:tcPr>
            <w:tcW w:w="1320" w:type="dxa"/>
            <w:tcBorders>
              <w:top w:val="nil"/>
              <w:left w:val="nil"/>
              <w:bottom w:val="single" w:sz="8" w:space="0" w:color="auto"/>
              <w:right w:val="single" w:sz="8" w:space="0" w:color="auto"/>
            </w:tcBorders>
            <w:shd w:val="clear" w:color="auto" w:fill="auto"/>
            <w:noWrap/>
            <w:vAlign w:val="center"/>
            <w:hideMark/>
          </w:tcPr>
          <w:p w14:paraId="494844E4"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480</w:t>
            </w:r>
          </w:p>
        </w:tc>
        <w:tc>
          <w:tcPr>
            <w:tcW w:w="1100" w:type="dxa"/>
            <w:tcBorders>
              <w:top w:val="nil"/>
              <w:left w:val="nil"/>
              <w:bottom w:val="single" w:sz="8" w:space="0" w:color="auto"/>
              <w:right w:val="single" w:sz="8" w:space="0" w:color="auto"/>
            </w:tcBorders>
            <w:shd w:val="clear" w:color="auto" w:fill="auto"/>
            <w:noWrap/>
            <w:vAlign w:val="center"/>
            <w:hideMark/>
          </w:tcPr>
          <w:p w14:paraId="7487B48B"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7</w:t>
            </w:r>
          </w:p>
        </w:tc>
        <w:tc>
          <w:tcPr>
            <w:tcW w:w="1240" w:type="dxa"/>
            <w:tcBorders>
              <w:top w:val="nil"/>
              <w:left w:val="nil"/>
              <w:bottom w:val="single" w:sz="8" w:space="0" w:color="auto"/>
              <w:right w:val="single" w:sz="8" w:space="0" w:color="auto"/>
            </w:tcBorders>
            <w:shd w:val="clear" w:color="auto" w:fill="auto"/>
            <w:noWrap/>
            <w:vAlign w:val="center"/>
            <w:hideMark/>
          </w:tcPr>
          <w:p w14:paraId="152630E9"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6</w:t>
            </w:r>
          </w:p>
        </w:tc>
        <w:tc>
          <w:tcPr>
            <w:tcW w:w="1460" w:type="dxa"/>
            <w:tcBorders>
              <w:top w:val="nil"/>
              <w:left w:val="nil"/>
              <w:bottom w:val="single" w:sz="8" w:space="0" w:color="auto"/>
              <w:right w:val="single" w:sz="8" w:space="0" w:color="auto"/>
            </w:tcBorders>
            <w:shd w:val="clear" w:color="auto" w:fill="auto"/>
            <w:vAlign w:val="center"/>
            <w:hideMark/>
          </w:tcPr>
          <w:p w14:paraId="752F0A39"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54454CC2" w14:textId="77777777" w:rsidTr="00503BFE">
        <w:trPr>
          <w:trHeight w:val="315"/>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5307040C" w14:textId="77777777" w:rsidR="00503BFE" w:rsidRPr="00503BFE" w:rsidRDefault="00503BFE" w:rsidP="00503BFE">
            <w:pPr>
              <w:rPr>
                <w:rFonts w:cs="Arial"/>
                <w:color w:val="000000"/>
                <w:spacing w:val="0"/>
                <w:lang w:val="es-CO" w:eastAsia="es-CO"/>
              </w:rPr>
            </w:pPr>
            <w:r w:rsidRPr="00503BFE">
              <w:rPr>
                <w:rFonts w:cs="Arial"/>
                <w:color w:val="000000"/>
                <w:spacing w:val="0"/>
                <w:lang w:eastAsia="es-CO"/>
              </w:rPr>
              <w:t>Auxiliar de Servicios Generales</w:t>
            </w:r>
          </w:p>
        </w:tc>
        <w:tc>
          <w:tcPr>
            <w:tcW w:w="1320" w:type="dxa"/>
            <w:tcBorders>
              <w:top w:val="nil"/>
              <w:left w:val="nil"/>
              <w:bottom w:val="single" w:sz="8" w:space="0" w:color="auto"/>
              <w:right w:val="single" w:sz="8" w:space="0" w:color="auto"/>
            </w:tcBorders>
            <w:shd w:val="clear" w:color="auto" w:fill="auto"/>
            <w:noWrap/>
            <w:vAlign w:val="center"/>
            <w:hideMark/>
          </w:tcPr>
          <w:p w14:paraId="4F332F67"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470</w:t>
            </w:r>
          </w:p>
        </w:tc>
        <w:tc>
          <w:tcPr>
            <w:tcW w:w="1100" w:type="dxa"/>
            <w:tcBorders>
              <w:top w:val="nil"/>
              <w:left w:val="nil"/>
              <w:bottom w:val="single" w:sz="8" w:space="0" w:color="auto"/>
              <w:right w:val="single" w:sz="8" w:space="0" w:color="auto"/>
            </w:tcBorders>
            <w:shd w:val="clear" w:color="auto" w:fill="auto"/>
            <w:noWrap/>
            <w:vAlign w:val="center"/>
            <w:hideMark/>
          </w:tcPr>
          <w:p w14:paraId="79AE6399"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w:t>
            </w:r>
          </w:p>
        </w:tc>
        <w:tc>
          <w:tcPr>
            <w:tcW w:w="1240" w:type="dxa"/>
            <w:tcBorders>
              <w:top w:val="nil"/>
              <w:left w:val="nil"/>
              <w:bottom w:val="single" w:sz="8" w:space="0" w:color="auto"/>
              <w:right w:val="single" w:sz="8" w:space="0" w:color="auto"/>
            </w:tcBorders>
            <w:shd w:val="clear" w:color="auto" w:fill="auto"/>
            <w:noWrap/>
            <w:vAlign w:val="center"/>
            <w:hideMark/>
          </w:tcPr>
          <w:p w14:paraId="322FD4FA" w14:textId="77777777" w:rsidR="00503BFE" w:rsidRPr="00503BFE" w:rsidRDefault="00503BFE" w:rsidP="00503BFE">
            <w:pPr>
              <w:jc w:val="center"/>
              <w:rPr>
                <w:rFonts w:cs="Arial"/>
                <w:color w:val="000000"/>
                <w:spacing w:val="0"/>
                <w:lang w:val="es-CO" w:eastAsia="es-CO"/>
              </w:rPr>
            </w:pPr>
            <w:r w:rsidRPr="00503BFE">
              <w:rPr>
                <w:rFonts w:cs="Arial"/>
                <w:color w:val="000000"/>
                <w:spacing w:val="0"/>
                <w:lang w:eastAsia="es-CO"/>
              </w:rPr>
              <w:t>15</w:t>
            </w:r>
          </w:p>
        </w:tc>
        <w:tc>
          <w:tcPr>
            <w:tcW w:w="1460" w:type="dxa"/>
            <w:tcBorders>
              <w:top w:val="nil"/>
              <w:left w:val="nil"/>
              <w:bottom w:val="single" w:sz="8" w:space="0" w:color="auto"/>
              <w:right w:val="single" w:sz="8" w:space="0" w:color="auto"/>
            </w:tcBorders>
            <w:shd w:val="clear" w:color="auto" w:fill="auto"/>
            <w:vAlign w:val="center"/>
            <w:hideMark/>
          </w:tcPr>
          <w:p w14:paraId="700A3FFA" w14:textId="77777777" w:rsidR="00503BFE" w:rsidRPr="00503BFE" w:rsidRDefault="00503BFE" w:rsidP="00503BFE">
            <w:pPr>
              <w:jc w:val="right"/>
              <w:rPr>
                <w:rFonts w:cs="Arial"/>
                <w:color w:val="000000"/>
                <w:spacing w:val="0"/>
                <w:lang w:val="es-CO" w:eastAsia="es-CO"/>
              </w:rPr>
            </w:pPr>
            <w:r w:rsidRPr="00503BFE">
              <w:rPr>
                <w:rFonts w:cs="Arial"/>
                <w:color w:val="000000"/>
                <w:spacing w:val="0"/>
                <w:lang w:eastAsia="es-CO"/>
              </w:rPr>
              <w:t>Carrera</w:t>
            </w:r>
          </w:p>
        </w:tc>
      </w:tr>
      <w:tr w:rsidR="00503BFE" w:rsidRPr="00503BFE" w14:paraId="194EFB28" w14:textId="77777777" w:rsidTr="00503BFE">
        <w:trPr>
          <w:trHeight w:val="315"/>
        </w:trPr>
        <w:tc>
          <w:tcPr>
            <w:tcW w:w="67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9EA0E5"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eastAsia="es-CO"/>
              </w:rPr>
              <w:t xml:space="preserve">Total Cargos </w:t>
            </w:r>
          </w:p>
        </w:tc>
        <w:tc>
          <w:tcPr>
            <w:tcW w:w="1240" w:type="dxa"/>
            <w:tcBorders>
              <w:top w:val="nil"/>
              <w:left w:val="nil"/>
              <w:bottom w:val="single" w:sz="8" w:space="0" w:color="auto"/>
              <w:right w:val="single" w:sz="8" w:space="0" w:color="auto"/>
            </w:tcBorders>
            <w:shd w:val="clear" w:color="auto" w:fill="auto"/>
            <w:noWrap/>
            <w:vAlign w:val="center"/>
            <w:hideMark/>
          </w:tcPr>
          <w:p w14:paraId="3D8F32AE" w14:textId="77777777" w:rsidR="00503BFE" w:rsidRPr="00503BFE" w:rsidRDefault="00503BFE" w:rsidP="00503BFE">
            <w:pPr>
              <w:jc w:val="center"/>
              <w:rPr>
                <w:rFonts w:cs="Arial"/>
                <w:b/>
                <w:bCs/>
                <w:color w:val="000000"/>
                <w:spacing w:val="0"/>
                <w:lang w:val="es-CO" w:eastAsia="es-CO"/>
              </w:rPr>
            </w:pPr>
            <w:r w:rsidRPr="00503BFE">
              <w:rPr>
                <w:rFonts w:cs="Arial"/>
                <w:b/>
                <w:bCs/>
                <w:color w:val="000000"/>
                <w:spacing w:val="0"/>
                <w:lang w:val="es-CO" w:eastAsia="es-CO"/>
              </w:rPr>
              <w:t>107</w:t>
            </w:r>
          </w:p>
        </w:tc>
        <w:tc>
          <w:tcPr>
            <w:tcW w:w="1460" w:type="dxa"/>
            <w:tcBorders>
              <w:top w:val="nil"/>
              <w:left w:val="nil"/>
              <w:bottom w:val="single" w:sz="8" w:space="0" w:color="auto"/>
              <w:right w:val="single" w:sz="8" w:space="0" w:color="auto"/>
            </w:tcBorders>
            <w:shd w:val="clear" w:color="auto" w:fill="auto"/>
            <w:vAlign w:val="center"/>
            <w:hideMark/>
          </w:tcPr>
          <w:p w14:paraId="39980D9C" w14:textId="77777777" w:rsidR="00503BFE" w:rsidRPr="00503BFE" w:rsidRDefault="00503BFE" w:rsidP="00503BFE">
            <w:pPr>
              <w:jc w:val="right"/>
              <w:rPr>
                <w:rFonts w:cs="Arial"/>
                <w:b/>
                <w:bCs/>
                <w:color w:val="000000"/>
                <w:spacing w:val="0"/>
                <w:lang w:val="es-CO" w:eastAsia="es-CO"/>
              </w:rPr>
            </w:pPr>
            <w:r w:rsidRPr="00503BFE">
              <w:rPr>
                <w:rFonts w:cs="Arial"/>
                <w:b/>
                <w:bCs/>
                <w:color w:val="000000"/>
                <w:spacing w:val="0"/>
                <w:lang w:eastAsia="es-CO"/>
              </w:rPr>
              <w:t> </w:t>
            </w:r>
          </w:p>
        </w:tc>
      </w:tr>
    </w:tbl>
    <w:p w14:paraId="329397B0" w14:textId="3F9AE67C" w:rsidR="00533FA8" w:rsidRDefault="00686DFD" w:rsidP="00F426AA">
      <w:pPr>
        <w:rPr>
          <w:sz w:val="24"/>
          <w:szCs w:val="24"/>
        </w:rPr>
      </w:pPr>
      <w:r w:rsidRPr="00686DFD">
        <w:rPr>
          <w:b/>
          <w:bCs/>
          <w:sz w:val="24"/>
          <w:szCs w:val="24"/>
        </w:rPr>
        <w:t>Fuente:</w:t>
      </w:r>
      <w:r w:rsidRPr="00686DFD">
        <w:rPr>
          <w:sz w:val="24"/>
          <w:szCs w:val="24"/>
        </w:rPr>
        <w:t xml:space="preserve"> Datos de la Oficina de </w:t>
      </w:r>
      <w:r>
        <w:rPr>
          <w:sz w:val="24"/>
          <w:szCs w:val="24"/>
        </w:rPr>
        <w:t>T</w:t>
      </w:r>
      <w:r w:rsidRPr="00686DFD">
        <w:rPr>
          <w:sz w:val="24"/>
          <w:szCs w:val="24"/>
        </w:rPr>
        <w:t>alento Humano ESE Hospital de Nazareth.</w:t>
      </w:r>
    </w:p>
    <w:p w14:paraId="6356A18E" w14:textId="77777777" w:rsidR="00533FA8" w:rsidRDefault="00533FA8" w:rsidP="00F426AA">
      <w:pPr>
        <w:rPr>
          <w:sz w:val="24"/>
          <w:szCs w:val="24"/>
        </w:rPr>
      </w:pPr>
    </w:p>
    <w:p w14:paraId="1DA326BC" w14:textId="77777777" w:rsidR="00F31892" w:rsidRDefault="00F426AA" w:rsidP="00F426AA">
      <w:pPr>
        <w:rPr>
          <w:sz w:val="24"/>
          <w:szCs w:val="24"/>
        </w:rPr>
      </w:pPr>
      <w:r w:rsidRPr="006C06DC">
        <w:rPr>
          <w:sz w:val="24"/>
          <w:szCs w:val="24"/>
        </w:rPr>
        <w:t>Identi</w:t>
      </w:r>
      <w:r w:rsidR="00DA6998">
        <w:rPr>
          <w:sz w:val="24"/>
          <w:szCs w:val="24"/>
        </w:rPr>
        <w:t>fi</w:t>
      </w:r>
      <w:r w:rsidRPr="006C06DC">
        <w:rPr>
          <w:sz w:val="24"/>
          <w:szCs w:val="24"/>
        </w:rPr>
        <w:t>cada la Planta de Personal de</w:t>
      </w:r>
      <w:r w:rsidR="00DA6998">
        <w:rPr>
          <w:sz w:val="24"/>
          <w:szCs w:val="24"/>
        </w:rPr>
        <w:t xml:space="preserve"> </w:t>
      </w:r>
      <w:r w:rsidRPr="006C06DC">
        <w:rPr>
          <w:sz w:val="24"/>
          <w:szCs w:val="24"/>
        </w:rPr>
        <w:t>l</w:t>
      </w:r>
      <w:r w:rsidR="00DA6998">
        <w:rPr>
          <w:sz w:val="24"/>
          <w:szCs w:val="24"/>
        </w:rPr>
        <w:t>a</w:t>
      </w:r>
      <w:r w:rsidRPr="006C06DC">
        <w:rPr>
          <w:sz w:val="24"/>
          <w:szCs w:val="24"/>
        </w:rPr>
        <w:t xml:space="preserve"> </w:t>
      </w:r>
      <w:r w:rsidR="00DA6998">
        <w:rPr>
          <w:sz w:val="24"/>
          <w:szCs w:val="24"/>
        </w:rPr>
        <w:t>ESE – Hospital de Nazareth</w:t>
      </w:r>
      <w:r w:rsidRPr="006C06DC">
        <w:rPr>
          <w:sz w:val="24"/>
          <w:szCs w:val="24"/>
        </w:rPr>
        <w:t xml:space="preserve"> y para efectos de la identi</w:t>
      </w:r>
      <w:r w:rsidR="00DA6998">
        <w:rPr>
          <w:sz w:val="24"/>
          <w:szCs w:val="24"/>
        </w:rPr>
        <w:t>fi</w:t>
      </w:r>
      <w:r w:rsidRPr="006C06DC">
        <w:rPr>
          <w:sz w:val="24"/>
          <w:szCs w:val="24"/>
        </w:rPr>
        <w:t>cación de vacantes, se identi</w:t>
      </w:r>
      <w:r w:rsidR="00DA6998">
        <w:rPr>
          <w:sz w:val="24"/>
          <w:szCs w:val="24"/>
        </w:rPr>
        <w:t>fi</w:t>
      </w:r>
      <w:r w:rsidRPr="006C06DC">
        <w:rPr>
          <w:sz w:val="24"/>
          <w:szCs w:val="24"/>
        </w:rPr>
        <w:t xml:space="preserve">ca los Empleos de la Planta de Personal de la Entidad de Acuerdo al Tipo de Vinculación a saber: a) Empleo de </w:t>
      </w:r>
      <w:r w:rsidR="00F31892">
        <w:rPr>
          <w:sz w:val="24"/>
          <w:szCs w:val="24"/>
        </w:rPr>
        <w:t>Trabajadores Oficiales</w:t>
      </w:r>
      <w:r w:rsidRPr="006C06DC">
        <w:rPr>
          <w:sz w:val="24"/>
          <w:szCs w:val="24"/>
        </w:rPr>
        <w:t>: b) Empleos de Libre Nombramiento y Remoción y c) Empleos</w:t>
      </w:r>
      <w:r w:rsidR="00533FA8">
        <w:rPr>
          <w:sz w:val="24"/>
          <w:szCs w:val="24"/>
        </w:rPr>
        <w:t xml:space="preserve"> de Carrera Administrativa</w:t>
      </w:r>
      <w:r w:rsidRPr="006C06DC">
        <w:rPr>
          <w:sz w:val="24"/>
          <w:szCs w:val="24"/>
        </w:rPr>
        <w:t xml:space="preserve">. </w:t>
      </w:r>
    </w:p>
    <w:p w14:paraId="596E34A5" w14:textId="77777777" w:rsidR="00533FA8" w:rsidRDefault="00533FA8" w:rsidP="00F426AA">
      <w:pPr>
        <w:rPr>
          <w:sz w:val="24"/>
          <w:szCs w:val="24"/>
        </w:rPr>
      </w:pPr>
    </w:p>
    <w:p w14:paraId="73E68E08" w14:textId="77777777" w:rsidR="00533FA8" w:rsidRDefault="00533FA8" w:rsidP="00F426AA">
      <w:pPr>
        <w:rPr>
          <w:sz w:val="24"/>
          <w:szCs w:val="24"/>
        </w:rPr>
      </w:pPr>
    </w:p>
    <w:p w14:paraId="6EE3BEEA" w14:textId="77777777" w:rsidR="008D3B2D" w:rsidRPr="008D3B2D" w:rsidRDefault="008D3B2D" w:rsidP="00F426AA">
      <w:pPr>
        <w:rPr>
          <w:b/>
          <w:sz w:val="40"/>
          <w:szCs w:val="40"/>
        </w:rPr>
      </w:pPr>
      <w:r w:rsidRPr="008D3B2D">
        <w:rPr>
          <w:b/>
          <w:sz w:val="40"/>
          <w:szCs w:val="40"/>
        </w:rPr>
        <w:t xml:space="preserve">7. DESARROLLO DE LA </w:t>
      </w:r>
      <w:r>
        <w:rPr>
          <w:b/>
          <w:sz w:val="40"/>
          <w:szCs w:val="40"/>
        </w:rPr>
        <w:t>P</w:t>
      </w:r>
      <w:r w:rsidRPr="008D3B2D">
        <w:rPr>
          <w:b/>
          <w:sz w:val="40"/>
          <w:szCs w:val="40"/>
        </w:rPr>
        <w:t>ROVISION</w:t>
      </w:r>
    </w:p>
    <w:p w14:paraId="32201A82" w14:textId="77777777" w:rsidR="008D3B2D" w:rsidRDefault="008D3B2D" w:rsidP="00F426AA">
      <w:pPr>
        <w:rPr>
          <w:sz w:val="24"/>
          <w:szCs w:val="24"/>
        </w:rPr>
      </w:pPr>
    </w:p>
    <w:p w14:paraId="14A5BEAD" w14:textId="77777777" w:rsidR="008D3B2D" w:rsidRDefault="008D3B2D" w:rsidP="00F426AA">
      <w:pPr>
        <w:rPr>
          <w:sz w:val="24"/>
          <w:szCs w:val="24"/>
        </w:rPr>
      </w:pPr>
      <w:r>
        <w:rPr>
          <w:sz w:val="24"/>
          <w:szCs w:val="24"/>
        </w:rPr>
        <w:t>El Jefe</w:t>
      </w:r>
      <w:r w:rsidR="00F426AA" w:rsidRPr="006C06DC">
        <w:rPr>
          <w:sz w:val="24"/>
          <w:szCs w:val="24"/>
        </w:rPr>
        <w:t xml:space="preserve"> de Apoyo a la Administración por intermedio del Área de Talento Humano y el Profesional Universitario o quien haga sus veces, gestionará la actualización o actualizará el Formato Plan Anual de Vacantes donde se relacionaran las Vacantes De</w:t>
      </w:r>
      <w:r>
        <w:rPr>
          <w:sz w:val="24"/>
          <w:szCs w:val="24"/>
        </w:rPr>
        <w:t>fi</w:t>
      </w:r>
      <w:r w:rsidR="00F426AA" w:rsidRPr="006C06DC">
        <w:rPr>
          <w:sz w:val="24"/>
          <w:szCs w:val="24"/>
        </w:rPr>
        <w:t xml:space="preserve">nitivas a proveer mediante Concurso de Méritos o Vinculación Ordinaria de acuerdo al tipo de vacante que se genere, de conformidad con lo estipulado en la Ley 909 de 2004 y el Decreto 1083 del 26 de Mayo de 2015, en su Título 11, Capitulo 1, artículo 2.2.11.1.1 “Causales de Retiro del Servicio”. </w:t>
      </w:r>
    </w:p>
    <w:p w14:paraId="3590B755" w14:textId="77777777" w:rsidR="008D3B2D" w:rsidRDefault="008D3B2D" w:rsidP="00F426AA">
      <w:pPr>
        <w:rPr>
          <w:sz w:val="24"/>
          <w:szCs w:val="24"/>
        </w:rPr>
      </w:pPr>
    </w:p>
    <w:p w14:paraId="0BD61279" w14:textId="77777777" w:rsidR="007D45C3" w:rsidRPr="007D45C3" w:rsidRDefault="00F426AA" w:rsidP="00F426AA">
      <w:pPr>
        <w:rPr>
          <w:b/>
          <w:sz w:val="24"/>
          <w:szCs w:val="24"/>
        </w:rPr>
      </w:pPr>
      <w:r w:rsidRPr="007D45C3">
        <w:rPr>
          <w:b/>
          <w:sz w:val="24"/>
          <w:szCs w:val="24"/>
        </w:rPr>
        <w:t xml:space="preserve">Vinculación: </w:t>
      </w:r>
    </w:p>
    <w:p w14:paraId="2E8F5039" w14:textId="77777777" w:rsidR="007D45C3" w:rsidRDefault="007D45C3" w:rsidP="00F426AA">
      <w:pPr>
        <w:rPr>
          <w:sz w:val="24"/>
          <w:szCs w:val="24"/>
        </w:rPr>
      </w:pPr>
    </w:p>
    <w:p w14:paraId="4B057140" w14:textId="77777777" w:rsidR="008D3B2D" w:rsidRDefault="00F426AA" w:rsidP="00F426AA">
      <w:pPr>
        <w:rPr>
          <w:sz w:val="24"/>
          <w:szCs w:val="24"/>
        </w:rPr>
      </w:pPr>
      <w:r w:rsidRPr="006C06DC">
        <w:rPr>
          <w:sz w:val="24"/>
          <w:szCs w:val="24"/>
        </w:rPr>
        <w:t>Cuando se presenten las vacantes, los empleos públicos se podrán proveer de manera de</w:t>
      </w:r>
      <w:r w:rsidR="008D3B2D">
        <w:rPr>
          <w:sz w:val="24"/>
          <w:szCs w:val="24"/>
        </w:rPr>
        <w:t>fi</w:t>
      </w:r>
      <w:r w:rsidRPr="006C06DC">
        <w:rPr>
          <w:sz w:val="24"/>
          <w:szCs w:val="24"/>
        </w:rPr>
        <w:t xml:space="preserve">nitiva o transitoria mediante encargo o nombramientos en provisionalidad. </w:t>
      </w:r>
    </w:p>
    <w:p w14:paraId="2AD67639" w14:textId="77777777" w:rsidR="008D3B2D" w:rsidRDefault="008D3B2D" w:rsidP="00F426AA">
      <w:pPr>
        <w:rPr>
          <w:sz w:val="24"/>
          <w:szCs w:val="24"/>
        </w:rPr>
      </w:pPr>
    </w:p>
    <w:p w14:paraId="0082379C" w14:textId="77777777" w:rsidR="008D3B2D" w:rsidRDefault="00F426AA" w:rsidP="00F426AA">
      <w:pPr>
        <w:rPr>
          <w:sz w:val="24"/>
          <w:szCs w:val="24"/>
        </w:rPr>
      </w:pPr>
      <w:r w:rsidRPr="006C06DC">
        <w:rPr>
          <w:sz w:val="24"/>
          <w:szCs w:val="24"/>
        </w:rPr>
        <w:t>Para cumplir con la provisión debida de los cargos, se identi</w:t>
      </w:r>
      <w:r w:rsidR="008D3B2D">
        <w:rPr>
          <w:sz w:val="24"/>
          <w:szCs w:val="24"/>
        </w:rPr>
        <w:t>fi</w:t>
      </w:r>
      <w:r w:rsidRPr="006C06DC">
        <w:rPr>
          <w:sz w:val="24"/>
          <w:szCs w:val="24"/>
        </w:rPr>
        <w:t xml:space="preserve">carán las vacantes que resulten por alguna de las causales contenidas en las normas vigentes, tales como renuncia, por pensión, por invalidez, entre otras. </w:t>
      </w:r>
    </w:p>
    <w:p w14:paraId="1E9C196A" w14:textId="77777777" w:rsidR="008D3B2D" w:rsidRDefault="008D3B2D" w:rsidP="00F426AA">
      <w:pPr>
        <w:rPr>
          <w:sz w:val="24"/>
          <w:szCs w:val="24"/>
        </w:rPr>
      </w:pPr>
    </w:p>
    <w:p w14:paraId="6587C4C2" w14:textId="77777777" w:rsidR="007D45C3" w:rsidRDefault="00F426AA" w:rsidP="00F426AA">
      <w:pPr>
        <w:rPr>
          <w:sz w:val="24"/>
          <w:szCs w:val="24"/>
        </w:rPr>
      </w:pPr>
      <w:r w:rsidRPr="006C06DC">
        <w:rPr>
          <w:sz w:val="24"/>
          <w:szCs w:val="24"/>
        </w:rPr>
        <w:t xml:space="preserve">La Administración </w:t>
      </w:r>
      <w:r w:rsidR="007D45C3">
        <w:rPr>
          <w:sz w:val="24"/>
          <w:szCs w:val="24"/>
        </w:rPr>
        <w:t>de la ESE – Hospital de Nazareth</w:t>
      </w:r>
      <w:r w:rsidRPr="006C06DC">
        <w:rPr>
          <w:sz w:val="24"/>
          <w:szCs w:val="24"/>
        </w:rPr>
        <w:t xml:space="preserve"> cuenta con un procedimiento de vinculación de personal, en el que están establecidos los formatos para los estudios de veri</w:t>
      </w:r>
      <w:r w:rsidR="007D45C3">
        <w:rPr>
          <w:sz w:val="24"/>
          <w:szCs w:val="24"/>
        </w:rPr>
        <w:t>fi</w:t>
      </w:r>
      <w:r w:rsidRPr="006C06DC">
        <w:rPr>
          <w:sz w:val="24"/>
          <w:szCs w:val="24"/>
        </w:rPr>
        <w:t xml:space="preserve">cación y cumplimiento de requisitos de conformidad con el Manual de Funciones y Competencias Laborales vigente para tal </w:t>
      </w:r>
      <w:r w:rsidR="007D45C3">
        <w:rPr>
          <w:sz w:val="24"/>
          <w:szCs w:val="24"/>
        </w:rPr>
        <w:t>fi</w:t>
      </w:r>
      <w:r w:rsidRPr="006C06DC">
        <w:rPr>
          <w:sz w:val="24"/>
          <w:szCs w:val="24"/>
        </w:rPr>
        <w:t xml:space="preserve">n, y de acuerdo a los parámetros de la Ley 909 de 2004. </w:t>
      </w:r>
    </w:p>
    <w:p w14:paraId="2494363C" w14:textId="77777777" w:rsidR="007D45C3" w:rsidRDefault="007D45C3" w:rsidP="00F426AA">
      <w:pPr>
        <w:rPr>
          <w:sz w:val="24"/>
          <w:szCs w:val="24"/>
        </w:rPr>
      </w:pPr>
    </w:p>
    <w:p w14:paraId="64F15F3B" w14:textId="77777777" w:rsidR="007D45C3" w:rsidRDefault="00F426AA" w:rsidP="00F426AA">
      <w:pPr>
        <w:rPr>
          <w:sz w:val="24"/>
          <w:szCs w:val="24"/>
        </w:rPr>
      </w:pPr>
      <w:r w:rsidRPr="006C06DC">
        <w:rPr>
          <w:sz w:val="24"/>
          <w:szCs w:val="24"/>
        </w:rPr>
        <w:t xml:space="preserve">La Provisión de estos empleos se regularán teniendo en cuenta las disposiciones de la Comisión Nacional del Servicio Civil, que mediante Circular CNSC N° 003 del 11 de junio de 2014, informó que de conforme con el Auto del 05 de mayo de 2014, proferido por el Consejo de Estado, que suspendió provisionalmente apartes del Decreto 4968 de 2007 y la Circular CNSC N° 005 de 2012, “a partir del 12 de junio de 2014, no se otorgará autorizaciones para proveer transitoriamente los empleos de carrera a través de encargo o nombramiento en provisionalidad, mientras la suspensión provisional ordenada por el Consejo de Estado continúe vigente.” </w:t>
      </w:r>
    </w:p>
    <w:p w14:paraId="1ADF468F" w14:textId="77777777" w:rsidR="007D45C3" w:rsidRDefault="007D45C3" w:rsidP="00F426AA">
      <w:pPr>
        <w:rPr>
          <w:sz w:val="24"/>
          <w:szCs w:val="24"/>
        </w:rPr>
      </w:pPr>
    </w:p>
    <w:p w14:paraId="02A2938D" w14:textId="77777777" w:rsidR="007D45C3" w:rsidRDefault="00F426AA" w:rsidP="00F426AA">
      <w:pPr>
        <w:rPr>
          <w:sz w:val="24"/>
          <w:szCs w:val="24"/>
        </w:rPr>
      </w:pPr>
      <w:r w:rsidRPr="006C06DC">
        <w:rPr>
          <w:sz w:val="24"/>
          <w:szCs w:val="24"/>
        </w:rPr>
        <w:t xml:space="preserve">Los empleos de libre nombramiento y remoción, serán provistos por nombramiento ordinario, previo el cumplimiento de los requisitos exigidos para el desempeño del empleo y el procedimiento establecido en la ley 909 de 2004. </w:t>
      </w:r>
    </w:p>
    <w:p w14:paraId="32033328" w14:textId="77777777" w:rsidR="007D45C3" w:rsidRDefault="007D45C3" w:rsidP="00F426AA">
      <w:pPr>
        <w:rPr>
          <w:sz w:val="24"/>
          <w:szCs w:val="24"/>
        </w:rPr>
      </w:pPr>
    </w:p>
    <w:p w14:paraId="3FCE6272" w14:textId="77777777" w:rsidR="007D45C3" w:rsidRDefault="00F426AA" w:rsidP="00F426AA">
      <w:pPr>
        <w:rPr>
          <w:sz w:val="24"/>
          <w:szCs w:val="24"/>
        </w:rPr>
      </w:pPr>
      <w:r w:rsidRPr="006C06DC">
        <w:rPr>
          <w:sz w:val="24"/>
          <w:szCs w:val="24"/>
        </w:rPr>
        <w:t>La Administración</w:t>
      </w:r>
      <w:r w:rsidR="007D45C3">
        <w:rPr>
          <w:sz w:val="24"/>
          <w:szCs w:val="24"/>
        </w:rPr>
        <w:t xml:space="preserve"> de la ESE – Hospital de Nazareth</w:t>
      </w:r>
      <w:r w:rsidRPr="006C06DC">
        <w:rPr>
          <w:sz w:val="24"/>
          <w:szCs w:val="24"/>
        </w:rPr>
        <w:t xml:space="preserve"> actualmente no cuenta con la disponibilidad presupuestal para gestionar los concursos de méritos de los empleos en vacancia de</w:t>
      </w:r>
      <w:r w:rsidR="007D45C3">
        <w:rPr>
          <w:sz w:val="24"/>
          <w:szCs w:val="24"/>
        </w:rPr>
        <w:t>fi</w:t>
      </w:r>
      <w:r w:rsidRPr="006C06DC">
        <w:rPr>
          <w:sz w:val="24"/>
          <w:szCs w:val="24"/>
        </w:rPr>
        <w:t xml:space="preserve">nitiva, razón por la cual no ha iniciado el proceso concursal con la Comisión Nacional del Servicio Civil, sin embargo se está realizando el proceso de registro de los empleos de carrera vacantes en la OPEC en el software de la CNSC. </w:t>
      </w:r>
    </w:p>
    <w:p w14:paraId="6BA382E2" w14:textId="77777777" w:rsidR="00533FA8" w:rsidRDefault="00533FA8" w:rsidP="00F426AA">
      <w:pPr>
        <w:rPr>
          <w:sz w:val="24"/>
          <w:szCs w:val="24"/>
        </w:rPr>
      </w:pPr>
    </w:p>
    <w:p w14:paraId="7AE0FF46" w14:textId="77777777" w:rsidR="00533FA8" w:rsidRDefault="00533FA8" w:rsidP="00F426AA">
      <w:pPr>
        <w:rPr>
          <w:sz w:val="24"/>
          <w:szCs w:val="24"/>
        </w:rPr>
      </w:pPr>
    </w:p>
    <w:p w14:paraId="24AE2548" w14:textId="77777777" w:rsidR="007D45C3" w:rsidRDefault="007D45C3" w:rsidP="00F426AA">
      <w:pPr>
        <w:rPr>
          <w:sz w:val="24"/>
          <w:szCs w:val="24"/>
        </w:rPr>
      </w:pPr>
    </w:p>
    <w:p w14:paraId="47D8F094" w14:textId="77777777" w:rsidR="007D45C3" w:rsidRPr="007D45C3" w:rsidRDefault="00F426AA" w:rsidP="00F426AA">
      <w:pPr>
        <w:rPr>
          <w:b/>
          <w:sz w:val="24"/>
          <w:szCs w:val="24"/>
        </w:rPr>
      </w:pPr>
      <w:r w:rsidRPr="007D45C3">
        <w:rPr>
          <w:b/>
          <w:sz w:val="24"/>
          <w:szCs w:val="24"/>
        </w:rPr>
        <w:t xml:space="preserve">Movilidad: </w:t>
      </w:r>
    </w:p>
    <w:p w14:paraId="68924B29" w14:textId="77777777" w:rsidR="007D45C3" w:rsidRDefault="007D45C3" w:rsidP="00F426AA">
      <w:pPr>
        <w:rPr>
          <w:sz w:val="24"/>
          <w:szCs w:val="24"/>
        </w:rPr>
      </w:pPr>
    </w:p>
    <w:p w14:paraId="4F5A453A" w14:textId="77777777" w:rsidR="00B01761" w:rsidRDefault="008A2760" w:rsidP="00F426AA">
      <w:pPr>
        <w:rPr>
          <w:sz w:val="24"/>
          <w:szCs w:val="24"/>
        </w:rPr>
      </w:pPr>
      <w:r>
        <w:rPr>
          <w:sz w:val="24"/>
          <w:szCs w:val="24"/>
        </w:rPr>
        <w:t>La</w:t>
      </w:r>
      <w:r w:rsidR="00F426AA" w:rsidRPr="006C06DC">
        <w:rPr>
          <w:sz w:val="24"/>
          <w:szCs w:val="24"/>
        </w:rPr>
        <w:t xml:space="preserve"> </w:t>
      </w:r>
      <w:r>
        <w:rPr>
          <w:sz w:val="24"/>
          <w:szCs w:val="24"/>
        </w:rPr>
        <w:t>ESE – Hospital de Nazareth</w:t>
      </w:r>
      <w:r w:rsidRPr="006C06DC">
        <w:rPr>
          <w:sz w:val="24"/>
          <w:szCs w:val="24"/>
        </w:rPr>
        <w:t xml:space="preserve"> </w:t>
      </w:r>
      <w:r w:rsidR="00F426AA" w:rsidRPr="006C06DC">
        <w:rPr>
          <w:sz w:val="24"/>
          <w:szCs w:val="24"/>
        </w:rPr>
        <w:t xml:space="preserve">podrá efectuar los movimientos de personal de conformidad con el Decreto 1083 del 26 de mayo de 2015, en su Capítulo 9, artículo 2.2.5.9.1 “Movimientos de Personal”, los cuales corresponden a: </w:t>
      </w:r>
    </w:p>
    <w:p w14:paraId="551E9A09" w14:textId="77777777" w:rsidR="00B01761" w:rsidRDefault="00B01761" w:rsidP="00F426AA">
      <w:pPr>
        <w:rPr>
          <w:sz w:val="24"/>
          <w:szCs w:val="24"/>
        </w:rPr>
      </w:pPr>
    </w:p>
    <w:p w14:paraId="12082E8D" w14:textId="77777777" w:rsidR="00B01761" w:rsidRDefault="00F426AA" w:rsidP="00F426AA">
      <w:pPr>
        <w:rPr>
          <w:sz w:val="24"/>
          <w:szCs w:val="24"/>
        </w:rPr>
      </w:pPr>
      <w:r w:rsidRPr="006C06DC">
        <w:rPr>
          <w:sz w:val="24"/>
          <w:szCs w:val="24"/>
        </w:rPr>
        <w:t xml:space="preserve">1 Traslado o Permuta </w:t>
      </w:r>
    </w:p>
    <w:p w14:paraId="5EEEA48C" w14:textId="77777777" w:rsidR="00B01761" w:rsidRDefault="00F426AA" w:rsidP="00F426AA">
      <w:pPr>
        <w:rPr>
          <w:sz w:val="24"/>
          <w:szCs w:val="24"/>
        </w:rPr>
      </w:pPr>
      <w:r w:rsidRPr="006C06DC">
        <w:rPr>
          <w:sz w:val="24"/>
          <w:szCs w:val="24"/>
        </w:rPr>
        <w:t xml:space="preserve">2 Encargo, y </w:t>
      </w:r>
    </w:p>
    <w:p w14:paraId="042B7A16" w14:textId="77777777" w:rsidR="00B01761" w:rsidRDefault="00F426AA" w:rsidP="00F426AA">
      <w:pPr>
        <w:rPr>
          <w:sz w:val="24"/>
          <w:szCs w:val="24"/>
        </w:rPr>
      </w:pPr>
      <w:r w:rsidRPr="006C06DC">
        <w:rPr>
          <w:sz w:val="24"/>
          <w:szCs w:val="24"/>
        </w:rPr>
        <w:t xml:space="preserve">3 Ascenso. </w:t>
      </w:r>
    </w:p>
    <w:p w14:paraId="12F74EB3" w14:textId="77777777" w:rsidR="00B01761" w:rsidRDefault="00B01761" w:rsidP="00F426AA">
      <w:pPr>
        <w:rPr>
          <w:sz w:val="24"/>
          <w:szCs w:val="24"/>
        </w:rPr>
      </w:pPr>
    </w:p>
    <w:p w14:paraId="3492DF0D" w14:textId="77777777" w:rsidR="007D3574" w:rsidRDefault="00F426AA" w:rsidP="00F426AA">
      <w:pPr>
        <w:rPr>
          <w:sz w:val="24"/>
          <w:szCs w:val="24"/>
        </w:rPr>
      </w:pPr>
      <w:r w:rsidRPr="006C06DC">
        <w:rPr>
          <w:sz w:val="24"/>
          <w:szCs w:val="24"/>
        </w:rPr>
        <w:t xml:space="preserve">Los movimientos de personal se pueden presentar cuando por necesidad del servicio, siempre que ello no implique condiciones menos favorables para el empleado. </w:t>
      </w:r>
    </w:p>
    <w:p w14:paraId="0183CE24" w14:textId="77777777" w:rsidR="007D3574" w:rsidRDefault="007D3574" w:rsidP="00F426AA">
      <w:pPr>
        <w:rPr>
          <w:sz w:val="24"/>
          <w:szCs w:val="24"/>
        </w:rPr>
      </w:pPr>
    </w:p>
    <w:p w14:paraId="3887FB71" w14:textId="77777777" w:rsidR="007D3574" w:rsidRPr="007D3574" w:rsidRDefault="00F426AA" w:rsidP="00F426AA">
      <w:pPr>
        <w:rPr>
          <w:b/>
          <w:sz w:val="24"/>
          <w:szCs w:val="24"/>
        </w:rPr>
      </w:pPr>
      <w:r w:rsidRPr="007D3574">
        <w:rPr>
          <w:b/>
          <w:sz w:val="24"/>
          <w:szCs w:val="24"/>
        </w:rPr>
        <w:t xml:space="preserve">Permanencia: </w:t>
      </w:r>
    </w:p>
    <w:p w14:paraId="53C5F904" w14:textId="77777777" w:rsidR="007D3574" w:rsidRDefault="007D3574" w:rsidP="00F426AA">
      <w:pPr>
        <w:rPr>
          <w:sz w:val="24"/>
          <w:szCs w:val="24"/>
        </w:rPr>
      </w:pPr>
    </w:p>
    <w:p w14:paraId="6CEEE106" w14:textId="77777777" w:rsidR="007D3574" w:rsidRDefault="007D3574" w:rsidP="00F426AA">
      <w:pPr>
        <w:rPr>
          <w:sz w:val="24"/>
          <w:szCs w:val="24"/>
        </w:rPr>
      </w:pPr>
      <w:r>
        <w:rPr>
          <w:sz w:val="24"/>
          <w:szCs w:val="24"/>
        </w:rPr>
        <w:t>La ESE – Hospital de Nazareth</w:t>
      </w:r>
      <w:r w:rsidR="00F426AA" w:rsidRPr="006C06DC">
        <w:rPr>
          <w:sz w:val="24"/>
          <w:szCs w:val="24"/>
        </w:rPr>
        <w:t xml:space="preserve"> en cuanto a permanencia en el servicio, se sujetará al cumplimiento de los principios establecidos en la Ley 909 de 2004, así: </w:t>
      </w:r>
    </w:p>
    <w:p w14:paraId="233B8377" w14:textId="77777777" w:rsidR="007D3574" w:rsidRDefault="007D3574" w:rsidP="00F426AA">
      <w:pPr>
        <w:rPr>
          <w:sz w:val="24"/>
          <w:szCs w:val="24"/>
        </w:rPr>
      </w:pPr>
    </w:p>
    <w:p w14:paraId="3D2F2F71" w14:textId="77777777" w:rsidR="007D3574" w:rsidRDefault="00F426AA" w:rsidP="00F426AA">
      <w:pPr>
        <w:rPr>
          <w:sz w:val="24"/>
          <w:szCs w:val="24"/>
        </w:rPr>
      </w:pPr>
      <w:r w:rsidRPr="006C06DC">
        <w:rPr>
          <w:sz w:val="24"/>
          <w:szCs w:val="24"/>
        </w:rPr>
        <w:t xml:space="preserve">Mérito </w:t>
      </w:r>
    </w:p>
    <w:p w14:paraId="563BD944" w14:textId="77777777" w:rsidR="007D3574" w:rsidRDefault="00F426AA" w:rsidP="00F426AA">
      <w:pPr>
        <w:rPr>
          <w:sz w:val="24"/>
          <w:szCs w:val="24"/>
        </w:rPr>
      </w:pPr>
      <w:r w:rsidRPr="006C06DC">
        <w:rPr>
          <w:sz w:val="24"/>
          <w:szCs w:val="24"/>
        </w:rPr>
        <w:t xml:space="preserve">Cumplimiento </w:t>
      </w:r>
    </w:p>
    <w:p w14:paraId="510AF007" w14:textId="77777777" w:rsidR="007D3574" w:rsidRDefault="00F426AA" w:rsidP="00F426AA">
      <w:pPr>
        <w:rPr>
          <w:sz w:val="24"/>
          <w:szCs w:val="24"/>
        </w:rPr>
      </w:pPr>
      <w:r w:rsidRPr="006C06DC">
        <w:rPr>
          <w:sz w:val="24"/>
          <w:szCs w:val="24"/>
        </w:rPr>
        <w:t xml:space="preserve">Evaluación </w:t>
      </w:r>
    </w:p>
    <w:p w14:paraId="2BA70CB8" w14:textId="77777777" w:rsidR="007D3574" w:rsidRDefault="00F426AA" w:rsidP="00F426AA">
      <w:pPr>
        <w:rPr>
          <w:sz w:val="24"/>
          <w:szCs w:val="24"/>
        </w:rPr>
      </w:pPr>
      <w:r w:rsidRPr="006C06DC">
        <w:rPr>
          <w:sz w:val="24"/>
          <w:szCs w:val="24"/>
        </w:rPr>
        <w:t xml:space="preserve">Promoción de lo público </w:t>
      </w:r>
    </w:p>
    <w:p w14:paraId="429FAFF5" w14:textId="77777777" w:rsidR="007D3574" w:rsidRDefault="007D3574" w:rsidP="00F426AA">
      <w:pPr>
        <w:rPr>
          <w:sz w:val="24"/>
          <w:szCs w:val="24"/>
        </w:rPr>
      </w:pPr>
    </w:p>
    <w:p w14:paraId="032E1DED" w14:textId="77777777" w:rsidR="007D3574" w:rsidRPr="007D3574" w:rsidRDefault="00F426AA" w:rsidP="00F426AA">
      <w:pPr>
        <w:rPr>
          <w:b/>
          <w:sz w:val="24"/>
          <w:szCs w:val="24"/>
        </w:rPr>
      </w:pPr>
      <w:r w:rsidRPr="007D3574">
        <w:rPr>
          <w:b/>
          <w:sz w:val="24"/>
          <w:szCs w:val="24"/>
        </w:rPr>
        <w:t xml:space="preserve">Retiro: </w:t>
      </w:r>
    </w:p>
    <w:p w14:paraId="1B3ED15C" w14:textId="77777777" w:rsidR="007D3574" w:rsidRDefault="007D3574" w:rsidP="00F426AA">
      <w:pPr>
        <w:rPr>
          <w:sz w:val="24"/>
          <w:szCs w:val="24"/>
        </w:rPr>
      </w:pPr>
    </w:p>
    <w:p w14:paraId="53F27C1B" w14:textId="77777777" w:rsidR="008A1A7E" w:rsidRDefault="00F426AA" w:rsidP="00F426AA">
      <w:pPr>
        <w:rPr>
          <w:sz w:val="24"/>
          <w:szCs w:val="24"/>
        </w:rPr>
      </w:pPr>
      <w:r w:rsidRPr="006C06DC">
        <w:rPr>
          <w:sz w:val="24"/>
          <w:szCs w:val="24"/>
        </w:rPr>
        <w:t>El retiro del servicio implica la cesación del ejercicio de las funciones públicas y l</w:t>
      </w:r>
      <w:r w:rsidR="008A1A7E">
        <w:rPr>
          <w:sz w:val="24"/>
          <w:szCs w:val="24"/>
        </w:rPr>
        <w:t>a</w:t>
      </w:r>
      <w:r w:rsidRPr="006C06DC">
        <w:rPr>
          <w:sz w:val="24"/>
          <w:szCs w:val="24"/>
        </w:rPr>
        <w:t xml:space="preserve"> </w:t>
      </w:r>
      <w:r w:rsidR="008A1A7E">
        <w:rPr>
          <w:sz w:val="24"/>
          <w:szCs w:val="24"/>
        </w:rPr>
        <w:t>ESE – Hospital de Nazareth</w:t>
      </w:r>
      <w:r w:rsidRPr="006C06DC">
        <w:rPr>
          <w:sz w:val="24"/>
          <w:szCs w:val="24"/>
        </w:rPr>
        <w:t xml:space="preserve"> aplicará las reglas de competencia para el retiro de los empleos de carrera, de conformidad con las causales consagradas por la Constitución Política y la ley y deberá efectuarse mediante acto motivado. </w:t>
      </w:r>
    </w:p>
    <w:p w14:paraId="189005CE" w14:textId="77777777" w:rsidR="008A1A7E" w:rsidRDefault="008A1A7E" w:rsidP="00F426AA">
      <w:pPr>
        <w:rPr>
          <w:sz w:val="24"/>
          <w:szCs w:val="24"/>
        </w:rPr>
      </w:pPr>
    </w:p>
    <w:p w14:paraId="683B7C30" w14:textId="77777777" w:rsidR="00901CA2" w:rsidRDefault="00901CA2" w:rsidP="00F426AA">
      <w:pPr>
        <w:rPr>
          <w:sz w:val="24"/>
          <w:szCs w:val="24"/>
        </w:rPr>
      </w:pPr>
      <w:r>
        <w:rPr>
          <w:sz w:val="24"/>
          <w:szCs w:val="24"/>
        </w:rPr>
        <w:t>La ESE – Hospital de Nazareth</w:t>
      </w:r>
      <w:r w:rsidR="00F426AA" w:rsidRPr="006C06DC">
        <w:rPr>
          <w:sz w:val="24"/>
          <w:szCs w:val="24"/>
        </w:rPr>
        <w:t xml:space="preserve"> dentro de sus competencias para efectuar la remoción en empleos de libre nombramiento y remoción quedará bajo la facultad discrecional del nominador y se efectuará mediante acto no motivado, conforme con lo establecido en la Ley 909 de 2004. </w:t>
      </w:r>
    </w:p>
    <w:p w14:paraId="4D181ACC" w14:textId="77777777" w:rsidR="00901CA2" w:rsidRDefault="00901CA2" w:rsidP="00F426AA">
      <w:pPr>
        <w:rPr>
          <w:sz w:val="24"/>
          <w:szCs w:val="24"/>
        </w:rPr>
      </w:pPr>
    </w:p>
    <w:p w14:paraId="30C8EA63" w14:textId="77777777" w:rsidR="00901CA2" w:rsidRDefault="00901CA2" w:rsidP="00F426AA">
      <w:pPr>
        <w:rPr>
          <w:sz w:val="24"/>
          <w:szCs w:val="24"/>
        </w:rPr>
      </w:pPr>
      <w:r>
        <w:rPr>
          <w:sz w:val="24"/>
          <w:szCs w:val="24"/>
        </w:rPr>
        <w:t>La ESE – Hospital de Nazareth</w:t>
      </w:r>
      <w:r w:rsidRPr="006C06DC">
        <w:rPr>
          <w:sz w:val="24"/>
          <w:szCs w:val="24"/>
        </w:rPr>
        <w:t xml:space="preserve"> </w:t>
      </w:r>
      <w:r w:rsidR="00F426AA" w:rsidRPr="006C06DC">
        <w:rPr>
          <w:sz w:val="24"/>
          <w:szCs w:val="24"/>
        </w:rPr>
        <w:t xml:space="preserve">en aplicación de la norma tendrá en cuenta lo dispuesto en el artículo 2.2.11.1.1 del Capitulo1, Título 11 del Decreto 1083 del 26 de Mayo de 2015, donde establecen las causales de retiro del servicio son: </w:t>
      </w:r>
    </w:p>
    <w:p w14:paraId="26D4AF7C" w14:textId="77777777" w:rsidR="00901CA2" w:rsidRDefault="00901CA2" w:rsidP="00F426AA">
      <w:pPr>
        <w:rPr>
          <w:sz w:val="24"/>
          <w:szCs w:val="24"/>
        </w:rPr>
      </w:pPr>
    </w:p>
    <w:p w14:paraId="485CE184" w14:textId="77777777" w:rsidR="00901CA2" w:rsidRDefault="00F426AA" w:rsidP="00F426AA">
      <w:pPr>
        <w:rPr>
          <w:sz w:val="24"/>
          <w:szCs w:val="24"/>
        </w:rPr>
      </w:pPr>
      <w:r w:rsidRPr="006C06DC">
        <w:rPr>
          <w:sz w:val="24"/>
          <w:szCs w:val="24"/>
        </w:rPr>
        <w:t xml:space="preserve">a) Por declaratoria de insubsistencia del nombramiento en los empleos de libre nombramiento y remoción. </w:t>
      </w:r>
    </w:p>
    <w:p w14:paraId="2E446B02" w14:textId="77777777" w:rsidR="00901CA2" w:rsidRDefault="00F426AA" w:rsidP="00F426AA">
      <w:pPr>
        <w:rPr>
          <w:sz w:val="24"/>
          <w:szCs w:val="24"/>
        </w:rPr>
      </w:pPr>
      <w:r w:rsidRPr="006C06DC">
        <w:rPr>
          <w:sz w:val="24"/>
          <w:szCs w:val="24"/>
        </w:rPr>
        <w:t xml:space="preserve">b) Por declaratoria de insubsistencia del nombramiento, como consecuencia del resultado no satisfactorio en la evaluación del desempeño laboral de un empleado de carrera administrativa. </w:t>
      </w:r>
    </w:p>
    <w:p w14:paraId="11C9EE57" w14:textId="77777777" w:rsidR="00901CA2" w:rsidRDefault="00F426AA" w:rsidP="00F426AA">
      <w:pPr>
        <w:rPr>
          <w:sz w:val="24"/>
          <w:szCs w:val="24"/>
        </w:rPr>
      </w:pPr>
      <w:r w:rsidRPr="006C06DC">
        <w:rPr>
          <w:sz w:val="24"/>
          <w:szCs w:val="24"/>
        </w:rPr>
        <w:t xml:space="preserve">c) Por renuncia regularmente aceptada </w:t>
      </w:r>
    </w:p>
    <w:p w14:paraId="0AC94571" w14:textId="77777777" w:rsidR="00901CA2" w:rsidRDefault="00F426AA" w:rsidP="00F426AA">
      <w:pPr>
        <w:rPr>
          <w:sz w:val="24"/>
          <w:szCs w:val="24"/>
        </w:rPr>
      </w:pPr>
      <w:r w:rsidRPr="006C06DC">
        <w:rPr>
          <w:sz w:val="24"/>
          <w:szCs w:val="24"/>
        </w:rPr>
        <w:lastRenderedPageBreak/>
        <w:t xml:space="preserve">d) Retiro por haber obtenido la pensión de jubilación o vejez. </w:t>
      </w:r>
    </w:p>
    <w:p w14:paraId="6679BE9D" w14:textId="77777777" w:rsidR="00901CA2" w:rsidRDefault="00F426AA" w:rsidP="00F426AA">
      <w:pPr>
        <w:rPr>
          <w:sz w:val="24"/>
          <w:szCs w:val="24"/>
        </w:rPr>
      </w:pPr>
      <w:r w:rsidRPr="006C06DC">
        <w:rPr>
          <w:sz w:val="24"/>
          <w:szCs w:val="24"/>
        </w:rPr>
        <w:t xml:space="preserve">e) Por invalidez absoluta. </w:t>
      </w:r>
    </w:p>
    <w:p w14:paraId="67928093" w14:textId="77777777" w:rsidR="00901CA2" w:rsidRDefault="00F426AA" w:rsidP="00F426AA">
      <w:pPr>
        <w:rPr>
          <w:sz w:val="24"/>
          <w:szCs w:val="24"/>
        </w:rPr>
      </w:pPr>
      <w:r w:rsidRPr="006C06DC">
        <w:rPr>
          <w:sz w:val="24"/>
          <w:szCs w:val="24"/>
        </w:rPr>
        <w:t xml:space="preserve">f) Por edad de retiro forzoso. </w:t>
      </w:r>
    </w:p>
    <w:p w14:paraId="7A5B64AF" w14:textId="77777777" w:rsidR="00901CA2" w:rsidRDefault="00F426AA" w:rsidP="00F426AA">
      <w:pPr>
        <w:rPr>
          <w:sz w:val="24"/>
          <w:szCs w:val="24"/>
        </w:rPr>
      </w:pPr>
      <w:r w:rsidRPr="006C06DC">
        <w:rPr>
          <w:sz w:val="24"/>
          <w:szCs w:val="24"/>
        </w:rPr>
        <w:t xml:space="preserve">g) Por destitución, como consecuencia de proceso disciplinario. </w:t>
      </w:r>
    </w:p>
    <w:p w14:paraId="1F329340" w14:textId="77777777" w:rsidR="00901CA2" w:rsidRDefault="00F426AA" w:rsidP="00F426AA">
      <w:pPr>
        <w:rPr>
          <w:sz w:val="24"/>
          <w:szCs w:val="24"/>
        </w:rPr>
      </w:pPr>
      <w:r w:rsidRPr="006C06DC">
        <w:rPr>
          <w:sz w:val="24"/>
          <w:szCs w:val="24"/>
        </w:rPr>
        <w:t xml:space="preserve">h) Por declaratoria de vacancia del empleo en el caso de abandono del mismo. </w:t>
      </w:r>
    </w:p>
    <w:p w14:paraId="7247B385" w14:textId="77777777" w:rsidR="00901CA2" w:rsidRDefault="00F426AA" w:rsidP="00F426AA">
      <w:pPr>
        <w:rPr>
          <w:sz w:val="24"/>
          <w:szCs w:val="24"/>
        </w:rPr>
      </w:pPr>
      <w:r w:rsidRPr="006C06DC">
        <w:rPr>
          <w:sz w:val="24"/>
          <w:szCs w:val="24"/>
        </w:rPr>
        <w:t>i) Por revocatoria del nombramiento por no acreditar los requisitos para el desempeño del empleo, de conformidad con el artículo 5˚ de la Ley 190 de 1995, y las normas que lo adicionen o modi</w:t>
      </w:r>
      <w:r w:rsidR="00901CA2">
        <w:rPr>
          <w:sz w:val="24"/>
          <w:szCs w:val="24"/>
        </w:rPr>
        <w:t>fi</w:t>
      </w:r>
      <w:r w:rsidRPr="006C06DC">
        <w:rPr>
          <w:sz w:val="24"/>
          <w:szCs w:val="24"/>
        </w:rPr>
        <w:t xml:space="preserve">quen. </w:t>
      </w:r>
    </w:p>
    <w:p w14:paraId="43BEFB23" w14:textId="77777777" w:rsidR="00901CA2" w:rsidRDefault="00F426AA" w:rsidP="00F426AA">
      <w:pPr>
        <w:rPr>
          <w:sz w:val="24"/>
          <w:szCs w:val="24"/>
        </w:rPr>
      </w:pPr>
      <w:r w:rsidRPr="006C06DC">
        <w:rPr>
          <w:sz w:val="24"/>
          <w:szCs w:val="24"/>
        </w:rPr>
        <w:t xml:space="preserve">j) Por orden o decisión judicial. </w:t>
      </w:r>
    </w:p>
    <w:p w14:paraId="10B55771" w14:textId="77777777" w:rsidR="00901CA2" w:rsidRDefault="00F426AA" w:rsidP="00F426AA">
      <w:pPr>
        <w:rPr>
          <w:sz w:val="24"/>
          <w:szCs w:val="24"/>
        </w:rPr>
      </w:pPr>
      <w:r w:rsidRPr="006C06DC">
        <w:rPr>
          <w:sz w:val="24"/>
          <w:szCs w:val="24"/>
        </w:rPr>
        <w:t xml:space="preserve">k) Por supresión del empleo. </w:t>
      </w:r>
    </w:p>
    <w:p w14:paraId="17E848D8" w14:textId="77777777" w:rsidR="00901CA2" w:rsidRDefault="00F426AA" w:rsidP="00F426AA">
      <w:pPr>
        <w:rPr>
          <w:sz w:val="24"/>
          <w:szCs w:val="24"/>
        </w:rPr>
      </w:pPr>
      <w:r w:rsidRPr="006C06DC">
        <w:rPr>
          <w:sz w:val="24"/>
          <w:szCs w:val="24"/>
        </w:rPr>
        <w:t xml:space="preserve">l) Por muerte. </w:t>
      </w:r>
    </w:p>
    <w:p w14:paraId="453F4230" w14:textId="77777777" w:rsidR="00901CA2" w:rsidRDefault="00F426AA" w:rsidP="00F426AA">
      <w:pPr>
        <w:rPr>
          <w:sz w:val="24"/>
          <w:szCs w:val="24"/>
        </w:rPr>
      </w:pPr>
      <w:r w:rsidRPr="006C06DC">
        <w:rPr>
          <w:sz w:val="24"/>
          <w:szCs w:val="24"/>
        </w:rPr>
        <w:t xml:space="preserve">m) Por las demás que determinen la Constitución Política y las leyes.” </w:t>
      </w:r>
    </w:p>
    <w:p w14:paraId="26DAFC5D" w14:textId="77777777" w:rsidR="00901CA2" w:rsidRDefault="00901CA2" w:rsidP="00F426AA">
      <w:pPr>
        <w:rPr>
          <w:sz w:val="24"/>
          <w:szCs w:val="24"/>
        </w:rPr>
      </w:pPr>
    </w:p>
    <w:p w14:paraId="3A1035DB" w14:textId="77777777" w:rsidR="00F946BE" w:rsidRPr="00F946BE" w:rsidRDefault="00F426AA" w:rsidP="00F426AA">
      <w:pPr>
        <w:rPr>
          <w:b/>
          <w:sz w:val="24"/>
          <w:szCs w:val="24"/>
        </w:rPr>
      </w:pPr>
      <w:r w:rsidRPr="00F946BE">
        <w:rPr>
          <w:b/>
          <w:sz w:val="24"/>
          <w:szCs w:val="24"/>
        </w:rPr>
        <w:t xml:space="preserve">· FORMAS DE PROVISIÓN </w:t>
      </w:r>
    </w:p>
    <w:p w14:paraId="1AEEE3A2" w14:textId="77777777" w:rsidR="00F946BE" w:rsidRDefault="00F946BE" w:rsidP="00F426AA">
      <w:pPr>
        <w:rPr>
          <w:sz w:val="24"/>
          <w:szCs w:val="24"/>
        </w:rPr>
      </w:pPr>
    </w:p>
    <w:p w14:paraId="599F85DB" w14:textId="77777777" w:rsidR="00A670B1" w:rsidRDefault="00F946BE" w:rsidP="00F426AA">
      <w:pPr>
        <w:rPr>
          <w:sz w:val="24"/>
          <w:szCs w:val="24"/>
        </w:rPr>
      </w:pPr>
      <w:r>
        <w:rPr>
          <w:sz w:val="24"/>
          <w:szCs w:val="24"/>
        </w:rPr>
        <w:t>La ESE – Hospital de Nazareth</w:t>
      </w:r>
      <w:r w:rsidRPr="006C06DC">
        <w:rPr>
          <w:sz w:val="24"/>
          <w:szCs w:val="24"/>
        </w:rPr>
        <w:t xml:space="preserve"> </w:t>
      </w:r>
      <w:r w:rsidR="00F426AA" w:rsidRPr="006C06DC">
        <w:rPr>
          <w:sz w:val="24"/>
          <w:szCs w:val="24"/>
        </w:rPr>
        <w:t xml:space="preserve">para efectos de la forma de Provisión de los Empleos tanto de Libre Nombramiento y Remoción como de Carrera Administrativa aplicará lo contemplado en la Ley 909 de 2004 y el Decreto 1083 de 2015. </w:t>
      </w:r>
    </w:p>
    <w:p w14:paraId="57DF11C0" w14:textId="77777777" w:rsidR="00A670B1" w:rsidRDefault="00A670B1" w:rsidP="00F426AA">
      <w:pPr>
        <w:rPr>
          <w:sz w:val="24"/>
          <w:szCs w:val="24"/>
        </w:rPr>
      </w:pPr>
    </w:p>
    <w:p w14:paraId="23B8E1DF" w14:textId="77777777" w:rsidR="00F946BE" w:rsidRDefault="00F426AA" w:rsidP="00F426AA">
      <w:pPr>
        <w:rPr>
          <w:sz w:val="24"/>
          <w:szCs w:val="24"/>
        </w:rPr>
      </w:pPr>
      <w:r w:rsidRPr="006C06DC">
        <w:rPr>
          <w:sz w:val="24"/>
          <w:szCs w:val="24"/>
        </w:rPr>
        <w:t xml:space="preserve">La Administración </w:t>
      </w:r>
      <w:r w:rsidR="00F946BE">
        <w:rPr>
          <w:sz w:val="24"/>
          <w:szCs w:val="24"/>
        </w:rPr>
        <w:t>de la ESE – Hospital de Nazareth</w:t>
      </w:r>
      <w:r w:rsidR="00F946BE" w:rsidRPr="006C06DC">
        <w:rPr>
          <w:sz w:val="24"/>
          <w:szCs w:val="24"/>
        </w:rPr>
        <w:t xml:space="preserve"> </w:t>
      </w:r>
      <w:r w:rsidRPr="006C06DC">
        <w:rPr>
          <w:sz w:val="24"/>
          <w:szCs w:val="24"/>
        </w:rPr>
        <w:t>de conformidad con el Artículo 2.2.5.3.1 Provisión de vacancias de</w:t>
      </w:r>
      <w:r w:rsidR="00F946BE">
        <w:rPr>
          <w:sz w:val="24"/>
          <w:szCs w:val="24"/>
        </w:rPr>
        <w:t>fi</w:t>
      </w:r>
      <w:r w:rsidRPr="006C06DC">
        <w:rPr>
          <w:sz w:val="24"/>
          <w:szCs w:val="24"/>
        </w:rPr>
        <w:t xml:space="preserve">nitivas. El ingreso al servicio se hace por nombramiento ordinario para los empleos de libre nombramiento y remoción y por nombramiento en período de prueba o provisional para los que sean de carrera. </w:t>
      </w:r>
    </w:p>
    <w:p w14:paraId="06BDE9CD" w14:textId="77777777" w:rsidR="00F946BE" w:rsidRDefault="00F946BE" w:rsidP="00F426AA">
      <w:pPr>
        <w:rPr>
          <w:sz w:val="24"/>
          <w:szCs w:val="24"/>
        </w:rPr>
      </w:pPr>
    </w:p>
    <w:p w14:paraId="3EBF2362" w14:textId="77777777" w:rsidR="00A670B1" w:rsidRDefault="00F426AA" w:rsidP="00F426AA">
      <w:pPr>
        <w:rPr>
          <w:sz w:val="24"/>
          <w:szCs w:val="24"/>
        </w:rPr>
      </w:pPr>
      <w:r w:rsidRPr="006C06DC">
        <w:rPr>
          <w:sz w:val="24"/>
          <w:szCs w:val="24"/>
        </w:rPr>
        <w:t xml:space="preserve">(Decreto 1950 de 1973, art. 24, inciso primero) </w:t>
      </w:r>
    </w:p>
    <w:p w14:paraId="45BD2C23" w14:textId="77777777" w:rsidR="00A670B1" w:rsidRDefault="00A670B1" w:rsidP="00F426AA">
      <w:pPr>
        <w:rPr>
          <w:sz w:val="24"/>
          <w:szCs w:val="24"/>
        </w:rPr>
      </w:pPr>
    </w:p>
    <w:p w14:paraId="055303C6" w14:textId="77777777" w:rsidR="00A670B1" w:rsidRDefault="00F426AA" w:rsidP="00F426AA">
      <w:pPr>
        <w:rPr>
          <w:sz w:val="24"/>
          <w:szCs w:val="24"/>
        </w:rPr>
      </w:pPr>
      <w:r w:rsidRPr="00A670B1">
        <w:rPr>
          <w:b/>
          <w:sz w:val="24"/>
          <w:szCs w:val="24"/>
        </w:rPr>
        <w:t>Artículo 2.2.5.3.2 Orden para la provisión de</w:t>
      </w:r>
      <w:r w:rsidR="00A670B1" w:rsidRPr="00A670B1">
        <w:rPr>
          <w:b/>
          <w:sz w:val="24"/>
          <w:szCs w:val="24"/>
        </w:rPr>
        <w:t>fi</w:t>
      </w:r>
      <w:r w:rsidRPr="00A670B1">
        <w:rPr>
          <w:b/>
          <w:sz w:val="24"/>
          <w:szCs w:val="24"/>
        </w:rPr>
        <w:t>nitiva de los empleos de carrera</w:t>
      </w:r>
      <w:r w:rsidRPr="006C06DC">
        <w:rPr>
          <w:sz w:val="24"/>
          <w:szCs w:val="24"/>
        </w:rPr>
        <w:t>. La provisión de</w:t>
      </w:r>
      <w:r w:rsidR="00A670B1">
        <w:rPr>
          <w:sz w:val="24"/>
          <w:szCs w:val="24"/>
        </w:rPr>
        <w:t>fi</w:t>
      </w:r>
      <w:r w:rsidRPr="006C06DC">
        <w:rPr>
          <w:sz w:val="24"/>
          <w:szCs w:val="24"/>
        </w:rPr>
        <w:t xml:space="preserve">nitiva de los empleos de carrera se efectuará teniendo en cuenta el siguiente orden: </w:t>
      </w:r>
    </w:p>
    <w:p w14:paraId="5CC47A3A" w14:textId="77777777" w:rsidR="00A670B1" w:rsidRDefault="00A670B1" w:rsidP="00F426AA">
      <w:pPr>
        <w:rPr>
          <w:sz w:val="24"/>
          <w:szCs w:val="24"/>
        </w:rPr>
      </w:pPr>
    </w:p>
    <w:p w14:paraId="7891DEDB" w14:textId="77777777" w:rsidR="00A670B1" w:rsidRDefault="00F426AA" w:rsidP="00F426AA">
      <w:pPr>
        <w:rPr>
          <w:sz w:val="24"/>
          <w:szCs w:val="24"/>
        </w:rPr>
      </w:pPr>
      <w:r w:rsidRPr="006C06DC">
        <w:rPr>
          <w:sz w:val="24"/>
          <w:szCs w:val="24"/>
        </w:rPr>
        <w:t xml:space="preserve">1. Con la persona que al momento de su retiro ostentaba derechos de carrera y cuyo reintegro haya sido ordenado por autoridad judicial. </w:t>
      </w:r>
    </w:p>
    <w:p w14:paraId="0F1F64F5" w14:textId="77777777" w:rsidR="00A670B1" w:rsidRDefault="00A670B1" w:rsidP="00F426AA">
      <w:pPr>
        <w:rPr>
          <w:sz w:val="24"/>
          <w:szCs w:val="24"/>
        </w:rPr>
      </w:pPr>
    </w:p>
    <w:p w14:paraId="4270C5F9" w14:textId="77777777" w:rsidR="00A670B1" w:rsidRDefault="00F426AA" w:rsidP="00F426AA">
      <w:pPr>
        <w:rPr>
          <w:sz w:val="24"/>
          <w:szCs w:val="24"/>
        </w:rPr>
      </w:pPr>
      <w:r w:rsidRPr="006C06DC">
        <w:rPr>
          <w:sz w:val="24"/>
          <w:szCs w:val="24"/>
        </w:rPr>
        <w:t xml:space="preserve">2. Por traslado del empleado con derechos de carrera que demuestre su condición de desplazado por razones de violencia en los términos de la Ley 387 de 1997, una vez impartida la orden por la Comisión Nacional del Servicio Civil. </w:t>
      </w:r>
    </w:p>
    <w:p w14:paraId="7B67B96B" w14:textId="77777777" w:rsidR="00A670B1" w:rsidRDefault="00A670B1" w:rsidP="00F426AA">
      <w:pPr>
        <w:rPr>
          <w:sz w:val="24"/>
          <w:szCs w:val="24"/>
        </w:rPr>
      </w:pPr>
    </w:p>
    <w:p w14:paraId="55414783" w14:textId="77777777" w:rsidR="00A670B1" w:rsidRDefault="00F426AA" w:rsidP="00F426AA">
      <w:pPr>
        <w:rPr>
          <w:sz w:val="24"/>
          <w:szCs w:val="24"/>
        </w:rPr>
      </w:pPr>
      <w:r w:rsidRPr="006C06DC">
        <w:rPr>
          <w:sz w:val="24"/>
          <w:szCs w:val="24"/>
        </w:rPr>
        <w:t xml:space="preserve">3.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 </w:t>
      </w:r>
    </w:p>
    <w:p w14:paraId="4461605B" w14:textId="77777777" w:rsidR="00A670B1" w:rsidRDefault="00A670B1" w:rsidP="00F426AA">
      <w:pPr>
        <w:rPr>
          <w:sz w:val="24"/>
          <w:szCs w:val="24"/>
        </w:rPr>
      </w:pPr>
    </w:p>
    <w:p w14:paraId="66BA4EE2" w14:textId="77777777" w:rsidR="00A670B1" w:rsidRDefault="00F426AA" w:rsidP="00F426AA">
      <w:pPr>
        <w:rPr>
          <w:sz w:val="24"/>
          <w:szCs w:val="24"/>
        </w:rPr>
      </w:pPr>
      <w:r w:rsidRPr="006C06DC">
        <w:rPr>
          <w:sz w:val="24"/>
          <w:szCs w:val="24"/>
        </w:rPr>
        <w:t>4. Con la persona que al momento en que deba producirse el nombramiento ocupe el primer puesto en lista de elegibles para el empleo ofertado que fue objeto de convocatoria para la respectiva entidad. Si agotadas las anteriores opciones no fuere posible la provisión del empleo deberá realizarse proceso de selección especí</w:t>
      </w:r>
      <w:r w:rsidR="00A670B1">
        <w:rPr>
          <w:sz w:val="24"/>
          <w:szCs w:val="24"/>
        </w:rPr>
        <w:t>fi</w:t>
      </w:r>
      <w:r w:rsidRPr="006C06DC">
        <w:rPr>
          <w:sz w:val="24"/>
          <w:szCs w:val="24"/>
        </w:rPr>
        <w:t xml:space="preserve">co para la respectiva entidad. </w:t>
      </w:r>
    </w:p>
    <w:p w14:paraId="14712D6A" w14:textId="77777777" w:rsidR="00A670B1" w:rsidRDefault="00A670B1" w:rsidP="00F426AA">
      <w:pPr>
        <w:rPr>
          <w:sz w:val="24"/>
          <w:szCs w:val="24"/>
        </w:rPr>
      </w:pPr>
    </w:p>
    <w:p w14:paraId="54E7F1E8" w14:textId="77777777" w:rsidR="00A670B1" w:rsidRDefault="00F426AA" w:rsidP="00F426AA">
      <w:pPr>
        <w:rPr>
          <w:sz w:val="24"/>
          <w:szCs w:val="24"/>
        </w:rPr>
      </w:pPr>
      <w:r w:rsidRPr="00A670B1">
        <w:rPr>
          <w:b/>
          <w:sz w:val="24"/>
          <w:szCs w:val="24"/>
        </w:rPr>
        <w:t>PARÁGRAFO 1.</w:t>
      </w:r>
      <w:r w:rsidRPr="006C06DC">
        <w:rPr>
          <w:sz w:val="24"/>
          <w:szCs w:val="24"/>
        </w:rPr>
        <w:t xml:space="preserve"> Una vez provistos en período de prueba los empleos convocados a concurso con las listas de elegibles elaboradas como resultado de los procesos de selección, tales listas, durante su vigencia, sólo podrán ser utilizadas para proveer de manera especí</w:t>
      </w:r>
      <w:r w:rsidR="00A670B1">
        <w:rPr>
          <w:sz w:val="24"/>
          <w:szCs w:val="24"/>
        </w:rPr>
        <w:t>fi</w:t>
      </w:r>
      <w:r w:rsidRPr="006C06DC">
        <w:rPr>
          <w:sz w:val="24"/>
          <w:szCs w:val="24"/>
        </w:rPr>
        <w:t>ca las vacancias de</w:t>
      </w:r>
      <w:r w:rsidR="00A670B1">
        <w:rPr>
          <w:sz w:val="24"/>
          <w:szCs w:val="24"/>
        </w:rPr>
        <w:t>fi</w:t>
      </w:r>
      <w:r w:rsidRPr="006C06DC">
        <w:rPr>
          <w:sz w:val="24"/>
          <w:szCs w:val="24"/>
        </w:rPr>
        <w:t>nitivas que se generen en los mismos empleos inicialmente provistos, con ocasión de la con</w:t>
      </w:r>
      <w:r w:rsidR="00A670B1">
        <w:rPr>
          <w:sz w:val="24"/>
          <w:szCs w:val="24"/>
        </w:rPr>
        <w:t>fi</w:t>
      </w:r>
      <w:r w:rsidRPr="006C06DC">
        <w:rPr>
          <w:sz w:val="24"/>
          <w:szCs w:val="24"/>
        </w:rPr>
        <w:t xml:space="preserve">guración para su titular de alguna de las causales de retiro del servicio consagradas en el artículo 41 de la Ley 909 de 2004. </w:t>
      </w:r>
    </w:p>
    <w:p w14:paraId="6138262C" w14:textId="77777777" w:rsidR="00A670B1" w:rsidRDefault="00A670B1" w:rsidP="00F426AA">
      <w:pPr>
        <w:rPr>
          <w:sz w:val="24"/>
          <w:szCs w:val="24"/>
        </w:rPr>
      </w:pPr>
    </w:p>
    <w:p w14:paraId="421D5E78" w14:textId="77777777" w:rsidR="00A670B1" w:rsidRDefault="00F426AA" w:rsidP="00F426AA">
      <w:pPr>
        <w:rPr>
          <w:sz w:val="24"/>
          <w:szCs w:val="24"/>
        </w:rPr>
      </w:pPr>
      <w:r w:rsidRPr="00A670B1">
        <w:rPr>
          <w:b/>
          <w:sz w:val="24"/>
          <w:szCs w:val="24"/>
        </w:rPr>
        <w:t>PARÁGRAFO 2.</w:t>
      </w:r>
      <w:r w:rsidRPr="006C06DC">
        <w:rPr>
          <w:sz w:val="24"/>
          <w:szCs w:val="24"/>
        </w:rPr>
        <w:t xml:space="preserve"> Cuando la lista de elegibles elaborada como resultado de un proceso de selección esté conformada por un número menor de aspirantes al de empleos ofertados a proveer, la administración, antes de efectuar los respectivos nombramientos en período de prueba y retirar del servicio a los provisionales, deberá tener en cuenta el siguiente orden de protección generado por: </w:t>
      </w:r>
    </w:p>
    <w:p w14:paraId="7BBDFE6D" w14:textId="77777777" w:rsidR="00A670B1" w:rsidRDefault="00A670B1" w:rsidP="00F426AA">
      <w:pPr>
        <w:rPr>
          <w:sz w:val="24"/>
          <w:szCs w:val="24"/>
        </w:rPr>
      </w:pPr>
    </w:p>
    <w:p w14:paraId="42D69DD3" w14:textId="77777777" w:rsidR="00A670B1" w:rsidRDefault="00F426AA" w:rsidP="00F426AA">
      <w:pPr>
        <w:rPr>
          <w:sz w:val="24"/>
          <w:szCs w:val="24"/>
        </w:rPr>
      </w:pPr>
      <w:r w:rsidRPr="006C06DC">
        <w:rPr>
          <w:sz w:val="24"/>
          <w:szCs w:val="24"/>
        </w:rPr>
        <w:t>1. Enfermedad catastró</w:t>
      </w:r>
      <w:r w:rsidR="00A670B1">
        <w:rPr>
          <w:sz w:val="24"/>
          <w:szCs w:val="24"/>
        </w:rPr>
        <w:t>fi</w:t>
      </w:r>
      <w:r w:rsidRPr="006C06DC">
        <w:rPr>
          <w:sz w:val="24"/>
          <w:szCs w:val="24"/>
        </w:rPr>
        <w:t xml:space="preserve">ca o algún tipo de discapacidad. </w:t>
      </w:r>
    </w:p>
    <w:p w14:paraId="3E7175CE" w14:textId="77777777" w:rsidR="00A670B1" w:rsidRDefault="00A670B1" w:rsidP="00F426AA">
      <w:pPr>
        <w:rPr>
          <w:sz w:val="24"/>
          <w:szCs w:val="24"/>
        </w:rPr>
      </w:pPr>
    </w:p>
    <w:p w14:paraId="21C1249F" w14:textId="77777777" w:rsidR="00A670B1" w:rsidRDefault="00F426AA" w:rsidP="00F426AA">
      <w:pPr>
        <w:rPr>
          <w:sz w:val="24"/>
          <w:szCs w:val="24"/>
        </w:rPr>
      </w:pPr>
      <w:r w:rsidRPr="006C06DC">
        <w:rPr>
          <w:sz w:val="24"/>
          <w:szCs w:val="24"/>
        </w:rPr>
        <w:t xml:space="preserve">2. Acreditar la condición de padre o madre cabeza de familia en los términos señalados en las normas vigentes y la jurisprudencia sobre la materia. </w:t>
      </w:r>
    </w:p>
    <w:p w14:paraId="09A6B7DD" w14:textId="77777777" w:rsidR="00A670B1" w:rsidRDefault="00A670B1" w:rsidP="00F426AA">
      <w:pPr>
        <w:rPr>
          <w:sz w:val="24"/>
          <w:szCs w:val="24"/>
        </w:rPr>
      </w:pPr>
    </w:p>
    <w:p w14:paraId="5BE8536E" w14:textId="77777777" w:rsidR="00A670B1" w:rsidRDefault="00F426AA" w:rsidP="00F426AA">
      <w:pPr>
        <w:rPr>
          <w:sz w:val="24"/>
          <w:szCs w:val="24"/>
        </w:rPr>
      </w:pPr>
      <w:r w:rsidRPr="006C06DC">
        <w:rPr>
          <w:sz w:val="24"/>
          <w:szCs w:val="24"/>
        </w:rPr>
        <w:t xml:space="preserve">3. Ostentar la condición de pre pensionados en los términos señalados en las normas vigentes y la jurisprudencia sobre la materia. </w:t>
      </w:r>
    </w:p>
    <w:p w14:paraId="7AD57B00" w14:textId="77777777" w:rsidR="00A670B1" w:rsidRDefault="00A670B1" w:rsidP="00F426AA">
      <w:pPr>
        <w:rPr>
          <w:sz w:val="24"/>
          <w:szCs w:val="24"/>
        </w:rPr>
      </w:pPr>
    </w:p>
    <w:p w14:paraId="6ADC993F" w14:textId="77777777" w:rsidR="00A670B1" w:rsidRDefault="00F426AA" w:rsidP="00F426AA">
      <w:pPr>
        <w:rPr>
          <w:sz w:val="24"/>
          <w:szCs w:val="24"/>
        </w:rPr>
      </w:pPr>
      <w:r w:rsidRPr="006C06DC">
        <w:rPr>
          <w:sz w:val="24"/>
          <w:szCs w:val="24"/>
        </w:rPr>
        <w:t xml:space="preserve">4. Tener la condición de empleado amparado con fuero sindical. </w:t>
      </w:r>
    </w:p>
    <w:p w14:paraId="2BEFF59B" w14:textId="77777777" w:rsidR="00A670B1" w:rsidRDefault="00A670B1" w:rsidP="00F426AA">
      <w:pPr>
        <w:rPr>
          <w:sz w:val="24"/>
          <w:szCs w:val="24"/>
        </w:rPr>
      </w:pPr>
    </w:p>
    <w:p w14:paraId="2FAE0E8E" w14:textId="77777777" w:rsidR="00A670B1" w:rsidRDefault="00F426AA" w:rsidP="00F426AA">
      <w:pPr>
        <w:rPr>
          <w:sz w:val="24"/>
          <w:szCs w:val="24"/>
        </w:rPr>
      </w:pPr>
      <w:r w:rsidRPr="006C06DC">
        <w:rPr>
          <w:sz w:val="24"/>
          <w:szCs w:val="24"/>
        </w:rPr>
        <w:t>(Decreto 1227 de 2005, art. 7; modi</w:t>
      </w:r>
      <w:r w:rsidR="00A670B1">
        <w:rPr>
          <w:sz w:val="24"/>
          <w:szCs w:val="24"/>
        </w:rPr>
        <w:t>fi</w:t>
      </w:r>
      <w:r w:rsidRPr="006C06DC">
        <w:rPr>
          <w:sz w:val="24"/>
          <w:szCs w:val="24"/>
        </w:rPr>
        <w:t xml:space="preserve">cado por el Decreto 1894 de 2012, Art. 1)) </w:t>
      </w:r>
    </w:p>
    <w:p w14:paraId="43712FDB" w14:textId="77777777" w:rsidR="00A670B1" w:rsidRDefault="00A670B1" w:rsidP="00F426AA">
      <w:pPr>
        <w:rPr>
          <w:sz w:val="24"/>
          <w:szCs w:val="24"/>
        </w:rPr>
      </w:pPr>
    </w:p>
    <w:p w14:paraId="6845CF54" w14:textId="77777777" w:rsidR="00A670B1" w:rsidRDefault="00F426AA" w:rsidP="00F426AA">
      <w:pPr>
        <w:rPr>
          <w:sz w:val="24"/>
          <w:szCs w:val="24"/>
        </w:rPr>
      </w:pPr>
      <w:r w:rsidRPr="006C06DC">
        <w:rPr>
          <w:sz w:val="24"/>
          <w:szCs w:val="24"/>
        </w:rPr>
        <w:t xml:space="preserve">Se tiene en cuenta el siguiente Artículo 2.2.5.3.3 Provisión de vacancias temporales en empleos de carrera. De acuerdo con lo establecido en la Ley 909 de 2004, en caso de vacancias temporales los empleos de carrera podrán ser provistos mediante nombramiento provisional cuando no fuere posible proveerlos por medio de encargo con servidores públicos de carrera, por el término que duren las situaciones administrativas que las originaron. </w:t>
      </w:r>
    </w:p>
    <w:p w14:paraId="592FC37F" w14:textId="77777777" w:rsidR="00A670B1" w:rsidRDefault="00A670B1" w:rsidP="00F426AA">
      <w:pPr>
        <w:rPr>
          <w:sz w:val="24"/>
          <w:szCs w:val="24"/>
        </w:rPr>
      </w:pPr>
    </w:p>
    <w:p w14:paraId="186BD441" w14:textId="77777777" w:rsidR="00A670B1" w:rsidRDefault="00F426AA" w:rsidP="00F426AA">
      <w:pPr>
        <w:rPr>
          <w:sz w:val="24"/>
          <w:szCs w:val="24"/>
        </w:rPr>
      </w:pPr>
      <w:r w:rsidRPr="006C06DC">
        <w:rPr>
          <w:sz w:val="24"/>
          <w:szCs w:val="24"/>
        </w:rPr>
        <w:t xml:space="preserve">Tendrá el carácter de provisional la vinculación del empleado que ejerza un empleo de libre nombramiento y remoción que en virtud de la ley se convierta en cargo de carrera. El carácter se adquiere a partir de la fecha en que opere el cambio de naturaleza del cargo, el cual deberá ser provisto teniendo en cuenta el orden de prioridad establecido en el presente título, mediante acto administrativo expedido por el nominador. </w:t>
      </w:r>
    </w:p>
    <w:p w14:paraId="7BBA716A" w14:textId="77777777" w:rsidR="00A670B1" w:rsidRDefault="00A670B1" w:rsidP="00F426AA">
      <w:pPr>
        <w:rPr>
          <w:sz w:val="24"/>
          <w:szCs w:val="24"/>
        </w:rPr>
      </w:pPr>
    </w:p>
    <w:p w14:paraId="3A9DEB5D" w14:textId="77777777" w:rsidR="00A670B1" w:rsidRDefault="00F426AA" w:rsidP="00F426AA">
      <w:pPr>
        <w:rPr>
          <w:sz w:val="24"/>
          <w:szCs w:val="24"/>
        </w:rPr>
      </w:pPr>
      <w:r w:rsidRPr="006C06DC">
        <w:rPr>
          <w:sz w:val="24"/>
          <w:szCs w:val="24"/>
        </w:rPr>
        <w:t xml:space="preserve">(Decreto 1227 de 2005, art. 9) </w:t>
      </w:r>
    </w:p>
    <w:p w14:paraId="575B325D" w14:textId="77777777" w:rsidR="00A670B1" w:rsidRDefault="00A670B1" w:rsidP="00F426AA">
      <w:pPr>
        <w:rPr>
          <w:sz w:val="24"/>
          <w:szCs w:val="24"/>
        </w:rPr>
      </w:pPr>
    </w:p>
    <w:p w14:paraId="60A802FC" w14:textId="77777777" w:rsidR="00A670B1" w:rsidRDefault="00F426AA" w:rsidP="00F426AA">
      <w:pPr>
        <w:rPr>
          <w:sz w:val="24"/>
          <w:szCs w:val="24"/>
        </w:rPr>
      </w:pPr>
      <w:r w:rsidRPr="006C06DC">
        <w:rPr>
          <w:sz w:val="24"/>
          <w:szCs w:val="24"/>
        </w:rPr>
        <w:t xml:space="preserve">ARTÍCULO 2.2.5.3.4 Terminación de encargo y nombramiento provisional. Antes de cumplirse el término de duración del encargo, de la prórroga o del nombramiento provisional, el nominador, por resolución motivada, podrá darlos por terminados. </w:t>
      </w:r>
    </w:p>
    <w:p w14:paraId="28875849" w14:textId="77777777" w:rsidR="00A670B1" w:rsidRDefault="00A670B1" w:rsidP="00F426AA">
      <w:pPr>
        <w:rPr>
          <w:sz w:val="24"/>
          <w:szCs w:val="24"/>
        </w:rPr>
      </w:pPr>
    </w:p>
    <w:p w14:paraId="6B52C115" w14:textId="77777777" w:rsidR="00A670B1" w:rsidRDefault="00F426AA" w:rsidP="00F426AA">
      <w:pPr>
        <w:rPr>
          <w:sz w:val="24"/>
          <w:szCs w:val="24"/>
        </w:rPr>
      </w:pPr>
      <w:r w:rsidRPr="006C06DC">
        <w:rPr>
          <w:sz w:val="24"/>
          <w:szCs w:val="24"/>
        </w:rPr>
        <w:t xml:space="preserve">(Decreto 1227 de 2005, art. 10) </w:t>
      </w:r>
    </w:p>
    <w:p w14:paraId="60C6374A" w14:textId="77777777" w:rsidR="00A670B1" w:rsidRDefault="00A670B1" w:rsidP="00F426AA">
      <w:pPr>
        <w:rPr>
          <w:sz w:val="24"/>
          <w:szCs w:val="24"/>
        </w:rPr>
      </w:pPr>
    </w:p>
    <w:p w14:paraId="2F440B0B" w14:textId="77777777" w:rsidR="00A670B1" w:rsidRDefault="00A670B1" w:rsidP="00F426AA">
      <w:pPr>
        <w:rPr>
          <w:sz w:val="24"/>
          <w:szCs w:val="24"/>
        </w:rPr>
      </w:pPr>
    </w:p>
    <w:p w14:paraId="606873D2" w14:textId="77777777" w:rsidR="00A670B1" w:rsidRDefault="00F426AA" w:rsidP="00F426AA">
      <w:pPr>
        <w:rPr>
          <w:sz w:val="24"/>
          <w:szCs w:val="24"/>
        </w:rPr>
      </w:pPr>
      <w:r w:rsidRPr="00A670B1">
        <w:rPr>
          <w:b/>
          <w:sz w:val="24"/>
          <w:szCs w:val="24"/>
        </w:rPr>
        <w:t>· CONCEPTO Y CLASES DE ENCARGO.</w:t>
      </w:r>
      <w:r w:rsidRPr="006C06DC">
        <w:rPr>
          <w:sz w:val="24"/>
          <w:szCs w:val="24"/>
        </w:rPr>
        <w:t xml:space="preserve"> </w:t>
      </w:r>
    </w:p>
    <w:p w14:paraId="22301C6D" w14:textId="77777777" w:rsidR="00A670B1" w:rsidRDefault="00A670B1" w:rsidP="00F426AA">
      <w:pPr>
        <w:rPr>
          <w:sz w:val="24"/>
          <w:szCs w:val="24"/>
        </w:rPr>
      </w:pPr>
    </w:p>
    <w:p w14:paraId="2ABF52F9" w14:textId="77777777" w:rsidR="007C687E" w:rsidRDefault="00F426AA" w:rsidP="00F426AA">
      <w:pPr>
        <w:rPr>
          <w:sz w:val="24"/>
          <w:szCs w:val="24"/>
        </w:rPr>
      </w:pPr>
      <w:r w:rsidRPr="006C06DC">
        <w:rPr>
          <w:sz w:val="24"/>
          <w:szCs w:val="24"/>
        </w:rPr>
        <w:t xml:space="preserve">El concepto de encargo, Acorde al artículo 34 del Decreto 1950 de 1973. </w:t>
      </w:r>
    </w:p>
    <w:p w14:paraId="08DED7FA" w14:textId="77777777" w:rsidR="007C687E" w:rsidRDefault="007C687E" w:rsidP="00F426AA">
      <w:pPr>
        <w:rPr>
          <w:sz w:val="24"/>
          <w:szCs w:val="24"/>
        </w:rPr>
      </w:pPr>
    </w:p>
    <w:p w14:paraId="68104A2A" w14:textId="77777777" w:rsidR="007C687E" w:rsidRDefault="00F426AA" w:rsidP="00F426AA">
      <w:pPr>
        <w:rPr>
          <w:sz w:val="24"/>
          <w:szCs w:val="24"/>
        </w:rPr>
      </w:pPr>
      <w:r w:rsidRPr="006C06DC">
        <w:rPr>
          <w:sz w:val="24"/>
          <w:szCs w:val="24"/>
        </w:rPr>
        <w:t>“Hay encargo cuando se designa temporalmente a un empleado para asumir, total o parcialmente, las funciones de otro empleo vacante por falta temporal o de</w:t>
      </w:r>
      <w:r w:rsidR="00A670B1">
        <w:rPr>
          <w:sz w:val="24"/>
          <w:szCs w:val="24"/>
        </w:rPr>
        <w:t>fi</w:t>
      </w:r>
      <w:r w:rsidRPr="006C06DC">
        <w:rPr>
          <w:sz w:val="24"/>
          <w:szCs w:val="24"/>
        </w:rPr>
        <w:t xml:space="preserve">nitiva de su titular, desvinculándose o no de las propias de su cargo.” </w:t>
      </w:r>
    </w:p>
    <w:p w14:paraId="53FA1DE0" w14:textId="77777777" w:rsidR="007C687E" w:rsidRDefault="007C687E" w:rsidP="00F426AA">
      <w:pPr>
        <w:rPr>
          <w:sz w:val="24"/>
          <w:szCs w:val="24"/>
        </w:rPr>
      </w:pPr>
    </w:p>
    <w:p w14:paraId="3D58F470" w14:textId="77777777" w:rsidR="007C687E" w:rsidRDefault="00F426AA" w:rsidP="00F426AA">
      <w:pPr>
        <w:rPr>
          <w:sz w:val="24"/>
          <w:szCs w:val="24"/>
        </w:rPr>
      </w:pPr>
      <w:r w:rsidRPr="006C06DC">
        <w:rPr>
          <w:sz w:val="24"/>
          <w:szCs w:val="24"/>
        </w:rPr>
        <w:t xml:space="preserve">Sin embargo, el concepto de encargo así expuesto, resulta incompleto sino se lee desde la perspectiva de derecho preferencial, que le aporta el sistema de carrera administrativa y, particularmente el artículo 24 de la Ley 909 de 2004, que señala: </w:t>
      </w:r>
    </w:p>
    <w:p w14:paraId="18A65344" w14:textId="77777777" w:rsidR="007C687E" w:rsidRDefault="007C687E" w:rsidP="00F426AA">
      <w:pPr>
        <w:rPr>
          <w:sz w:val="24"/>
          <w:szCs w:val="24"/>
        </w:rPr>
      </w:pPr>
    </w:p>
    <w:p w14:paraId="3FD524BB" w14:textId="77777777" w:rsidR="007C687E" w:rsidRDefault="00F426AA" w:rsidP="00F426AA">
      <w:pPr>
        <w:rPr>
          <w:sz w:val="24"/>
          <w:szCs w:val="24"/>
        </w:rPr>
      </w:pPr>
      <w:r w:rsidRPr="006C06DC">
        <w:rPr>
          <w:sz w:val="24"/>
          <w:szCs w:val="24"/>
        </w:rPr>
        <w:t xml:space="preserve">“Mientras se surte el proceso de selección para proveer empleos de carrera administrativa, y una vez convocado el respectivo concurso, los empleados de carrera tendrán derecho a ser encargados de tales empleos si acreditan los requisitos para su ejercicio, poseen las aptitudes y habilidades para su desempeño, no han sido sancionados disciplinariamente en el último año y su última evaluación del desempeño sea sobresaliente.” </w:t>
      </w:r>
    </w:p>
    <w:p w14:paraId="6EEEE948" w14:textId="77777777" w:rsidR="007C687E" w:rsidRDefault="007C687E" w:rsidP="00F426AA">
      <w:pPr>
        <w:rPr>
          <w:sz w:val="24"/>
          <w:szCs w:val="24"/>
        </w:rPr>
      </w:pPr>
    </w:p>
    <w:p w14:paraId="5E7856B5" w14:textId="77777777" w:rsidR="000A648D" w:rsidRDefault="00F426AA" w:rsidP="00F426AA">
      <w:pPr>
        <w:rPr>
          <w:sz w:val="24"/>
          <w:szCs w:val="24"/>
        </w:rPr>
      </w:pPr>
      <w:r w:rsidRPr="006C06DC">
        <w:rPr>
          <w:sz w:val="24"/>
          <w:szCs w:val="24"/>
        </w:rPr>
        <w:t>El encargo es así, una situación administrativa en la que se encuentra un servidor titular de derechos de carrera, cuando por derecho preferencial o en defecto de este, por decisión potestativa del nominador, expresada a través de acto administrativo, se le designa para asumir total o parcialmente las funciones de otro empleo de carrera de condición jerárquica superior, vacante de manera temporal o de</w:t>
      </w:r>
      <w:r w:rsidR="000A648D">
        <w:rPr>
          <w:sz w:val="24"/>
          <w:szCs w:val="24"/>
        </w:rPr>
        <w:t>fi</w:t>
      </w:r>
      <w:r w:rsidRPr="006C06DC">
        <w:rPr>
          <w:sz w:val="24"/>
          <w:szCs w:val="24"/>
        </w:rPr>
        <w:t xml:space="preserve">nitiva. </w:t>
      </w:r>
    </w:p>
    <w:p w14:paraId="49A338CB" w14:textId="77777777" w:rsidR="000A648D" w:rsidRDefault="000A648D" w:rsidP="00F426AA">
      <w:pPr>
        <w:rPr>
          <w:sz w:val="24"/>
          <w:szCs w:val="24"/>
        </w:rPr>
      </w:pPr>
    </w:p>
    <w:p w14:paraId="15C691D3" w14:textId="77777777" w:rsidR="000A648D" w:rsidRDefault="00F426AA" w:rsidP="00F426AA">
      <w:pPr>
        <w:rPr>
          <w:sz w:val="24"/>
          <w:szCs w:val="24"/>
        </w:rPr>
      </w:pPr>
      <w:r w:rsidRPr="006C06DC">
        <w:rPr>
          <w:sz w:val="24"/>
          <w:szCs w:val="24"/>
        </w:rPr>
        <w:t xml:space="preserve">El encargo constituye un derecho preferencial para aquellos servidores de carrera que cumplan a cabalidad con los requisitos contemplados en el artículo 24 de la Ley 909 de 2004 y, una posibilidad discrecional que, a falta de aquellos, se podrá agotar respecto de los servidores de carrera que, sin tener evaluación del desempeño sobresaliente, cumplan con los demás requisitos exigidos en la norma. </w:t>
      </w:r>
    </w:p>
    <w:p w14:paraId="7DD50977" w14:textId="77777777" w:rsidR="000A648D" w:rsidRDefault="000A648D" w:rsidP="00F426AA">
      <w:pPr>
        <w:rPr>
          <w:sz w:val="24"/>
          <w:szCs w:val="24"/>
        </w:rPr>
      </w:pPr>
    </w:p>
    <w:p w14:paraId="70D914CF" w14:textId="77777777" w:rsidR="000A648D" w:rsidRDefault="00F426AA" w:rsidP="00F426AA">
      <w:pPr>
        <w:rPr>
          <w:sz w:val="24"/>
          <w:szCs w:val="24"/>
        </w:rPr>
      </w:pPr>
      <w:r w:rsidRPr="006C06DC">
        <w:rPr>
          <w:sz w:val="24"/>
          <w:szCs w:val="24"/>
        </w:rPr>
        <w:t xml:space="preserve">En la actualidad, la facultad para proveer mediante encargo los empleos en las entidades y organismos del Estado corresponde al respectivo nominador, quien toma la decisión según las necesidades del servicio y con sujeción a las siguientes disposiciones de la Ley 909 de 2004: </w:t>
      </w:r>
    </w:p>
    <w:p w14:paraId="53004FB2" w14:textId="77777777" w:rsidR="000A648D" w:rsidRDefault="000A648D" w:rsidP="00F426AA">
      <w:pPr>
        <w:rPr>
          <w:sz w:val="24"/>
          <w:szCs w:val="24"/>
        </w:rPr>
      </w:pPr>
    </w:p>
    <w:p w14:paraId="4DFE3B4D" w14:textId="77777777" w:rsidR="004B41CD" w:rsidRDefault="00F426AA" w:rsidP="00F426AA">
      <w:pPr>
        <w:rPr>
          <w:sz w:val="24"/>
          <w:szCs w:val="24"/>
        </w:rPr>
      </w:pPr>
      <w:r w:rsidRPr="000A648D">
        <w:rPr>
          <w:b/>
          <w:sz w:val="24"/>
          <w:szCs w:val="24"/>
        </w:rPr>
        <w:t>Artículo 24. Encargo</w:t>
      </w:r>
      <w:r w:rsidRPr="006C06DC">
        <w:rPr>
          <w:sz w:val="24"/>
          <w:szCs w:val="24"/>
        </w:rPr>
        <w:t>. Mientras se surte el proceso de selección para proveer empleos de carrera administrativa, y una vez convocado el respectivo concurso, los</w:t>
      </w:r>
      <w:r w:rsidR="00533FA8">
        <w:rPr>
          <w:sz w:val="24"/>
          <w:szCs w:val="24"/>
        </w:rPr>
        <w:t xml:space="preserve"> </w:t>
      </w:r>
      <w:r w:rsidRPr="006C06DC">
        <w:rPr>
          <w:sz w:val="24"/>
          <w:szCs w:val="24"/>
        </w:rPr>
        <w:t xml:space="preserve">empleados de carrera tendrán derecho a ser encargados de tales empleos si acreditan los requisitos para su ejercicio, poseen las aptitudes y habilidades para su desempeño, no han sido sancionados disciplinariamente en el último año y su última evaluación del desempeño sea sobresaliente. El término de esta situación no podrá ser superior a seis (6) meses. </w:t>
      </w:r>
    </w:p>
    <w:p w14:paraId="2D35D86F" w14:textId="77777777" w:rsidR="004B41CD" w:rsidRDefault="004B41CD" w:rsidP="00F426AA">
      <w:pPr>
        <w:rPr>
          <w:sz w:val="24"/>
          <w:szCs w:val="24"/>
        </w:rPr>
      </w:pPr>
    </w:p>
    <w:p w14:paraId="05BCDD8A" w14:textId="77777777" w:rsidR="004B41CD" w:rsidRDefault="00F426AA" w:rsidP="00F426AA">
      <w:pPr>
        <w:rPr>
          <w:sz w:val="24"/>
          <w:szCs w:val="24"/>
        </w:rPr>
      </w:pPr>
      <w:r w:rsidRPr="006C06DC">
        <w:rPr>
          <w:sz w:val="24"/>
          <w:szCs w:val="24"/>
        </w:rPr>
        <w:t xml:space="preserve">El encargo deberá recaer en un empleado de carrera que se encuentre desempeñando el empleo inmediatamente inferior que exista en la planta de personal de la entidad, siempre y cuando, reúna las condiciones y requisitos previstos en la norma. De no </w:t>
      </w:r>
      <w:r w:rsidRPr="006C06DC">
        <w:rPr>
          <w:sz w:val="24"/>
          <w:szCs w:val="24"/>
        </w:rPr>
        <w:lastRenderedPageBreak/>
        <w:t>acreditarlos, se deberá encargar al empleado que acreditándolos desempeñe el cargo inmediatamente inferior y así sucesivamente. Los empleos de libre nombramiento y remoción en caso de vacancia temporal o de</w:t>
      </w:r>
      <w:r w:rsidR="004B41CD">
        <w:rPr>
          <w:sz w:val="24"/>
          <w:szCs w:val="24"/>
        </w:rPr>
        <w:t>fi</w:t>
      </w:r>
      <w:r w:rsidRPr="006C06DC">
        <w:rPr>
          <w:sz w:val="24"/>
          <w:szCs w:val="24"/>
        </w:rPr>
        <w:t>nitiva podrán ser provistos a través del encargo de empleados de carrera o de libre nombramiento y remoción, que cumplan los requisitos y el per</w:t>
      </w:r>
      <w:r w:rsidR="004B41CD">
        <w:rPr>
          <w:sz w:val="24"/>
          <w:szCs w:val="24"/>
        </w:rPr>
        <w:t>fi</w:t>
      </w:r>
      <w:r w:rsidRPr="006C06DC">
        <w:rPr>
          <w:sz w:val="24"/>
          <w:szCs w:val="24"/>
        </w:rPr>
        <w:t>l para su desempeño. En caso de vacancia de</w:t>
      </w:r>
      <w:r w:rsidR="004B41CD">
        <w:rPr>
          <w:sz w:val="24"/>
          <w:szCs w:val="24"/>
        </w:rPr>
        <w:t>fi</w:t>
      </w:r>
      <w:r w:rsidRPr="006C06DC">
        <w:rPr>
          <w:sz w:val="24"/>
          <w:szCs w:val="24"/>
        </w:rPr>
        <w:t>nitiva el encargo será hasta por el término de tres (3) meses, vencidos los cuales el empleo deberá ser provisto en forma de</w:t>
      </w:r>
      <w:r w:rsidR="004B41CD">
        <w:rPr>
          <w:sz w:val="24"/>
          <w:szCs w:val="24"/>
        </w:rPr>
        <w:t>fi</w:t>
      </w:r>
      <w:r w:rsidRPr="006C06DC">
        <w:rPr>
          <w:sz w:val="24"/>
          <w:szCs w:val="24"/>
        </w:rPr>
        <w:t xml:space="preserve">nitiva.” </w:t>
      </w:r>
    </w:p>
    <w:p w14:paraId="398BA7FD" w14:textId="77777777" w:rsidR="004B41CD" w:rsidRDefault="004B41CD" w:rsidP="00F426AA">
      <w:pPr>
        <w:rPr>
          <w:sz w:val="24"/>
          <w:szCs w:val="24"/>
        </w:rPr>
      </w:pPr>
    </w:p>
    <w:p w14:paraId="3DB858DF" w14:textId="77777777" w:rsidR="004B41CD" w:rsidRDefault="00F426AA" w:rsidP="00F426AA">
      <w:pPr>
        <w:rPr>
          <w:sz w:val="24"/>
          <w:szCs w:val="24"/>
        </w:rPr>
      </w:pPr>
      <w:r w:rsidRPr="004B41CD">
        <w:rPr>
          <w:b/>
          <w:sz w:val="24"/>
          <w:szCs w:val="24"/>
        </w:rPr>
        <w:t>Artículo 25. Provisión de los empleos por vacancia temporal.</w:t>
      </w:r>
      <w:r w:rsidRPr="006C06DC">
        <w:rPr>
          <w:sz w:val="24"/>
          <w:szCs w:val="24"/>
        </w:rPr>
        <w:t xml:space="preserve"> Los empleos de carrera cuyos titulares se encuentren en situaciones administrativas que impliquen separación temporal de los mismos serán provistos en forma provisional solo por el tiempo que duren aquellas situaciones, cuando no fuere posible proveerlos mediante encargo con servidores públicos de carrera. </w:t>
      </w:r>
    </w:p>
    <w:p w14:paraId="6436332F" w14:textId="77777777" w:rsidR="004B41CD" w:rsidRDefault="004B41CD" w:rsidP="00F426AA">
      <w:pPr>
        <w:rPr>
          <w:sz w:val="24"/>
          <w:szCs w:val="24"/>
        </w:rPr>
      </w:pPr>
    </w:p>
    <w:p w14:paraId="0E56798E" w14:textId="77777777" w:rsidR="004B41CD" w:rsidRDefault="00F426AA" w:rsidP="00F426AA">
      <w:pPr>
        <w:rPr>
          <w:sz w:val="24"/>
          <w:szCs w:val="24"/>
        </w:rPr>
      </w:pPr>
      <w:r w:rsidRPr="006C06DC">
        <w:rPr>
          <w:sz w:val="24"/>
          <w:szCs w:val="24"/>
        </w:rPr>
        <w:t>Es preciso señalar, que la CNSC a través de la facultad instructiva que detenta como máxima autoridad en materia de carrera administrativa, ha examinado y precisado el alcance de dichos requisitos, en virtud de lo cual, resulta importante retomar frente a dichos aspectos, lo esgrimido en la Circular 05 del 23 de julio de 2012,16 complementándolo con la doctrina especí</w:t>
      </w:r>
      <w:r w:rsidR="004B41CD">
        <w:rPr>
          <w:sz w:val="24"/>
          <w:szCs w:val="24"/>
        </w:rPr>
        <w:t>fic</w:t>
      </w:r>
      <w:r w:rsidRPr="006C06DC">
        <w:rPr>
          <w:sz w:val="24"/>
          <w:szCs w:val="24"/>
        </w:rPr>
        <w:t xml:space="preserve">a desarrollada sobre dicha temática, así: </w:t>
      </w:r>
    </w:p>
    <w:p w14:paraId="2681EA25" w14:textId="77777777" w:rsidR="004B41CD" w:rsidRDefault="004B41CD" w:rsidP="00F426AA">
      <w:pPr>
        <w:rPr>
          <w:sz w:val="24"/>
          <w:szCs w:val="24"/>
        </w:rPr>
      </w:pPr>
    </w:p>
    <w:p w14:paraId="610051B3" w14:textId="77777777" w:rsidR="004B41CD" w:rsidRPr="004B41CD" w:rsidRDefault="00F426AA" w:rsidP="00F426AA">
      <w:pPr>
        <w:rPr>
          <w:b/>
          <w:sz w:val="24"/>
          <w:szCs w:val="24"/>
        </w:rPr>
      </w:pPr>
      <w:r w:rsidRPr="004B41CD">
        <w:rPr>
          <w:b/>
          <w:sz w:val="24"/>
          <w:szCs w:val="24"/>
        </w:rPr>
        <w:t xml:space="preserve">a) Que el encargo recaiga en el servidor de carrera que se encuentre desempeñando el empleo inmediatamente inferior al que se pretende proveer transitoriamente. </w:t>
      </w:r>
    </w:p>
    <w:p w14:paraId="644B2C12" w14:textId="77777777" w:rsidR="004B41CD" w:rsidRDefault="004B41CD" w:rsidP="00F426AA">
      <w:pPr>
        <w:rPr>
          <w:sz w:val="24"/>
          <w:szCs w:val="24"/>
        </w:rPr>
      </w:pPr>
    </w:p>
    <w:p w14:paraId="32E6ABE5" w14:textId="77777777" w:rsidR="004B41CD" w:rsidRDefault="00F426AA" w:rsidP="00F426AA">
      <w:pPr>
        <w:rPr>
          <w:sz w:val="24"/>
          <w:szCs w:val="24"/>
        </w:rPr>
      </w:pPr>
      <w:r w:rsidRPr="006C06DC">
        <w:rPr>
          <w:sz w:val="24"/>
          <w:szCs w:val="24"/>
        </w:rPr>
        <w:t>Para veri</w:t>
      </w:r>
      <w:r w:rsidR="004B41CD">
        <w:rPr>
          <w:sz w:val="24"/>
          <w:szCs w:val="24"/>
        </w:rPr>
        <w:t>fi</w:t>
      </w:r>
      <w:r w:rsidRPr="006C06DC">
        <w:rPr>
          <w:sz w:val="24"/>
          <w:szCs w:val="24"/>
        </w:rPr>
        <w:t>car este criterio, es recomendable que la Unidad de Personal de la entidad o quien haga sus veces, analice la totalidad de la planta de empleos de la entidad, sin distinción por dependencia y/o ubicación geográ</w:t>
      </w:r>
      <w:r w:rsidR="004B41CD">
        <w:rPr>
          <w:sz w:val="24"/>
          <w:szCs w:val="24"/>
        </w:rPr>
        <w:t>fi</w:t>
      </w:r>
      <w:r w:rsidRPr="006C06DC">
        <w:rPr>
          <w:sz w:val="24"/>
          <w:szCs w:val="24"/>
        </w:rPr>
        <w:t>ca, atendiendo en orden descendente la posición jerárquica de quienes son titulares de derechos de carrera. Es esencial que al realizar la veri</w:t>
      </w:r>
      <w:r w:rsidR="004B41CD">
        <w:rPr>
          <w:sz w:val="24"/>
          <w:szCs w:val="24"/>
        </w:rPr>
        <w:t>fi</w:t>
      </w:r>
      <w:r w:rsidRPr="006C06DC">
        <w:rPr>
          <w:sz w:val="24"/>
          <w:szCs w:val="24"/>
        </w:rPr>
        <w:t>cación para el otorgamiento del derecho de encargo se examine en orden descendente la escala jerárquica de titulares de carrera, veri</w:t>
      </w:r>
      <w:r w:rsidR="004B41CD">
        <w:rPr>
          <w:sz w:val="24"/>
          <w:szCs w:val="24"/>
        </w:rPr>
        <w:t>fi</w:t>
      </w:r>
      <w:r w:rsidRPr="006C06DC">
        <w:rPr>
          <w:sz w:val="24"/>
          <w:szCs w:val="24"/>
        </w:rPr>
        <w:t xml:space="preserve">cando inicialmente en el empleo inmediatamente inferior, con el </w:t>
      </w:r>
      <w:r w:rsidR="004B41CD">
        <w:rPr>
          <w:sz w:val="24"/>
          <w:szCs w:val="24"/>
        </w:rPr>
        <w:t>fi</w:t>
      </w:r>
      <w:r w:rsidRPr="006C06DC">
        <w:rPr>
          <w:sz w:val="24"/>
          <w:szCs w:val="24"/>
        </w:rPr>
        <w:t xml:space="preserve">n de establecer si existe siquiera un titular de carrera que acredite todas las condiciones y requisitos para que le sea reconocido el derecho a encargo. </w:t>
      </w:r>
    </w:p>
    <w:p w14:paraId="565D459C" w14:textId="77777777" w:rsidR="004B41CD" w:rsidRDefault="004B41CD" w:rsidP="00F426AA">
      <w:pPr>
        <w:rPr>
          <w:sz w:val="24"/>
          <w:szCs w:val="24"/>
        </w:rPr>
      </w:pPr>
    </w:p>
    <w:p w14:paraId="53444E35" w14:textId="77777777" w:rsidR="004B41CD" w:rsidRDefault="00F426AA" w:rsidP="00F426AA">
      <w:pPr>
        <w:rPr>
          <w:sz w:val="24"/>
          <w:szCs w:val="24"/>
        </w:rPr>
      </w:pPr>
      <w:r w:rsidRPr="006C06DC">
        <w:rPr>
          <w:sz w:val="24"/>
          <w:szCs w:val="24"/>
        </w:rPr>
        <w:t>En el evento que existan varios titulares de carrera en el empleo inmediatamente inferior, que cumplan con los requisitos establecidos en el artículo 24 de la Ley 909 de 2004, se deberá otorgar el encargo a quien ostente mejor derecho. En tal evento, se podrá adelantar concurso, sólo en lo que respecta a la evaluación de las aptitudes y habilidades para desempeñar el empleo en situación de encargo. Solo en caso de que no exista titular del empleo de carrera inmediatamente inferior que acredite las condiciones y requisitos exigidos para que se conceda el derecho al encargo, se continuará con la veri</w:t>
      </w:r>
      <w:r w:rsidR="004B41CD">
        <w:rPr>
          <w:sz w:val="24"/>
          <w:szCs w:val="24"/>
        </w:rPr>
        <w:t>fi</w:t>
      </w:r>
      <w:r w:rsidRPr="006C06DC">
        <w:rPr>
          <w:sz w:val="24"/>
          <w:szCs w:val="24"/>
        </w:rPr>
        <w:t>cación respecto de los titulares del cargo inmediatamente inferior y así sucesivamente, hasta encontrar el candidato que pueda ocupar el cargo o, agotar la totalidad de la planta sin encontrar quien tenga el derecho, caso en el cual, se podrá agotar la veri</w:t>
      </w:r>
      <w:r w:rsidR="004B41CD">
        <w:rPr>
          <w:sz w:val="24"/>
          <w:szCs w:val="24"/>
        </w:rPr>
        <w:t>fi</w:t>
      </w:r>
      <w:r w:rsidRPr="006C06DC">
        <w:rPr>
          <w:sz w:val="24"/>
          <w:szCs w:val="24"/>
        </w:rPr>
        <w:t xml:space="preserve">cación respecto de los servidores de carrera que acaban de superar el período de prueba, en el nivel sobresaliente. Así mismo, a falta de estos se podrá tener en cuenta a aquellos servidores que sin tener evaluación del desempeño sobresaliente, </w:t>
      </w:r>
      <w:r w:rsidRPr="006C06DC">
        <w:rPr>
          <w:sz w:val="24"/>
          <w:szCs w:val="24"/>
        </w:rPr>
        <w:lastRenderedPageBreak/>
        <w:t xml:space="preserve">cumplan con los demás requisitos exigidos en la norma. Los servidores que gozan de encargo serán tenidos en cuenta, atendiendo para ello, la posición jerárquica que ocupan como titulares de derechos de carrera y no el empleo que ejercen en encargo. </w:t>
      </w:r>
    </w:p>
    <w:p w14:paraId="7E792D9A" w14:textId="77777777" w:rsidR="004B41CD" w:rsidRDefault="004B41CD" w:rsidP="00F426AA">
      <w:pPr>
        <w:rPr>
          <w:sz w:val="24"/>
          <w:szCs w:val="24"/>
        </w:rPr>
      </w:pPr>
    </w:p>
    <w:p w14:paraId="09D771CC" w14:textId="77777777" w:rsidR="004B41CD" w:rsidRPr="004B41CD" w:rsidRDefault="00F426AA" w:rsidP="00F426AA">
      <w:pPr>
        <w:rPr>
          <w:b/>
          <w:sz w:val="24"/>
          <w:szCs w:val="24"/>
        </w:rPr>
      </w:pPr>
      <w:r w:rsidRPr="004B41CD">
        <w:rPr>
          <w:b/>
          <w:sz w:val="24"/>
          <w:szCs w:val="24"/>
        </w:rPr>
        <w:t>b) Que cumpla el per</w:t>
      </w:r>
      <w:r w:rsidR="004B41CD" w:rsidRPr="004B41CD">
        <w:rPr>
          <w:b/>
          <w:sz w:val="24"/>
          <w:szCs w:val="24"/>
        </w:rPr>
        <w:t>fi</w:t>
      </w:r>
      <w:r w:rsidRPr="004B41CD">
        <w:rPr>
          <w:b/>
          <w:sz w:val="24"/>
          <w:szCs w:val="24"/>
        </w:rPr>
        <w:t xml:space="preserve">l de competencias exigidas para ocupar el empleo vacante, incluyendo los requisitos de estudio y experiencia. </w:t>
      </w:r>
    </w:p>
    <w:p w14:paraId="29355489" w14:textId="77777777" w:rsidR="004B41CD" w:rsidRDefault="004B41CD" w:rsidP="00F426AA">
      <w:pPr>
        <w:rPr>
          <w:sz w:val="24"/>
          <w:szCs w:val="24"/>
        </w:rPr>
      </w:pPr>
    </w:p>
    <w:p w14:paraId="7DF8D2CC" w14:textId="77777777" w:rsidR="006C3273" w:rsidRDefault="004B41CD" w:rsidP="00F426AA">
      <w:pPr>
        <w:rPr>
          <w:sz w:val="24"/>
          <w:szCs w:val="24"/>
        </w:rPr>
      </w:pPr>
      <w:r>
        <w:rPr>
          <w:sz w:val="24"/>
          <w:szCs w:val="24"/>
        </w:rPr>
        <w:t>La ESE – Hospital de Nazareth</w:t>
      </w:r>
      <w:r w:rsidR="00F426AA" w:rsidRPr="006C06DC">
        <w:rPr>
          <w:sz w:val="24"/>
          <w:szCs w:val="24"/>
        </w:rPr>
        <w:t xml:space="preserve"> tendrá en cuenta para tal efecto, el Manual de Funciones y Competencias Básicas, vigente al momento de la provisión. Cabe señalar que como acto administrativo de carácter general, el Manual de Funciones y Competencias Laborales deberá ser publicado en la página web de cada entidad. </w:t>
      </w:r>
    </w:p>
    <w:p w14:paraId="4DBBE3CE" w14:textId="77777777" w:rsidR="006C3273" w:rsidRDefault="006C3273" w:rsidP="00F426AA">
      <w:pPr>
        <w:rPr>
          <w:sz w:val="24"/>
          <w:szCs w:val="24"/>
        </w:rPr>
      </w:pPr>
    </w:p>
    <w:p w14:paraId="3C1F2DE1" w14:textId="77777777" w:rsidR="006C3273" w:rsidRDefault="00F426AA" w:rsidP="00F426AA">
      <w:pPr>
        <w:rPr>
          <w:sz w:val="24"/>
          <w:szCs w:val="24"/>
        </w:rPr>
      </w:pPr>
      <w:r w:rsidRPr="006C06DC">
        <w:rPr>
          <w:sz w:val="24"/>
          <w:szCs w:val="24"/>
        </w:rPr>
        <w:t>Igualmente, resulta pertinente indicar que la facultad de modi</w:t>
      </w:r>
      <w:r w:rsidR="006C3273">
        <w:rPr>
          <w:sz w:val="24"/>
          <w:szCs w:val="24"/>
        </w:rPr>
        <w:t>fi</w:t>
      </w:r>
      <w:r w:rsidRPr="006C06DC">
        <w:rPr>
          <w:sz w:val="24"/>
          <w:szCs w:val="24"/>
        </w:rPr>
        <w:t>car el Manual de Funciones y Competencias Laborales corresponde al jefe del organismo o la entidad, quien la debe ejercer con base en los estudios que al respecto adelante la Unidad de Personal. No obstante, en caso que los empleos se encuentren ofertados en concurso, la facultad de modi</w:t>
      </w:r>
      <w:r w:rsidR="006C3273">
        <w:rPr>
          <w:sz w:val="24"/>
          <w:szCs w:val="24"/>
        </w:rPr>
        <w:t>fi</w:t>
      </w:r>
      <w:r w:rsidRPr="006C06DC">
        <w:rPr>
          <w:sz w:val="24"/>
          <w:szCs w:val="24"/>
        </w:rPr>
        <w:t xml:space="preserve">cación se verá limitada, con el </w:t>
      </w:r>
      <w:r w:rsidR="006C3273">
        <w:rPr>
          <w:sz w:val="24"/>
          <w:szCs w:val="24"/>
        </w:rPr>
        <w:t>fi</w:t>
      </w:r>
      <w:r w:rsidRPr="006C06DC">
        <w:rPr>
          <w:sz w:val="24"/>
          <w:szCs w:val="24"/>
        </w:rPr>
        <w:t xml:space="preserve">n de dar cumplimiento a lo señalado en el artículo 40º del Decreto 1227 de 2005, tal y como ha sido expuesto en las Circulares Conjuntas 074 de 2009 y 004 de 2011 de la CNSC, suscritas por esta entidad con la Procuraduría General de la Nación y el Departamento Administrativo de la Función Pública – DAFP, respectivamente. </w:t>
      </w:r>
    </w:p>
    <w:p w14:paraId="132FD4A0" w14:textId="77777777" w:rsidR="006C3273" w:rsidRDefault="006C3273" w:rsidP="00F426AA">
      <w:pPr>
        <w:rPr>
          <w:sz w:val="24"/>
          <w:szCs w:val="24"/>
        </w:rPr>
      </w:pPr>
    </w:p>
    <w:p w14:paraId="2CFCC755" w14:textId="77777777" w:rsidR="006C3273" w:rsidRPr="006C3273" w:rsidRDefault="00F426AA" w:rsidP="00F426AA">
      <w:pPr>
        <w:rPr>
          <w:b/>
          <w:sz w:val="24"/>
          <w:szCs w:val="24"/>
        </w:rPr>
      </w:pPr>
      <w:r w:rsidRPr="006C3273">
        <w:rPr>
          <w:b/>
          <w:sz w:val="24"/>
          <w:szCs w:val="24"/>
        </w:rPr>
        <w:t xml:space="preserve">c) Que posea aptitudes y habilidades para desempeñar el empleo a encargar. </w:t>
      </w:r>
    </w:p>
    <w:p w14:paraId="7877CD1C" w14:textId="77777777" w:rsidR="006C3273" w:rsidRDefault="006C3273" w:rsidP="00F426AA">
      <w:pPr>
        <w:rPr>
          <w:sz w:val="24"/>
          <w:szCs w:val="24"/>
        </w:rPr>
      </w:pPr>
    </w:p>
    <w:p w14:paraId="2704A515" w14:textId="77777777" w:rsidR="006C3273" w:rsidRDefault="00F426AA" w:rsidP="00F426AA">
      <w:pPr>
        <w:rPr>
          <w:sz w:val="24"/>
          <w:szCs w:val="24"/>
        </w:rPr>
      </w:pPr>
      <w:r w:rsidRPr="006C06DC">
        <w:rPr>
          <w:sz w:val="24"/>
          <w:szCs w:val="24"/>
        </w:rPr>
        <w:t xml:space="preserve">La unidad de personal de la entidad o quien haga sus veces en la respectiva entidad, deberá conceptuar sobre este aspecto y pronunciarse positiva o negativamente sobre el cumplimiento de este requisito, sustentando las razones de su pronunciamiento. </w:t>
      </w:r>
    </w:p>
    <w:p w14:paraId="783DDE7B" w14:textId="77777777" w:rsidR="006C3273" w:rsidRDefault="006C3273" w:rsidP="00F426AA">
      <w:pPr>
        <w:rPr>
          <w:sz w:val="24"/>
          <w:szCs w:val="24"/>
        </w:rPr>
      </w:pPr>
    </w:p>
    <w:p w14:paraId="788D1C4D" w14:textId="77777777" w:rsidR="006C3273" w:rsidRDefault="00F426AA" w:rsidP="00F426AA">
      <w:pPr>
        <w:rPr>
          <w:sz w:val="24"/>
          <w:szCs w:val="24"/>
        </w:rPr>
      </w:pPr>
      <w:r w:rsidRPr="006C06DC">
        <w:rPr>
          <w:sz w:val="24"/>
          <w:szCs w:val="24"/>
        </w:rPr>
        <w:t>En relación con este aspecto, debe advertirse que conforme a lo establecido en la Circular 05 de 2012, sólo si existen dos o más empleados de carrera, que ostentan derecho preferencial para el otorgamiento de encargo, esto es, que cumplan con todas las exigencias descritas en la norma, se podrá realizar concurso, entre estos, sobre el aspecto de aptitudes y habilidades, lo cual sin embargo, no exime al servidor responsable de adelantar el procedimiento concerniente a la expedición del estudio de veri</w:t>
      </w:r>
      <w:r w:rsidR="006C3273">
        <w:rPr>
          <w:sz w:val="24"/>
          <w:szCs w:val="24"/>
        </w:rPr>
        <w:t>fi</w:t>
      </w:r>
      <w:r w:rsidRPr="006C06DC">
        <w:rPr>
          <w:sz w:val="24"/>
          <w:szCs w:val="24"/>
        </w:rPr>
        <w:t>cación. Es importante precisar que la posibilidad de adelantar concurso en el caso previsto en la Circular 05 de 2012, no puede implicar la realización de procesos similares o iguales a los procesos de selección adelantados para la provisión de</w:t>
      </w:r>
      <w:r w:rsidR="006C3273">
        <w:rPr>
          <w:sz w:val="24"/>
          <w:szCs w:val="24"/>
        </w:rPr>
        <w:t>fi</w:t>
      </w:r>
      <w:r w:rsidRPr="006C06DC">
        <w:rPr>
          <w:sz w:val="24"/>
          <w:szCs w:val="24"/>
        </w:rPr>
        <w:t xml:space="preserve">nitiva de empleos de carrera, lo cuales gozan de una naturaleza, un objeto y una regulación ampliamente distinta, de lo que se deriva, que en el proceso para la provisión transitoria de empleos de carrera, no puede establecerse etapas de reclutamiento, pruebas y/o lista de elegibles como ocurre en aquel, así como tampoco puede acudirse a </w:t>
      </w:r>
      <w:r w:rsidR="006C3273">
        <w:rPr>
          <w:sz w:val="24"/>
          <w:szCs w:val="24"/>
        </w:rPr>
        <w:t>fi</w:t>
      </w:r>
      <w:r w:rsidRPr="006C06DC">
        <w:rPr>
          <w:sz w:val="24"/>
          <w:szCs w:val="24"/>
        </w:rPr>
        <w:t xml:space="preserve">guras como la de declaratoria de desierto de los procesos de selección por mérito. Si existe un solo empleado que cumpla con todos los requisitos, no se puede realizar concurso respecto a dicho aspecto, sino que se debe comprobar y establecer dicha situación mediante concepto del jefe de la unidad de personal o quien haga sus veces y continuar el trámite respectivo. </w:t>
      </w:r>
    </w:p>
    <w:p w14:paraId="5883AD7B" w14:textId="77777777" w:rsidR="006C3273" w:rsidRDefault="006C3273" w:rsidP="00F426AA">
      <w:pPr>
        <w:rPr>
          <w:sz w:val="24"/>
          <w:szCs w:val="24"/>
        </w:rPr>
      </w:pPr>
    </w:p>
    <w:p w14:paraId="4EA33D18" w14:textId="77777777" w:rsidR="006C3273" w:rsidRPr="006C3273" w:rsidRDefault="00F426AA" w:rsidP="00F426AA">
      <w:pPr>
        <w:rPr>
          <w:b/>
          <w:sz w:val="24"/>
          <w:szCs w:val="24"/>
        </w:rPr>
      </w:pPr>
      <w:r w:rsidRPr="006C3273">
        <w:rPr>
          <w:b/>
          <w:sz w:val="24"/>
          <w:szCs w:val="24"/>
        </w:rPr>
        <w:lastRenderedPageBreak/>
        <w:t xml:space="preserve">d) Que no tenga sanción disciplinaria en el último año. </w:t>
      </w:r>
    </w:p>
    <w:p w14:paraId="676BB3C2" w14:textId="77777777" w:rsidR="006C3273" w:rsidRDefault="006C3273" w:rsidP="00F426AA">
      <w:pPr>
        <w:rPr>
          <w:sz w:val="24"/>
          <w:szCs w:val="24"/>
        </w:rPr>
      </w:pPr>
    </w:p>
    <w:p w14:paraId="29DC04DA" w14:textId="77777777" w:rsidR="006C3273" w:rsidRDefault="00F426AA" w:rsidP="00F426AA">
      <w:pPr>
        <w:rPr>
          <w:sz w:val="24"/>
          <w:szCs w:val="24"/>
        </w:rPr>
      </w:pPr>
      <w:r w:rsidRPr="006C06DC">
        <w:rPr>
          <w:sz w:val="24"/>
          <w:szCs w:val="24"/>
        </w:rPr>
        <w:t xml:space="preserve">Se entiende que existe sanción disciplinaria cuando al cabo de un procedimiento administrativo disciplinario adelantado por autoridad competente, se ha emitido una decisión sancionatoria y ésta se encuentra en </w:t>
      </w:r>
      <w:r w:rsidR="006C3273">
        <w:rPr>
          <w:sz w:val="24"/>
          <w:szCs w:val="24"/>
        </w:rPr>
        <w:t>fi</w:t>
      </w:r>
      <w:r w:rsidRPr="006C06DC">
        <w:rPr>
          <w:sz w:val="24"/>
          <w:szCs w:val="24"/>
        </w:rPr>
        <w:t>rme. e) Que su última evaluación del desempeño laboral sea sobresaliente. Para tener derecho a acceder y mantener el encargo, será necesario que la última evaluación (ordinaria y de</w:t>
      </w:r>
      <w:r w:rsidR="006C3273">
        <w:rPr>
          <w:sz w:val="24"/>
          <w:szCs w:val="24"/>
        </w:rPr>
        <w:t>fi</w:t>
      </w:r>
      <w:r w:rsidRPr="006C06DC">
        <w:rPr>
          <w:sz w:val="24"/>
          <w:szCs w:val="24"/>
        </w:rPr>
        <w:t>nitiva) del desempeño laboral sea sobresaliente. Será potestativo del nominador mantener el encargo a aquellos servidores que obtengan evaluación destacada o satisfactoria en relación con su desempeño en el encargo, siempre y cuando, en dicho momento no exista empleado con cali</w:t>
      </w:r>
      <w:r w:rsidR="006C3273">
        <w:rPr>
          <w:sz w:val="24"/>
          <w:szCs w:val="24"/>
        </w:rPr>
        <w:t>fi</w:t>
      </w:r>
      <w:r w:rsidRPr="006C06DC">
        <w:rPr>
          <w:sz w:val="24"/>
          <w:szCs w:val="24"/>
        </w:rPr>
        <w:t xml:space="preserve">cación sobresaliente que reúna todos los requisitos exigidos en el artículo 24, de la Ley 909 de 2004, para acceder al derecho a encargo, en cuyo caso, deberá darse por terminado el encargo de aquel servidor, para reconocerle el derecho a quien lo ostenta. </w:t>
      </w:r>
    </w:p>
    <w:p w14:paraId="78B2DDD5" w14:textId="77777777" w:rsidR="006C3273" w:rsidRDefault="006C3273" w:rsidP="00F426AA">
      <w:pPr>
        <w:rPr>
          <w:sz w:val="24"/>
          <w:szCs w:val="24"/>
        </w:rPr>
      </w:pPr>
    </w:p>
    <w:p w14:paraId="00F52EE4" w14:textId="77777777" w:rsidR="006C3273" w:rsidRDefault="00F426AA" w:rsidP="00F426AA">
      <w:pPr>
        <w:rPr>
          <w:sz w:val="24"/>
          <w:szCs w:val="24"/>
        </w:rPr>
      </w:pPr>
      <w:r w:rsidRPr="006C06DC">
        <w:rPr>
          <w:sz w:val="24"/>
          <w:szCs w:val="24"/>
        </w:rPr>
        <w:t>El encargo deberá darse por terminado cuando la evaluación del desempeño se tenga por no satisfactoria, lo cual implica que el servidor de carrera deberá volver al empleo del cual es titular. 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del período de prueba. Para aquellos servidores de carrera que logren una cali</w:t>
      </w:r>
      <w:r w:rsidR="006C3273">
        <w:rPr>
          <w:sz w:val="24"/>
          <w:szCs w:val="24"/>
        </w:rPr>
        <w:t>fi</w:t>
      </w:r>
      <w:r w:rsidRPr="006C06DC">
        <w:rPr>
          <w:sz w:val="24"/>
          <w:szCs w:val="24"/>
        </w:rPr>
        <w:t>cación satisfactoria o destacada en la última evaluación del desempeño laboral, el encargo no se constituye en un derecho sino decisión discrecional del nominador de la entidad en cuanto a conceder el encargo en dichos eventos, que solo procederá siempre y cuando no exista servidor de carrera con cali</w:t>
      </w:r>
      <w:r w:rsidR="006C3273">
        <w:rPr>
          <w:sz w:val="24"/>
          <w:szCs w:val="24"/>
        </w:rPr>
        <w:t>fi</w:t>
      </w:r>
      <w:r w:rsidRPr="006C06DC">
        <w:rPr>
          <w:sz w:val="24"/>
          <w:szCs w:val="24"/>
        </w:rPr>
        <w:t>cación sobresaliente (ordinaria o en período de prueba) y cumpla con los demás requisitos exigidos por la ley.</w:t>
      </w:r>
    </w:p>
    <w:p w14:paraId="591493B4" w14:textId="77777777" w:rsidR="006C3273" w:rsidRDefault="006C3273" w:rsidP="00F426AA">
      <w:pPr>
        <w:rPr>
          <w:sz w:val="24"/>
          <w:szCs w:val="24"/>
        </w:rPr>
      </w:pPr>
    </w:p>
    <w:p w14:paraId="0573470C" w14:textId="77777777" w:rsidR="006C3273" w:rsidRPr="006C3273" w:rsidRDefault="00F426AA" w:rsidP="00F426AA">
      <w:pPr>
        <w:rPr>
          <w:b/>
          <w:sz w:val="24"/>
          <w:szCs w:val="24"/>
        </w:rPr>
      </w:pPr>
      <w:r w:rsidRPr="006C3273">
        <w:rPr>
          <w:b/>
          <w:sz w:val="24"/>
          <w:szCs w:val="24"/>
        </w:rPr>
        <w:t xml:space="preserve">· PROCEDIMIENTO PARA ESTABLECER EL DERECHO A ENCARGO. </w:t>
      </w:r>
    </w:p>
    <w:p w14:paraId="32795075" w14:textId="77777777" w:rsidR="006C3273" w:rsidRDefault="006C3273" w:rsidP="00F426AA">
      <w:pPr>
        <w:rPr>
          <w:sz w:val="24"/>
          <w:szCs w:val="24"/>
        </w:rPr>
      </w:pPr>
    </w:p>
    <w:p w14:paraId="73105BB6" w14:textId="77777777" w:rsidR="006C3273" w:rsidRDefault="006C3273" w:rsidP="00F426AA">
      <w:pPr>
        <w:rPr>
          <w:sz w:val="24"/>
          <w:szCs w:val="24"/>
        </w:rPr>
      </w:pPr>
      <w:r>
        <w:rPr>
          <w:sz w:val="24"/>
          <w:szCs w:val="24"/>
        </w:rPr>
        <w:t>La ESE – Hospital de Nazareth</w:t>
      </w:r>
      <w:r w:rsidR="00F426AA" w:rsidRPr="006C06DC">
        <w:rPr>
          <w:sz w:val="24"/>
          <w:szCs w:val="24"/>
        </w:rPr>
        <w:t xml:space="preserve"> aplicara el principio de igualdad, transparencia, publicidad y con</w:t>
      </w:r>
      <w:r>
        <w:rPr>
          <w:sz w:val="24"/>
          <w:szCs w:val="24"/>
        </w:rPr>
        <w:t>fi</w:t>
      </w:r>
      <w:r w:rsidR="00F426AA" w:rsidRPr="006C06DC">
        <w:rPr>
          <w:sz w:val="24"/>
          <w:szCs w:val="24"/>
        </w:rPr>
        <w:t xml:space="preserve">abilidad en el otorgamiento de los encargos. </w:t>
      </w:r>
    </w:p>
    <w:p w14:paraId="559B52B2" w14:textId="77777777" w:rsidR="006C3273" w:rsidRDefault="006C3273" w:rsidP="00F426AA">
      <w:pPr>
        <w:rPr>
          <w:sz w:val="24"/>
          <w:szCs w:val="24"/>
        </w:rPr>
      </w:pPr>
    </w:p>
    <w:p w14:paraId="42C060FD" w14:textId="77777777" w:rsidR="006C3273" w:rsidRDefault="00F426AA" w:rsidP="00F426AA">
      <w:pPr>
        <w:rPr>
          <w:sz w:val="24"/>
          <w:szCs w:val="24"/>
        </w:rPr>
      </w:pPr>
      <w:r w:rsidRPr="006C06DC">
        <w:rPr>
          <w:sz w:val="24"/>
          <w:szCs w:val="24"/>
        </w:rPr>
        <w:t>a) Realización del estudio de veri</w:t>
      </w:r>
      <w:r w:rsidR="006C3273">
        <w:rPr>
          <w:sz w:val="24"/>
          <w:szCs w:val="24"/>
        </w:rPr>
        <w:t>fi</w:t>
      </w:r>
      <w:r w:rsidRPr="006C06DC">
        <w:rPr>
          <w:sz w:val="24"/>
          <w:szCs w:val="24"/>
        </w:rPr>
        <w:t xml:space="preserve">cación de cumplimiento de requisitos para el encargo 5 días hábiles. </w:t>
      </w:r>
    </w:p>
    <w:p w14:paraId="69559A15" w14:textId="77777777" w:rsidR="006C3273" w:rsidRDefault="006C3273" w:rsidP="00F426AA">
      <w:pPr>
        <w:rPr>
          <w:sz w:val="24"/>
          <w:szCs w:val="24"/>
        </w:rPr>
      </w:pPr>
    </w:p>
    <w:p w14:paraId="1404FF1C" w14:textId="77777777" w:rsidR="000954C2" w:rsidRDefault="00F426AA" w:rsidP="00F426AA">
      <w:pPr>
        <w:rPr>
          <w:sz w:val="24"/>
          <w:szCs w:val="24"/>
        </w:rPr>
      </w:pPr>
      <w:r w:rsidRPr="006C06DC">
        <w:rPr>
          <w:sz w:val="24"/>
          <w:szCs w:val="24"/>
        </w:rPr>
        <w:t>b) El servidor responsable de la unidad de personal o líder de talento humano o quien haga su vez publicará por 5 días hábiles en la cartelera institucional y/o en un lugar visibles y asequible de la institución los resultados que arroje el estudio de veri</w:t>
      </w:r>
      <w:r w:rsidR="006C3273">
        <w:rPr>
          <w:sz w:val="24"/>
          <w:szCs w:val="24"/>
        </w:rPr>
        <w:t>fi</w:t>
      </w:r>
      <w:r w:rsidRPr="006C06DC">
        <w:rPr>
          <w:sz w:val="24"/>
          <w:szCs w:val="24"/>
        </w:rPr>
        <w:t xml:space="preserve">cación de cumplimiento de requisitos. </w:t>
      </w:r>
    </w:p>
    <w:p w14:paraId="1EBB82BB" w14:textId="77777777" w:rsidR="000954C2" w:rsidRDefault="000954C2" w:rsidP="00F426AA">
      <w:pPr>
        <w:rPr>
          <w:sz w:val="24"/>
          <w:szCs w:val="24"/>
        </w:rPr>
      </w:pPr>
    </w:p>
    <w:p w14:paraId="1A930432" w14:textId="77777777" w:rsidR="000954C2" w:rsidRDefault="00F426AA" w:rsidP="00F426AA">
      <w:pPr>
        <w:rPr>
          <w:sz w:val="24"/>
          <w:szCs w:val="24"/>
        </w:rPr>
      </w:pPr>
      <w:r w:rsidRPr="006C06DC">
        <w:rPr>
          <w:sz w:val="24"/>
          <w:szCs w:val="24"/>
        </w:rPr>
        <w:t>Al cabo de los 5 días si no se presentó solicitud de revisión alguna contra el resultado del estudio este se considera de</w:t>
      </w:r>
      <w:r w:rsidR="006C3273">
        <w:rPr>
          <w:sz w:val="24"/>
          <w:szCs w:val="24"/>
        </w:rPr>
        <w:t>fi</w:t>
      </w:r>
      <w:r w:rsidRPr="006C06DC">
        <w:rPr>
          <w:sz w:val="24"/>
          <w:szCs w:val="24"/>
        </w:rPr>
        <w:t>nitivo y por lo tanto de carácter de de</w:t>
      </w:r>
      <w:r w:rsidR="006C3273">
        <w:rPr>
          <w:sz w:val="24"/>
          <w:szCs w:val="24"/>
        </w:rPr>
        <w:t>fi</w:t>
      </w:r>
      <w:r w:rsidRPr="006C06DC">
        <w:rPr>
          <w:sz w:val="24"/>
          <w:szCs w:val="24"/>
        </w:rPr>
        <w:t xml:space="preserve">nitivo. </w:t>
      </w:r>
    </w:p>
    <w:p w14:paraId="1514B7DA" w14:textId="77777777" w:rsidR="000954C2" w:rsidRDefault="000954C2" w:rsidP="00F426AA">
      <w:pPr>
        <w:rPr>
          <w:sz w:val="24"/>
          <w:szCs w:val="24"/>
        </w:rPr>
      </w:pPr>
    </w:p>
    <w:p w14:paraId="56DDD6D3" w14:textId="77777777" w:rsidR="00061710" w:rsidRDefault="00F426AA" w:rsidP="00F426AA">
      <w:pPr>
        <w:rPr>
          <w:sz w:val="24"/>
          <w:szCs w:val="24"/>
        </w:rPr>
      </w:pPr>
      <w:r w:rsidRPr="006C06DC">
        <w:rPr>
          <w:sz w:val="24"/>
          <w:szCs w:val="24"/>
        </w:rPr>
        <w:t xml:space="preserve">El nominador podrá adelantar las acciones tendientes a concretar la provisión transitoria del nombramiento en provisionalidad </w:t>
      </w:r>
    </w:p>
    <w:p w14:paraId="17873213" w14:textId="77777777" w:rsidR="00061710" w:rsidRDefault="00061710" w:rsidP="00F426AA">
      <w:pPr>
        <w:rPr>
          <w:sz w:val="24"/>
          <w:szCs w:val="24"/>
        </w:rPr>
      </w:pPr>
    </w:p>
    <w:p w14:paraId="3898B914" w14:textId="77777777" w:rsidR="00061710" w:rsidRDefault="00F426AA" w:rsidP="00F426AA">
      <w:pPr>
        <w:rPr>
          <w:sz w:val="24"/>
          <w:szCs w:val="24"/>
        </w:rPr>
      </w:pPr>
      <w:r w:rsidRPr="006C06DC">
        <w:rPr>
          <w:sz w:val="24"/>
          <w:szCs w:val="24"/>
        </w:rPr>
        <w:lastRenderedPageBreak/>
        <w:t>c) En caso de presentarse solicitud de revisión por parte de un servidor de carrera administrativa que se considera afectado con el resultado del estudio de veri</w:t>
      </w:r>
      <w:r w:rsidR="00061710">
        <w:rPr>
          <w:sz w:val="24"/>
          <w:szCs w:val="24"/>
        </w:rPr>
        <w:t>fi</w:t>
      </w:r>
      <w:r w:rsidRPr="006C06DC">
        <w:rPr>
          <w:sz w:val="24"/>
          <w:szCs w:val="24"/>
        </w:rPr>
        <w:t xml:space="preserve">cación el nominador revisará los resultados de mencionado estudio para lo cual destinara o contara con tres días para ello. </w:t>
      </w:r>
    </w:p>
    <w:p w14:paraId="5600F441" w14:textId="77777777" w:rsidR="00061710" w:rsidRDefault="00061710" w:rsidP="00F426AA">
      <w:pPr>
        <w:rPr>
          <w:sz w:val="24"/>
          <w:szCs w:val="24"/>
        </w:rPr>
      </w:pPr>
    </w:p>
    <w:p w14:paraId="7DA74018" w14:textId="77777777" w:rsidR="00061710" w:rsidRDefault="00F426AA" w:rsidP="00F426AA">
      <w:pPr>
        <w:rPr>
          <w:sz w:val="24"/>
          <w:szCs w:val="24"/>
        </w:rPr>
      </w:pPr>
      <w:r w:rsidRPr="006C06DC">
        <w:rPr>
          <w:sz w:val="24"/>
          <w:szCs w:val="24"/>
        </w:rPr>
        <w:t>d) Si el nominador determinase la modi</w:t>
      </w:r>
      <w:r w:rsidR="00061710">
        <w:rPr>
          <w:sz w:val="24"/>
          <w:szCs w:val="24"/>
        </w:rPr>
        <w:t>fi</w:t>
      </w:r>
      <w:r w:rsidRPr="006C06DC">
        <w:rPr>
          <w:sz w:val="24"/>
          <w:szCs w:val="24"/>
        </w:rPr>
        <w:t>cación del estudio este deberá ser publicado nuevamente por un término de 5 días hábiles, termino al cabo del cual si no se interpone petición de revisión adquirirá carácter de de</w:t>
      </w:r>
      <w:r w:rsidR="00061710">
        <w:rPr>
          <w:sz w:val="24"/>
          <w:szCs w:val="24"/>
        </w:rPr>
        <w:t>fi</w:t>
      </w:r>
      <w:r w:rsidRPr="006C06DC">
        <w:rPr>
          <w:sz w:val="24"/>
          <w:szCs w:val="24"/>
        </w:rPr>
        <w:t xml:space="preserve">nitivo. </w:t>
      </w:r>
    </w:p>
    <w:p w14:paraId="1452DACC" w14:textId="77777777" w:rsidR="00061710" w:rsidRDefault="00061710" w:rsidP="00F426AA">
      <w:pPr>
        <w:rPr>
          <w:sz w:val="24"/>
          <w:szCs w:val="24"/>
        </w:rPr>
      </w:pPr>
    </w:p>
    <w:p w14:paraId="49A0842C" w14:textId="77777777" w:rsidR="00061710" w:rsidRDefault="00F426AA" w:rsidP="00F426AA">
      <w:pPr>
        <w:rPr>
          <w:sz w:val="24"/>
          <w:szCs w:val="24"/>
        </w:rPr>
      </w:pPr>
      <w:r w:rsidRPr="006C06DC">
        <w:rPr>
          <w:sz w:val="24"/>
          <w:szCs w:val="24"/>
        </w:rPr>
        <w:t>En caso de que se radique nueva solicitud de revisión esta solo podrá darse sobre hechos relacionados con la modi</w:t>
      </w:r>
      <w:r w:rsidR="00061710">
        <w:rPr>
          <w:sz w:val="24"/>
          <w:szCs w:val="24"/>
        </w:rPr>
        <w:t>fi</w:t>
      </w:r>
      <w:r w:rsidRPr="006C06DC">
        <w:rPr>
          <w:sz w:val="24"/>
          <w:szCs w:val="24"/>
        </w:rPr>
        <w:t>cación efectuada una vez resuelta la petición se procederá a consolidar y publicar por 5 días hábiles el estudio de</w:t>
      </w:r>
      <w:r w:rsidR="00061710">
        <w:rPr>
          <w:sz w:val="24"/>
          <w:szCs w:val="24"/>
        </w:rPr>
        <w:t>fi</w:t>
      </w:r>
      <w:r w:rsidRPr="006C06DC">
        <w:rPr>
          <w:sz w:val="24"/>
          <w:szCs w:val="24"/>
        </w:rPr>
        <w:t xml:space="preserve">nitivo. </w:t>
      </w:r>
    </w:p>
    <w:p w14:paraId="2DFB7170" w14:textId="77777777" w:rsidR="00061710" w:rsidRDefault="00061710" w:rsidP="00F426AA">
      <w:pPr>
        <w:rPr>
          <w:sz w:val="24"/>
          <w:szCs w:val="24"/>
        </w:rPr>
      </w:pPr>
    </w:p>
    <w:p w14:paraId="223BAD48" w14:textId="77777777" w:rsidR="00061710" w:rsidRDefault="00F426AA" w:rsidP="00F426AA">
      <w:pPr>
        <w:rPr>
          <w:sz w:val="24"/>
          <w:szCs w:val="24"/>
        </w:rPr>
      </w:pPr>
      <w:r w:rsidRPr="006C06DC">
        <w:rPr>
          <w:sz w:val="24"/>
          <w:szCs w:val="24"/>
        </w:rPr>
        <w:t>e) Una vez el estudio adquiera el carácter de de</w:t>
      </w:r>
      <w:r w:rsidR="00061710">
        <w:rPr>
          <w:sz w:val="24"/>
          <w:szCs w:val="24"/>
        </w:rPr>
        <w:t>fi</w:t>
      </w:r>
      <w:r w:rsidRPr="006C06DC">
        <w:rPr>
          <w:sz w:val="24"/>
          <w:szCs w:val="24"/>
        </w:rPr>
        <w:t xml:space="preserve">nitivo la administración procederá al nombramiento por encargo elaborando los actos administrativos de nombramiento y de posesión como previa aceptación por parte del servidor público la cual se realizará en un </w:t>
      </w:r>
      <w:r w:rsidR="00061710" w:rsidRPr="006C06DC">
        <w:rPr>
          <w:sz w:val="24"/>
          <w:szCs w:val="24"/>
        </w:rPr>
        <w:t>término</w:t>
      </w:r>
      <w:r w:rsidRPr="006C06DC">
        <w:rPr>
          <w:sz w:val="24"/>
          <w:szCs w:val="24"/>
        </w:rPr>
        <w:t xml:space="preserve"> de 5 días. </w:t>
      </w:r>
    </w:p>
    <w:p w14:paraId="66736398" w14:textId="77777777" w:rsidR="00061710" w:rsidRDefault="00061710" w:rsidP="00F426AA">
      <w:pPr>
        <w:rPr>
          <w:sz w:val="24"/>
          <w:szCs w:val="24"/>
        </w:rPr>
      </w:pPr>
    </w:p>
    <w:p w14:paraId="73C0A026" w14:textId="77777777" w:rsidR="00061710" w:rsidRDefault="00F426AA" w:rsidP="00F426AA">
      <w:pPr>
        <w:rPr>
          <w:sz w:val="24"/>
          <w:szCs w:val="24"/>
        </w:rPr>
      </w:pPr>
      <w:r w:rsidRPr="006C06DC">
        <w:rPr>
          <w:sz w:val="24"/>
          <w:szCs w:val="24"/>
        </w:rPr>
        <w:t xml:space="preserve">El término de duración del encargo no podrá ser superior a seis (6) meses y este se podrá prorrogar siempre y cuando el servidor público siga cumpliendo los requisitos contemplados para el encargo. </w:t>
      </w:r>
    </w:p>
    <w:p w14:paraId="3FCCBB27" w14:textId="77777777" w:rsidR="00061710" w:rsidRDefault="00061710" w:rsidP="00F426AA">
      <w:pPr>
        <w:rPr>
          <w:sz w:val="24"/>
          <w:szCs w:val="24"/>
        </w:rPr>
      </w:pPr>
    </w:p>
    <w:p w14:paraId="2C34AFFF" w14:textId="77777777" w:rsidR="00061710" w:rsidRDefault="00F426AA" w:rsidP="00F426AA">
      <w:pPr>
        <w:rPr>
          <w:sz w:val="24"/>
          <w:szCs w:val="24"/>
        </w:rPr>
      </w:pPr>
      <w:r w:rsidRPr="006C06DC">
        <w:rPr>
          <w:sz w:val="24"/>
          <w:szCs w:val="24"/>
        </w:rPr>
        <w:t>Una vez determinada la necesidad de provisión transitoria del empleo de carrera y para garantizar los principios de igualdad, transparencia, publicidad y con</w:t>
      </w:r>
      <w:r w:rsidR="00061710">
        <w:rPr>
          <w:sz w:val="24"/>
          <w:szCs w:val="24"/>
        </w:rPr>
        <w:t>fi</w:t>
      </w:r>
      <w:r w:rsidRPr="006C06DC">
        <w:rPr>
          <w:sz w:val="24"/>
          <w:szCs w:val="24"/>
        </w:rPr>
        <w:t>abilidad en el proceso de veri</w:t>
      </w:r>
      <w:r w:rsidR="00061710">
        <w:rPr>
          <w:sz w:val="24"/>
          <w:szCs w:val="24"/>
        </w:rPr>
        <w:t>fi</w:t>
      </w:r>
      <w:r w:rsidRPr="006C06DC">
        <w:rPr>
          <w:sz w:val="24"/>
          <w:szCs w:val="24"/>
        </w:rPr>
        <w:t>cación sobre el cumplimiento de los requisitos para el otorgamiento de encargo, el nominador de la entidad y el servidor responsable de la Unidad de Personal o quien haga sus veces, deberán publicar por cinco (5) días hábiles, en la cartelera institucional y/o en un lugar visible y asequible de la institución y en el caso de las entidades del orden Nacional con estructura territorial, en cada sede, los resultados que arroje el mencionado, atendiendo cada uno de los requisitos antes referidos. Al cabo de los cinco (5) días, sin que se haya presentado solicitud de revisión alguna contra el resultado del estudio, este se considera de</w:t>
      </w:r>
      <w:r w:rsidR="00061710">
        <w:rPr>
          <w:sz w:val="24"/>
          <w:szCs w:val="24"/>
        </w:rPr>
        <w:t>fi</w:t>
      </w:r>
      <w:r w:rsidRPr="006C06DC">
        <w:rPr>
          <w:sz w:val="24"/>
          <w:szCs w:val="24"/>
        </w:rPr>
        <w:t xml:space="preserve">nitivo. </w:t>
      </w:r>
    </w:p>
    <w:p w14:paraId="7C508188" w14:textId="77777777" w:rsidR="00061710" w:rsidRDefault="00061710" w:rsidP="00F426AA">
      <w:pPr>
        <w:rPr>
          <w:sz w:val="24"/>
          <w:szCs w:val="24"/>
        </w:rPr>
      </w:pPr>
    </w:p>
    <w:p w14:paraId="37862B94" w14:textId="77777777" w:rsidR="00061710" w:rsidRDefault="00F426AA" w:rsidP="00F426AA">
      <w:pPr>
        <w:rPr>
          <w:sz w:val="24"/>
          <w:szCs w:val="24"/>
        </w:rPr>
      </w:pPr>
      <w:r w:rsidRPr="006C06DC">
        <w:rPr>
          <w:sz w:val="24"/>
          <w:szCs w:val="24"/>
        </w:rPr>
        <w:t>A partir del momento en que el estudio adquiera el carácter de de</w:t>
      </w:r>
      <w:r w:rsidR="00061710">
        <w:rPr>
          <w:sz w:val="24"/>
          <w:szCs w:val="24"/>
        </w:rPr>
        <w:t>fi</w:t>
      </w:r>
      <w:r w:rsidRPr="006C06DC">
        <w:rPr>
          <w:sz w:val="24"/>
          <w:szCs w:val="24"/>
        </w:rPr>
        <w:t xml:space="preserve">nitivo, el nominador podrá adelantar las acciones tendientes a concretar la provisión transitoria por encargo o nombramiento en provisionalidad, teniendo en cuenta que este último sólo será procedente si el estudio determina que no existe servidor habilitado para ser encargado. </w:t>
      </w:r>
    </w:p>
    <w:p w14:paraId="31429945" w14:textId="77777777" w:rsidR="00061710" w:rsidRDefault="00061710" w:rsidP="00F426AA">
      <w:pPr>
        <w:rPr>
          <w:sz w:val="24"/>
          <w:szCs w:val="24"/>
        </w:rPr>
      </w:pPr>
    </w:p>
    <w:p w14:paraId="62FEB100" w14:textId="77777777" w:rsidR="00061710" w:rsidRDefault="00F426AA" w:rsidP="00F426AA">
      <w:pPr>
        <w:rPr>
          <w:sz w:val="24"/>
          <w:szCs w:val="24"/>
        </w:rPr>
      </w:pPr>
      <w:r w:rsidRPr="006C06DC">
        <w:rPr>
          <w:sz w:val="24"/>
          <w:szCs w:val="24"/>
        </w:rPr>
        <w:t>En caso de que un servidor de carrera administrativa se considerase afectado con el resultado del estudio de veri</w:t>
      </w:r>
      <w:r w:rsidR="00061710">
        <w:rPr>
          <w:sz w:val="24"/>
          <w:szCs w:val="24"/>
        </w:rPr>
        <w:t>fi</w:t>
      </w:r>
      <w:r w:rsidRPr="006C06DC">
        <w:rPr>
          <w:sz w:val="24"/>
          <w:szCs w:val="24"/>
        </w:rPr>
        <w:t xml:space="preserve">cación, podrá acudir ante el nominador dentro de los cinco (5) días hábiles en que transcurre la publicidad del estudio inicial, para que éste, con base en las pruebas y argumentos presentados, revise los resultados del mencionado estudio, para lo cual contará con tres (3) días. </w:t>
      </w:r>
    </w:p>
    <w:p w14:paraId="5FD92B09" w14:textId="77777777" w:rsidR="00061710" w:rsidRDefault="00061710" w:rsidP="00F426AA">
      <w:pPr>
        <w:rPr>
          <w:sz w:val="24"/>
          <w:szCs w:val="24"/>
        </w:rPr>
      </w:pPr>
    </w:p>
    <w:p w14:paraId="2954D089" w14:textId="77777777" w:rsidR="00061710" w:rsidRDefault="00F426AA" w:rsidP="00F426AA">
      <w:pPr>
        <w:rPr>
          <w:sz w:val="24"/>
          <w:szCs w:val="24"/>
        </w:rPr>
      </w:pPr>
      <w:r w:rsidRPr="006C06DC">
        <w:rPr>
          <w:sz w:val="24"/>
          <w:szCs w:val="24"/>
        </w:rPr>
        <w:t>Si la decisión del nominador determinase la modi</w:t>
      </w:r>
      <w:r w:rsidR="00061710">
        <w:rPr>
          <w:sz w:val="24"/>
          <w:szCs w:val="24"/>
        </w:rPr>
        <w:t>fi</w:t>
      </w:r>
      <w:r w:rsidRPr="006C06DC">
        <w:rPr>
          <w:sz w:val="24"/>
          <w:szCs w:val="24"/>
        </w:rPr>
        <w:t>cación del estudio, el mismo deberá ser publicado nuevamente por el término de cinco (5) días hábiles, término al cabo del cual, si no se interpone petición de revisión, adquirirá el carácter de de</w:t>
      </w:r>
      <w:r w:rsidR="00061710">
        <w:rPr>
          <w:sz w:val="24"/>
          <w:szCs w:val="24"/>
        </w:rPr>
        <w:t>fi</w:t>
      </w:r>
      <w:r w:rsidRPr="006C06DC">
        <w:rPr>
          <w:sz w:val="24"/>
          <w:szCs w:val="24"/>
        </w:rPr>
        <w:t xml:space="preserve">nitivo y se podrán </w:t>
      </w:r>
      <w:r w:rsidRPr="006C06DC">
        <w:rPr>
          <w:sz w:val="24"/>
          <w:szCs w:val="24"/>
        </w:rPr>
        <w:lastRenderedPageBreak/>
        <w:t>adelantar las acciones tendientes a concretar la provisión transitoria. En caso que se radique nueva solicitud de revisión, está solo podrá versar sobre hechos relacionados con la modi</w:t>
      </w:r>
      <w:r w:rsidR="00061710">
        <w:rPr>
          <w:sz w:val="24"/>
          <w:szCs w:val="24"/>
        </w:rPr>
        <w:t>fi</w:t>
      </w:r>
      <w:r w:rsidRPr="006C06DC">
        <w:rPr>
          <w:sz w:val="24"/>
          <w:szCs w:val="24"/>
        </w:rPr>
        <w:t>cación efectuada. Una vez resuelta la petición, se procederá a consolidar y publicar por cinco (5) días hábiles el estudio de</w:t>
      </w:r>
      <w:r w:rsidR="00061710">
        <w:rPr>
          <w:sz w:val="24"/>
          <w:szCs w:val="24"/>
        </w:rPr>
        <w:t>fi</w:t>
      </w:r>
      <w:r w:rsidRPr="006C06DC">
        <w:rPr>
          <w:sz w:val="24"/>
          <w:szCs w:val="24"/>
        </w:rPr>
        <w:t xml:space="preserve">nitivo. </w:t>
      </w:r>
    </w:p>
    <w:p w14:paraId="35D0F08F" w14:textId="77777777" w:rsidR="00061710" w:rsidRDefault="00061710" w:rsidP="00F426AA">
      <w:pPr>
        <w:rPr>
          <w:sz w:val="24"/>
          <w:szCs w:val="24"/>
        </w:rPr>
      </w:pPr>
    </w:p>
    <w:p w14:paraId="2BA98128" w14:textId="77777777" w:rsidR="00061710" w:rsidRDefault="00F426AA" w:rsidP="00F426AA">
      <w:pPr>
        <w:rPr>
          <w:sz w:val="24"/>
          <w:szCs w:val="24"/>
        </w:rPr>
      </w:pPr>
      <w:r w:rsidRPr="006C06DC">
        <w:rPr>
          <w:sz w:val="24"/>
          <w:szCs w:val="24"/>
        </w:rPr>
        <w:t>De ser aceptados los argumentos del servidor, por encontrar la administración que la designación le causa un desmejoramiento de sus condiciones laborales, se procederá a identi</w:t>
      </w:r>
      <w:r w:rsidR="00061710">
        <w:rPr>
          <w:sz w:val="24"/>
          <w:szCs w:val="24"/>
        </w:rPr>
        <w:t>fi</w:t>
      </w:r>
      <w:r w:rsidRPr="006C06DC">
        <w:rPr>
          <w:sz w:val="24"/>
          <w:szCs w:val="24"/>
        </w:rPr>
        <w:t>car al servidor que sigue en turno a ser bene</w:t>
      </w:r>
      <w:r w:rsidR="00061710">
        <w:rPr>
          <w:sz w:val="24"/>
          <w:szCs w:val="24"/>
        </w:rPr>
        <w:t>fi</w:t>
      </w:r>
      <w:r w:rsidRPr="006C06DC">
        <w:rPr>
          <w:sz w:val="24"/>
          <w:szCs w:val="24"/>
        </w:rPr>
        <w:t xml:space="preserve">ciario del encargo o a falta de éste, se deberá acudir a la </w:t>
      </w:r>
      <w:r w:rsidR="00061710">
        <w:rPr>
          <w:sz w:val="24"/>
          <w:szCs w:val="24"/>
        </w:rPr>
        <w:t>fi</w:t>
      </w:r>
      <w:r w:rsidRPr="006C06DC">
        <w:rPr>
          <w:sz w:val="24"/>
          <w:szCs w:val="24"/>
        </w:rPr>
        <w:t xml:space="preserve">gura del nombramiento provisional si así lo considerase necesario. De no ser aceptados, el servidor público que se considere desmejorado laboralmente con dicha decisión, podrá interponer reclamación en primera instancia ante la respetiva Comisión de Personal dentro de los diez (10) días hábiles siguientes a la fecha de comunicación del acto que cause el presunto desmejoramiento de las condiciones laborales, atendiendo para el efecto los presupuesto de forma señalados en el artículo 4 del Decreto 760 de 2005. </w:t>
      </w:r>
    </w:p>
    <w:p w14:paraId="20CCA1E4" w14:textId="77777777" w:rsidR="00061710" w:rsidRDefault="00061710" w:rsidP="00F426AA">
      <w:pPr>
        <w:rPr>
          <w:sz w:val="24"/>
          <w:szCs w:val="24"/>
        </w:rPr>
      </w:pPr>
    </w:p>
    <w:p w14:paraId="656B70CE" w14:textId="77777777" w:rsidR="00061710" w:rsidRDefault="00F426AA" w:rsidP="00F426AA">
      <w:pPr>
        <w:rPr>
          <w:sz w:val="24"/>
          <w:szCs w:val="24"/>
        </w:rPr>
      </w:pPr>
      <w:r w:rsidRPr="006C06DC">
        <w:rPr>
          <w:sz w:val="24"/>
          <w:szCs w:val="24"/>
        </w:rPr>
        <w:t xml:space="preserve">Frente a la decisión de la Comisión de Personal, procederá reclamación en segunda instancia ante la Comisión Nacional del Servicio Civil. </w:t>
      </w:r>
    </w:p>
    <w:p w14:paraId="65D38BE4" w14:textId="77777777" w:rsidR="00760248" w:rsidRDefault="00760248" w:rsidP="00F426AA">
      <w:pPr>
        <w:rPr>
          <w:sz w:val="24"/>
          <w:szCs w:val="24"/>
        </w:rPr>
      </w:pPr>
      <w:r>
        <w:rPr>
          <w:noProof/>
          <w:lang w:val="es-CO" w:eastAsia="es-CO"/>
        </w:rPr>
        <w:lastRenderedPageBreak/>
        <w:drawing>
          <wp:inline distT="0" distB="0" distL="0" distR="0" wp14:anchorId="42717631" wp14:editId="15D02047">
            <wp:extent cx="5610225" cy="725495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7257415"/>
                    </a:xfrm>
                    <a:prstGeom prst="rect">
                      <a:avLst/>
                    </a:prstGeom>
                  </pic:spPr>
                </pic:pic>
              </a:graphicData>
            </a:graphic>
          </wp:inline>
        </w:drawing>
      </w:r>
    </w:p>
    <w:p w14:paraId="7FAA89BC" w14:textId="77777777" w:rsidR="00760248" w:rsidRDefault="00760248" w:rsidP="00F426AA">
      <w:pPr>
        <w:rPr>
          <w:sz w:val="24"/>
          <w:szCs w:val="24"/>
        </w:rPr>
      </w:pPr>
      <w:r>
        <w:rPr>
          <w:noProof/>
          <w:lang w:val="es-CO" w:eastAsia="es-CO"/>
        </w:rPr>
        <w:lastRenderedPageBreak/>
        <w:drawing>
          <wp:inline distT="0" distB="0" distL="0" distR="0" wp14:anchorId="6C72FB8A" wp14:editId="1228BC5F">
            <wp:extent cx="5838851" cy="7715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38851" cy="7715250"/>
                    </a:xfrm>
                    <a:prstGeom prst="rect">
                      <a:avLst/>
                    </a:prstGeom>
                  </pic:spPr>
                </pic:pic>
              </a:graphicData>
            </a:graphic>
          </wp:inline>
        </w:drawing>
      </w:r>
    </w:p>
    <w:p w14:paraId="4C72DE51" w14:textId="77777777" w:rsidR="00760248" w:rsidRDefault="00760248" w:rsidP="00F426AA">
      <w:pPr>
        <w:rPr>
          <w:sz w:val="24"/>
          <w:szCs w:val="24"/>
        </w:rPr>
      </w:pPr>
    </w:p>
    <w:p w14:paraId="6DC7AE5A" w14:textId="77777777" w:rsidR="00760248" w:rsidRDefault="00760248" w:rsidP="00F426AA">
      <w:pPr>
        <w:rPr>
          <w:sz w:val="24"/>
          <w:szCs w:val="24"/>
        </w:rPr>
      </w:pPr>
    </w:p>
    <w:p w14:paraId="2078A63D" w14:textId="77777777" w:rsidR="00760248" w:rsidRDefault="00760248" w:rsidP="00F426AA">
      <w:pPr>
        <w:rPr>
          <w:sz w:val="24"/>
          <w:szCs w:val="24"/>
        </w:rPr>
      </w:pPr>
    </w:p>
    <w:p w14:paraId="4F8E293B" w14:textId="77777777" w:rsidR="00760248" w:rsidRDefault="00760248" w:rsidP="00F426AA">
      <w:pPr>
        <w:rPr>
          <w:sz w:val="24"/>
          <w:szCs w:val="24"/>
        </w:rPr>
      </w:pPr>
    </w:p>
    <w:p w14:paraId="1BD0A9AE" w14:textId="77777777" w:rsidR="00760248" w:rsidRDefault="00760248" w:rsidP="00F426AA">
      <w:pPr>
        <w:rPr>
          <w:sz w:val="24"/>
          <w:szCs w:val="24"/>
        </w:rPr>
      </w:pPr>
      <w:r>
        <w:rPr>
          <w:noProof/>
          <w:lang w:val="es-CO" w:eastAsia="es-CO"/>
        </w:rPr>
        <w:drawing>
          <wp:inline distT="0" distB="0" distL="0" distR="0" wp14:anchorId="3FCF36E5" wp14:editId="0B79B361">
            <wp:extent cx="5809741" cy="70008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10525" cy="7001820"/>
                    </a:xfrm>
                    <a:prstGeom prst="rect">
                      <a:avLst/>
                    </a:prstGeom>
                  </pic:spPr>
                </pic:pic>
              </a:graphicData>
            </a:graphic>
          </wp:inline>
        </w:drawing>
      </w:r>
    </w:p>
    <w:p w14:paraId="2F0A4B9C" w14:textId="77777777" w:rsidR="00760248" w:rsidRDefault="00760248" w:rsidP="00F426AA">
      <w:pPr>
        <w:rPr>
          <w:sz w:val="24"/>
          <w:szCs w:val="24"/>
        </w:rPr>
      </w:pPr>
    </w:p>
    <w:p w14:paraId="39035984" w14:textId="77777777" w:rsidR="00760248" w:rsidRDefault="00760248" w:rsidP="00F426AA">
      <w:pPr>
        <w:rPr>
          <w:sz w:val="24"/>
          <w:szCs w:val="24"/>
        </w:rPr>
      </w:pPr>
    </w:p>
    <w:p w14:paraId="508DFF7C" w14:textId="77777777" w:rsidR="00760248" w:rsidRDefault="00760248" w:rsidP="00F426AA">
      <w:pPr>
        <w:rPr>
          <w:sz w:val="24"/>
          <w:szCs w:val="24"/>
        </w:rPr>
      </w:pPr>
      <w:r>
        <w:rPr>
          <w:noProof/>
          <w:lang w:val="es-CO" w:eastAsia="es-CO"/>
        </w:rPr>
        <w:lastRenderedPageBreak/>
        <w:drawing>
          <wp:inline distT="0" distB="0" distL="0" distR="0" wp14:anchorId="56E34EF4" wp14:editId="6958C1C0">
            <wp:extent cx="5686425" cy="6715231"/>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8356" cy="6717511"/>
                    </a:xfrm>
                    <a:prstGeom prst="rect">
                      <a:avLst/>
                    </a:prstGeom>
                  </pic:spPr>
                </pic:pic>
              </a:graphicData>
            </a:graphic>
          </wp:inline>
        </w:drawing>
      </w:r>
    </w:p>
    <w:p w14:paraId="728F0C6A" w14:textId="77777777" w:rsidR="00760248" w:rsidRDefault="00760248" w:rsidP="00F426AA">
      <w:pPr>
        <w:rPr>
          <w:sz w:val="24"/>
          <w:szCs w:val="24"/>
        </w:rPr>
      </w:pPr>
    </w:p>
    <w:p w14:paraId="74DC2C93" w14:textId="77777777" w:rsidR="00760248" w:rsidRDefault="00760248" w:rsidP="00F426AA">
      <w:pPr>
        <w:rPr>
          <w:sz w:val="24"/>
          <w:szCs w:val="24"/>
        </w:rPr>
      </w:pPr>
    </w:p>
    <w:p w14:paraId="3DA6FD29" w14:textId="77777777" w:rsidR="00760248" w:rsidRDefault="00760248" w:rsidP="00F426AA">
      <w:pPr>
        <w:rPr>
          <w:sz w:val="24"/>
          <w:szCs w:val="24"/>
        </w:rPr>
      </w:pPr>
    </w:p>
    <w:p w14:paraId="4A4AEE2D" w14:textId="77777777" w:rsidR="00760248" w:rsidRDefault="00760248" w:rsidP="00F426AA">
      <w:pPr>
        <w:rPr>
          <w:sz w:val="24"/>
          <w:szCs w:val="24"/>
        </w:rPr>
      </w:pPr>
    </w:p>
    <w:p w14:paraId="37A01DD9" w14:textId="77777777" w:rsidR="007C5C91" w:rsidRDefault="007C5C91" w:rsidP="00F426AA">
      <w:pPr>
        <w:rPr>
          <w:b/>
          <w:sz w:val="40"/>
          <w:szCs w:val="40"/>
        </w:rPr>
      </w:pPr>
    </w:p>
    <w:p w14:paraId="14A5DE15" w14:textId="77777777" w:rsidR="00533FA8" w:rsidRDefault="00533FA8" w:rsidP="00F426AA">
      <w:pPr>
        <w:rPr>
          <w:b/>
          <w:sz w:val="40"/>
          <w:szCs w:val="40"/>
        </w:rPr>
      </w:pPr>
    </w:p>
    <w:p w14:paraId="37050802" w14:textId="77777777" w:rsidR="007C5C91" w:rsidRDefault="007C5C91" w:rsidP="00F426AA">
      <w:pPr>
        <w:rPr>
          <w:b/>
          <w:sz w:val="40"/>
          <w:szCs w:val="40"/>
        </w:rPr>
      </w:pPr>
    </w:p>
    <w:p w14:paraId="5710F6E3" w14:textId="77777777" w:rsidR="00C54256" w:rsidRPr="00C54256" w:rsidRDefault="00F426AA" w:rsidP="00F426AA">
      <w:pPr>
        <w:rPr>
          <w:b/>
          <w:sz w:val="40"/>
          <w:szCs w:val="40"/>
        </w:rPr>
      </w:pPr>
      <w:r w:rsidRPr="00C54256">
        <w:rPr>
          <w:b/>
          <w:sz w:val="40"/>
          <w:szCs w:val="40"/>
        </w:rPr>
        <w:lastRenderedPageBreak/>
        <w:t xml:space="preserve">8. VACANCIA DE LOS EMPLEOS </w:t>
      </w:r>
    </w:p>
    <w:p w14:paraId="40DC4B37" w14:textId="77777777" w:rsidR="00C54256" w:rsidRDefault="00C54256" w:rsidP="00F426AA">
      <w:pPr>
        <w:rPr>
          <w:sz w:val="24"/>
          <w:szCs w:val="24"/>
        </w:rPr>
      </w:pPr>
    </w:p>
    <w:p w14:paraId="5E3E5445" w14:textId="77777777" w:rsidR="00C54256" w:rsidRDefault="00F426AA" w:rsidP="00F426AA">
      <w:pPr>
        <w:rPr>
          <w:sz w:val="24"/>
          <w:szCs w:val="24"/>
        </w:rPr>
      </w:pPr>
      <w:r w:rsidRPr="006C06DC">
        <w:rPr>
          <w:sz w:val="24"/>
          <w:szCs w:val="24"/>
        </w:rPr>
        <w:t>De conformidad con el Decreto 1083 del 2015, Artículo 2.2.5.2.1de Vacancia de</w:t>
      </w:r>
      <w:r w:rsidR="00C54256">
        <w:rPr>
          <w:sz w:val="24"/>
          <w:szCs w:val="24"/>
        </w:rPr>
        <w:t>fini</w:t>
      </w:r>
      <w:r w:rsidRPr="006C06DC">
        <w:rPr>
          <w:sz w:val="24"/>
          <w:szCs w:val="24"/>
        </w:rPr>
        <w:t>tiva. Para efecto de su provisión se considera que un empleo está vacante de</w:t>
      </w:r>
      <w:r w:rsidR="00C54256">
        <w:rPr>
          <w:sz w:val="24"/>
          <w:szCs w:val="24"/>
        </w:rPr>
        <w:t>fi</w:t>
      </w:r>
      <w:r w:rsidRPr="006C06DC">
        <w:rPr>
          <w:sz w:val="24"/>
          <w:szCs w:val="24"/>
        </w:rPr>
        <w:t xml:space="preserve">nitivamente por: </w:t>
      </w:r>
    </w:p>
    <w:p w14:paraId="1833CC5C" w14:textId="77777777" w:rsidR="00C54256" w:rsidRDefault="00C54256" w:rsidP="00F426AA">
      <w:pPr>
        <w:rPr>
          <w:sz w:val="24"/>
          <w:szCs w:val="24"/>
        </w:rPr>
      </w:pPr>
    </w:p>
    <w:p w14:paraId="1633B17A" w14:textId="77777777" w:rsidR="00C54256" w:rsidRDefault="00F426AA" w:rsidP="00F426AA">
      <w:pPr>
        <w:rPr>
          <w:sz w:val="24"/>
          <w:szCs w:val="24"/>
        </w:rPr>
      </w:pPr>
      <w:r w:rsidRPr="006C06DC">
        <w:rPr>
          <w:sz w:val="24"/>
          <w:szCs w:val="24"/>
        </w:rPr>
        <w:t xml:space="preserve">1) Declaratoria de insubsistencia del nombramiento en los empleos de libre nombramiento y remoción. </w:t>
      </w:r>
    </w:p>
    <w:p w14:paraId="582C56CE" w14:textId="77777777" w:rsidR="00C54256" w:rsidRDefault="00C54256" w:rsidP="00F426AA">
      <w:pPr>
        <w:rPr>
          <w:sz w:val="24"/>
          <w:szCs w:val="24"/>
        </w:rPr>
      </w:pPr>
    </w:p>
    <w:p w14:paraId="380B1399" w14:textId="77777777" w:rsidR="00C54256" w:rsidRDefault="00F426AA" w:rsidP="00F426AA">
      <w:pPr>
        <w:rPr>
          <w:sz w:val="24"/>
          <w:szCs w:val="24"/>
        </w:rPr>
      </w:pPr>
      <w:r w:rsidRPr="006C06DC">
        <w:rPr>
          <w:sz w:val="24"/>
          <w:szCs w:val="24"/>
        </w:rPr>
        <w:t xml:space="preserve">2) Declaratoria de insubsistencia del nombramiento, como consecuencia del resultado no satisfactorio en la evaluación del desempeño laboral de un empleado de carrera administrativa. </w:t>
      </w:r>
    </w:p>
    <w:p w14:paraId="1BFBAA9A" w14:textId="77777777" w:rsidR="00C54256" w:rsidRDefault="00C54256" w:rsidP="00F426AA">
      <w:pPr>
        <w:rPr>
          <w:sz w:val="24"/>
          <w:szCs w:val="24"/>
        </w:rPr>
      </w:pPr>
    </w:p>
    <w:p w14:paraId="20CC9D81" w14:textId="77777777" w:rsidR="00C54256" w:rsidRDefault="00F426AA" w:rsidP="00F426AA">
      <w:pPr>
        <w:rPr>
          <w:sz w:val="24"/>
          <w:szCs w:val="24"/>
        </w:rPr>
      </w:pPr>
      <w:r w:rsidRPr="006C06DC">
        <w:rPr>
          <w:sz w:val="24"/>
          <w:szCs w:val="24"/>
        </w:rPr>
        <w:t xml:space="preserve">3) Renuncia regularmente aceptada. </w:t>
      </w:r>
    </w:p>
    <w:p w14:paraId="64C3233F" w14:textId="77777777" w:rsidR="00C54256" w:rsidRDefault="00C54256" w:rsidP="00F426AA">
      <w:pPr>
        <w:rPr>
          <w:sz w:val="24"/>
          <w:szCs w:val="24"/>
        </w:rPr>
      </w:pPr>
    </w:p>
    <w:p w14:paraId="2D2C095F" w14:textId="77777777" w:rsidR="00C54256" w:rsidRDefault="00F426AA" w:rsidP="00F426AA">
      <w:pPr>
        <w:rPr>
          <w:sz w:val="24"/>
          <w:szCs w:val="24"/>
        </w:rPr>
      </w:pPr>
      <w:r w:rsidRPr="006C06DC">
        <w:rPr>
          <w:sz w:val="24"/>
          <w:szCs w:val="24"/>
        </w:rPr>
        <w:t xml:space="preserve">4) Haber obtenido la pensión de jubilación o vejez. </w:t>
      </w:r>
    </w:p>
    <w:p w14:paraId="0D70410E" w14:textId="77777777" w:rsidR="00C54256" w:rsidRDefault="00C54256" w:rsidP="00F426AA">
      <w:pPr>
        <w:rPr>
          <w:sz w:val="24"/>
          <w:szCs w:val="24"/>
        </w:rPr>
      </w:pPr>
    </w:p>
    <w:p w14:paraId="267C6AC3" w14:textId="77777777" w:rsidR="00C54256" w:rsidRDefault="00F426AA" w:rsidP="00F426AA">
      <w:pPr>
        <w:rPr>
          <w:sz w:val="24"/>
          <w:szCs w:val="24"/>
        </w:rPr>
      </w:pPr>
      <w:r w:rsidRPr="006C06DC">
        <w:rPr>
          <w:sz w:val="24"/>
          <w:szCs w:val="24"/>
        </w:rPr>
        <w:t xml:space="preserve">5) Invalidez absoluta. </w:t>
      </w:r>
    </w:p>
    <w:p w14:paraId="0E1888EB" w14:textId="77777777" w:rsidR="00C54256" w:rsidRDefault="00C54256" w:rsidP="00F426AA">
      <w:pPr>
        <w:rPr>
          <w:sz w:val="24"/>
          <w:szCs w:val="24"/>
        </w:rPr>
      </w:pPr>
    </w:p>
    <w:p w14:paraId="5E495D2F" w14:textId="77777777" w:rsidR="00C54256" w:rsidRDefault="00F426AA" w:rsidP="00F426AA">
      <w:pPr>
        <w:rPr>
          <w:sz w:val="24"/>
          <w:szCs w:val="24"/>
        </w:rPr>
      </w:pPr>
      <w:r w:rsidRPr="006C06DC">
        <w:rPr>
          <w:sz w:val="24"/>
          <w:szCs w:val="24"/>
        </w:rPr>
        <w:t xml:space="preserve">6) Edad de retiro forzoso. </w:t>
      </w:r>
    </w:p>
    <w:p w14:paraId="3F88CEA8" w14:textId="77777777" w:rsidR="00C54256" w:rsidRDefault="00C54256" w:rsidP="00F426AA">
      <w:pPr>
        <w:rPr>
          <w:sz w:val="24"/>
          <w:szCs w:val="24"/>
        </w:rPr>
      </w:pPr>
    </w:p>
    <w:p w14:paraId="7E6CE329" w14:textId="77777777" w:rsidR="00C54256" w:rsidRDefault="00F426AA" w:rsidP="00F426AA">
      <w:pPr>
        <w:rPr>
          <w:sz w:val="24"/>
          <w:szCs w:val="24"/>
        </w:rPr>
      </w:pPr>
      <w:r w:rsidRPr="006C06DC">
        <w:rPr>
          <w:sz w:val="24"/>
          <w:szCs w:val="24"/>
        </w:rPr>
        <w:t xml:space="preserve">7) Destitución, como consecuencia de proceso disciplinario. </w:t>
      </w:r>
    </w:p>
    <w:p w14:paraId="32539DD2" w14:textId="77777777" w:rsidR="00C54256" w:rsidRDefault="00C54256" w:rsidP="00F426AA">
      <w:pPr>
        <w:rPr>
          <w:sz w:val="24"/>
          <w:szCs w:val="24"/>
        </w:rPr>
      </w:pPr>
    </w:p>
    <w:p w14:paraId="4CDA59EE" w14:textId="77777777" w:rsidR="00C54256" w:rsidRDefault="00F426AA" w:rsidP="00F426AA">
      <w:pPr>
        <w:rPr>
          <w:sz w:val="24"/>
          <w:szCs w:val="24"/>
        </w:rPr>
      </w:pPr>
      <w:r w:rsidRPr="006C06DC">
        <w:rPr>
          <w:sz w:val="24"/>
          <w:szCs w:val="24"/>
        </w:rPr>
        <w:t xml:space="preserve">8) Declaratoria de vacancia del empleo en el caso de abandono del mismo. </w:t>
      </w:r>
    </w:p>
    <w:p w14:paraId="6FB8D4BA" w14:textId="77777777" w:rsidR="00C54256" w:rsidRDefault="00C54256" w:rsidP="00F426AA">
      <w:pPr>
        <w:rPr>
          <w:sz w:val="24"/>
          <w:szCs w:val="24"/>
        </w:rPr>
      </w:pPr>
    </w:p>
    <w:p w14:paraId="20C5D889" w14:textId="77777777" w:rsidR="00C54256" w:rsidRDefault="00F426AA" w:rsidP="00F426AA">
      <w:pPr>
        <w:rPr>
          <w:sz w:val="24"/>
          <w:szCs w:val="24"/>
        </w:rPr>
      </w:pPr>
      <w:r w:rsidRPr="006C06DC">
        <w:rPr>
          <w:sz w:val="24"/>
          <w:szCs w:val="24"/>
        </w:rPr>
        <w:t>9) Revocatoria del nombramiento por no acreditar los requisitos para el desempeño del empleo, de conformidad con el artículo 5o. de la Ley 190 de 1995, y las normas que lo adicionen o modi</w:t>
      </w:r>
      <w:r w:rsidR="00C54256">
        <w:rPr>
          <w:sz w:val="24"/>
          <w:szCs w:val="24"/>
        </w:rPr>
        <w:t>fi</w:t>
      </w:r>
      <w:r w:rsidRPr="006C06DC">
        <w:rPr>
          <w:sz w:val="24"/>
          <w:szCs w:val="24"/>
        </w:rPr>
        <w:t xml:space="preserve">quen. </w:t>
      </w:r>
    </w:p>
    <w:p w14:paraId="6110C813" w14:textId="77777777" w:rsidR="00C54256" w:rsidRDefault="00C54256" w:rsidP="00F426AA">
      <w:pPr>
        <w:rPr>
          <w:sz w:val="24"/>
          <w:szCs w:val="24"/>
        </w:rPr>
      </w:pPr>
    </w:p>
    <w:p w14:paraId="5BD8659B" w14:textId="77777777" w:rsidR="00C54256" w:rsidRDefault="00F426AA" w:rsidP="00F426AA">
      <w:pPr>
        <w:rPr>
          <w:sz w:val="24"/>
          <w:szCs w:val="24"/>
        </w:rPr>
      </w:pPr>
      <w:r w:rsidRPr="006C06DC">
        <w:rPr>
          <w:sz w:val="24"/>
          <w:szCs w:val="24"/>
        </w:rPr>
        <w:t xml:space="preserve">10) Orden o decisión judicial. </w:t>
      </w:r>
    </w:p>
    <w:p w14:paraId="17BEC9F2" w14:textId="77777777" w:rsidR="00C54256" w:rsidRDefault="00C54256" w:rsidP="00F426AA">
      <w:pPr>
        <w:rPr>
          <w:sz w:val="24"/>
          <w:szCs w:val="24"/>
        </w:rPr>
      </w:pPr>
    </w:p>
    <w:p w14:paraId="0D560C34" w14:textId="77777777" w:rsidR="00C54256" w:rsidRDefault="00F426AA" w:rsidP="00F426AA">
      <w:pPr>
        <w:rPr>
          <w:sz w:val="24"/>
          <w:szCs w:val="24"/>
        </w:rPr>
      </w:pPr>
      <w:r w:rsidRPr="006C06DC">
        <w:rPr>
          <w:sz w:val="24"/>
          <w:szCs w:val="24"/>
        </w:rPr>
        <w:t xml:space="preserve">11) Muerte. </w:t>
      </w:r>
    </w:p>
    <w:p w14:paraId="391EDEB7" w14:textId="77777777" w:rsidR="00C54256" w:rsidRDefault="00C54256" w:rsidP="00F426AA">
      <w:pPr>
        <w:rPr>
          <w:sz w:val="24"/>
          <w:szCs w:val="24"/>
        </w:rPr>
      </w:pPr>
    </w:p>
    <w:p w14:paraId="7052D251" w14:textId="77777777" w:rsidR="00C54256" w:rsidRDefault="00F426AA" w:rsidP="00F426AA">
      <w:pPr>
        <w:rPr>
          <w:sz w:val="24"/>
          <w:szCs w:val="24"/>
        </w:rPr>
      </w:pPr>
      <w:r w:rsidRPr="006C06DC">
        <w:rPr>
          <w:sz w:val="24"/>
          <w:szCs w:val="24"/>
        </w:rPr>
        <w:t xml:space="preserve">12) Las demás que determinen la Constitución Política y las </w:t>
      </w:r>
      <w:r w:rsidR="00533FA8">
        <w:rPr>
          <w:sz w:val="24"/>
          <w:szCs w:val="24"/>
        </w:rPr>
        <w:t>leyes. (Ley 909 de 2004, art. 13</w:t>
      </w:r>
      <w:r w:rsidRPr="006C06DC">
        <w:rPr>
          <w:sz w:val="24"/>
          <w:szCs w:val="24"/>
        </w:rPr>
        <w:t xml:space="preserve">) Teniendo en cuenta el Artículo 2.2.5.2.2 la </w:t>
      </w:r>
      <w:r w:rsidR="001F68FE">
        <w:rPr>
          <w:sz w:val="24"/>
          <w:szCs w:val="24"/>
        </w:rPr>
        <w:t>ESE</w:t>
      </w:r>
      <w:r w:rsidRPr="006C06DC">
        <w:rPr>
          <w:sz w:val="24"/>
          <w:szCs w:val="24"/>
        </w:rPr>
        <w:t xml:space="preserve"> toma con consentimiento </w:t>
      </w:r>
      <w:r w:rsidRPr="00C54256">
        <w:rPr>
          <w:b/>
          <w:sz w:val="24"/>
          <w:szCs w:val="24"/>
        </w:rPr>
        <w:t>la Vacancia temporal. Modi</w:t>
      </w:r>
      <w:r w:rsidR="00C54256" w:rsidRPr="00C54256">
        <w:rPr>
          <w:b/>
          <w:sz w:val="24"/>
          <w:szCs w:val="24"/>
        </w:rPr>
        <w:t>fi</w:t>
      </w:r>
      <w:r w:rsidRPr="00C54256">
        <w:rPr>
          <w:b/>
          <w:sz w:val="24"/>
          <w:szCs w:val="24"/>
        </w:rPr>
        <w:t xml:space="preserve">cado por el Decreto 1412 de 2015 artículo 1. </w:t>
      </w:r>
      <w:r w:rsidRPr="006C06DC">
        <w:rPr>
          <w:sz w:val="24"/>
          <w:szCs w:val="24"/>
        </w:rPr>
        <w:t xml:space="preserve">El nuevo texto es el siguiente: </w:t>
      </w:r>
    </w:p>
    <w:p w14:paraId="345B6457" w14:textId="77777777" w:rsidR="00C54256" w:rsidRDefault="00C54256" w:rsidP="00F426AA">
      <w:pPr>
        <w:rPr>
          <w:sz w:val="24"/>
          <w:szCs w:val="24"/>
        </w:rPr>
      </w:pPr>
    </w:p>
    <w:p w14:paraId="31251B46" w14:textId="77777777" w:rsidR="00C54256" w:rsidRDefault="00F426AA" w:rsidP="00F426AA">
      <w:pPr>
        <w:rPr>
          <w:sz w:val="24"/>
          <w:szCs w:val="24"/>
        </w:rPr>
      </w:pPr>
      <w:r w:rsidRPr="006C06DC">
        <w:rPr>
          <w:sz w:val="24"/>
          <w:szCs w:val="24"/>
        </w:rPr>
        <w:t xml:space="preserve">Para los mismos efectos se produce vacancia temporal cuando quien lo desempeña se encuentra en: </w:t>
      </w:r>
    </w:p>
    <w:p w14:paraId="779412B6" w14:textId="77777777" w:rsidR="00C54256" w:rsidRDefault="00C54256" w:rsidP="00F426AA">
      <w:pPr>
        <w:rPr>
          <w:sz w:val="24"/>
          <w:szCs w:val="24"/>
        </w:rPr>
      </w:pPr>
    </w:p>
    <w:p w14:paraId="121894AA" w14:textId="1CA2B873" w:rsidR="00C54256" w:rsidRDefault="00F426AA" w:rsidP="00F426AA">
      <w:pPr>
        <w:rPr>
          <w:sz w:val="24"/>
          <w:szCs w:val="24"/>
        </w:rPr>
      </w:pPr>
      <w:r w:rsidRPr="006C06DC">
        <w:rPr>
          <w:sz w:val="24"/>
          <w:szCs w:val="24"/>
        </w:rPr>
        <w:t xml:space="preserve">1. Vacaciones. </w:t>
      </w:r>
    </w:p>
    <w:p w14:paraId="6B18269C" w14:textId="4528C5C4" w:rsidR="00C54256" w:rsidRDefault="00F426AA" w:rsidP="00F426AA">
      <w:pPr>
        <w:rPr>
          <w:sz w:val="24"/>
          <w:szCs w:val="24"/>
        </w:rPr>
      </w:pPr>
      <w:r w:rsidRPr="006C06DC">
        <w:rPr>
          <w:sz w:val="24"/>
          <w:szCs w:val="24"/>
        </w:rPr>
        <w:t xml:space="preserve">2. Licencia. </w:t>
      </w:r>
    </w:p>
    <w:p w14:paraId="20B4C431" w14:textId="4837B836" w:rsidR="00C54256" w:rsidRDefault="00F426AA" w:rsidP="00F426AA">
      <w:pPr>
        <w:rPr>
          <w:sz w:val="24"/>
          <w:szCs w:val="24"/>
        </w:rPr>
      </w:pPr>
      <w:r w:rsidRPr="006C06DC">
        <w:rPr>
          <w:sz w:val="24"/>
          <w:szCs w:val="24"/>
        </w:rPr>
        <w:t xml:space="preserve">3. Comisión, salvo en la de servicios al interior. </w:t>
      </w:r>
    </w:p>
    <w:p w14:paraId="51D751C8" w14:textId="77777777" w:rsidR="00C54256" w:rsidRDefault="00F426AA" w:rsidP="00F426AA">
      <w:pPr>
        <w:rPr>
          <w:sz w:val="24"/>
          <w:szCs w:val="24"/>
        </w:rPr>
      </w:pPr>
      <w:r w:rsidRPr="006C06DC">
        <w:rPr>
          <w:sz w:val="24"/>
          <w:szCs w:val="24"/>
        </w:rPr>
        <w:t xml:space="preserve">4. Prestando el servicio militar. </w:t>
      </w:r>
    </w:p>
    <w:p w14:paraId="4C695885" w14:textId="77777777" w:rsidR="00C54256" w:rsidRDefault="00C54256" w:rsidP="00F426AA">
      <w:pPr>
        <w:rPr>
          <w:sz w:val="24"/>
          <w:szCs w:val="24"/>
        </w:rPr>
      </w:pPr>
    </w:p>
    <w:p w14:paraId="42F75212" w14:textId="298ADC89" w:rsidR="00C54256" w:rsidRDefault="00F426AA" w:rsidP="00F426AA">
      <w:pPr>
        <w:rPr>
          <w:sz w:val="24"/>
          <w:szCs w:val="24"/>
        </w:rPr>
      </w:pPr>
      <w:r w:rsidRPr="006C06DC">
        <w:rPr>
          <w:sz w:val="24"/>
          <w:szCs w:val="24"/>
        </w:rPr>
        <w:lastRenderedPageBreak/>
        <w:t xml:space="preserve">5. Encargado, separándose de las funciones del empleo del cual es titular. </w:t>
      </w:r>
    </w:p>
    <w:p w14:paraId="18064718" w14:textId="4F3B358E" w:rsidR="00C54256" w:rsidRDefault="00F426AA" w:rsidP="00F426AA">
      <w:pPr>
        <w:rPr>
          <w:sz w:val="24"/>
          <w:szCs w:val="24"/>
        </w:rPr>
      </w:pPr>
      <w:r w:rsidRPr="006C06DC">
        <w:rPr>
          <w:sz w:val="24"/>
          <w:szCs w:val="24"/>
        </w:rPr>
        <w:t xml:space="preserve">6. Suspendido en el ejercicio del cargo por decisión disciplinaria, </w:t>
      </w:r>
      <w:r w:rsidR="00C54256">
        <w:rPr>
          <w:sz w:val="24"/>
          <w:szCs w:val="24"/>
        </w:rPr>
        <w:t>fi</w:t>
      </w:r>
      <w:r w:rsidRPr="006C06DC">
        <w:rPr>
          <w:sz w:val="24"/>
          <w:szCs w:val="24"/>
        </w:rPr>
        <w:t xml:space="preserve">scal o judicial, y </w:t>
      </w:r>
    </w:p>
    <w:p w14:paraId="43E2188B" w14:textId="77777777" w:rsidR="00C54256" w:rsidRDefault="00F426AA" w:rsidP="00F426AA">
      <w:pPr>
        <w:rPr>
          <w:sz w:val="24"/>
          <w:szCs w:val="24"/>
        </w:rPr>
      </w:pPr>
      <w:r w:rsidRPr="006C06DC">
        <w:rPr>
          <w:sz w:val="24"/>
          <w:szCs w:val="24"/>
        </w:rPr>
        <w:t xml:space="preserve">7. Período de prueba en otro empleo de carrera. </w:t>
      </w:r>
    </w:p>
    <w:p w14:paraId="53D46882" w14:textId="77777777" w:rsidR="00C54256" w:rsidRDefault="00C54256" w:rsidP="00F426AA">
      <w:pPr>
        <w:rPr>
          <w:sz w:val="24"/>
          <w:szCs w:val="24"/>
        </w:rPr>
      </w:pPr>
    </w:p>
    <w:p w14:paraId="29CD8129" w14:textId="2D8274DC" w:rsidR="0006492B" w:rsidRDefault="00F426AA" w:rsidP="0006492B">
      <w:pPr>
        <w:rPr>
          <w:sz w:val="24"/>
          <w:szCs w:val="24"/>
        </w:rPr>
      </w:pPr>
      <w:r w:rsidRPr="006C06DC">
        <w:rPr>
          <w:sz w:val="24"/>
          <w:szCs w:val="24"/>
        </w:rPr>
        <w:t>(Decreto 1950 de 1973, art. 23 concordado con el numeral 5 del art. 31 de la Ley 909 de 2004)</w:t>
      </w:r>
      <w:r w:rsidR="000B2F69">
        <w:rPr>
          <w:sz w:val="24"/>
          <w:szCs w:val="24"/>
        </w:rPr>
        <w:t>.</w:t>
      </w:r>
    </w:p>
    <w:p w14:paraId="00C9E176" w14:textId="77777777" w:rsidR="000B2F69" w:rsidRPr="000B2F69" w:rsidRDefault="000B2F69" w:rsidP="0006492B">
      <w:pPr>
        <w:rPr>
          <w:sz w:val="24"/>
          <w:szCs w:val="24"/>
        </w:rPr>
      </w:pPr>
    </w:p>
    <w:p w14:paraId="0C324EC8" w14:textId="6B816075" w:rsidR="0006492B" w:rsidRDefault="0006492B" w:rsidP="0006492B">
      <w:pPr>
        <w:rPr>
          <w:b/>
          <w:sz w:val="24"/>
          <w:szCs w:val="24"/>
        </w:rPr>
      </w:pPr>
      <w:r w:rsidRPr="0083172B">
        <w:rPr>
          <w:b/>
          <w:sz w:val="24"/>
          <w:szCs w:val="24"/>
        </w:rPr>
        <w:t>TABLA N°</w:t>
      </w:r>
      <w:r>
        <w:rPr>
          <w:b/>
          <w:sz w:val="24"/>
          <w:szCs w:val="24"/>
        </w:rPr>
        <w:t xml:space="preserve"> 5</w:t>
      </w:r>
      <w:r w:rsidRPr="0083172B">
        <w:rPr>
          <w:b/>
          <w:sz w:val="24"/>
          <w:szCs w:val="24"/>
        </w:rPr>
        <w:t xml:space="preserve"> PLANTA DE PERSONAL DE LA ESE – HOSPITAL DE NAZARETH DE ACUERDO AL TIPO DE </w:t>
      </w:r>
      <w:r>
        <w:rPr>
          <w:b/>
          <w:sz w:val="24"/>
          <w:szCs w:val="24"/>
        </w:rPr>
        <w:t>VACANCIA</w:t>
      </w:r>
    </w:p>
    <w:tbl>
      <w:tblPr>
        <w:tblpPr w:leftFromText="141" w:rightFromText="141" w:vertAnchor="text" w:horzAnchor="margin" w:tblpXSpec="center" w:tblpY="173"/>
        <w:tblW w:w="10560" w:type="dxa"/>
        <w:tblLayout w:type="fixed"/>
        <w:tblCellMar>
          <w:left w:w="70" w:type="dxa"/>
          <w:right w:w="70" w:type="dxa"/>
        </w:tblCellMar>
        <w:tblLook w:val="04A0" w:firstRow="1" w:lastRow="0" w:firstColumn="1" w:lastColumn="0" w:noHBand="0" w:noVBand="1"/>
      </w:tblPr>
      <w:tblGrid>
        <w:gridCol w:w="3898"/>
        <w:gridCol w:w="992"/>
        <w:gridCol w:w="992"/>
        <w:gridCol w:w="1276"/>
        <w:gridCol w:w="1134"/>
        <w:gridCol w:w="1134"/>
        <w:gridCol w:w="1134"/>
      </w:tblGrid>
      <w:tr w:rsidR="000B2F69" w:rsidRPr="00E074AD" w14:paraId="1E26E15A" w14:textId="77777777" w:rsidTr="00A14F64">
        <w:trPr>
          <w:trHeight w:val="300"/>
        </w:trPr>
        <w:tc>
          <w:tcPr>
            <w:tcW w:w="3898" w:type="dxa"/>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10CE6D53"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DENOMINACION</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5A44B68F"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CODIGO</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191C68A3"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GRADO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14:paraId="71E70323"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NUMERO DE EMPLEOS</w:t>
            </w:r>
          </w:p>
        </w:tc>
        <w:tc>
          <w:tcPr>
            <w:tcW w:w="1134" w:type="dxa"/>
            <w:tcBorders>
              <w:top w:val="single" w:sz="8" w:space="0" w:color="auto"/>
              <w:left w:val="nil"/>
              <w:bottom w:val="nil"/>
              <w:right w:val="nil"/>
            </w:tcBorders>
            <w:shd w:val="clear" w:color="000000" w:fill="A9D08E"/>
            <w:vAlign w:val="center"/>
            <w:hideMark/>
          </w:tcPr>
          <w:p w14:paraId="46705252"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NATURALEZA</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A9D08E"/>
            <w:vAlign w:val="bottom"/>
            <w:hideMark/>
          </w:tcPr>
          <w:p w14:paraId="5E12F053" w14:textId="77777777" w:rsidR="000B2F69" w:rsidRPr="00E074AD" w:rsidRDefault="000B2F69" w:rsidP="00066C31">
            <w:pPr>
              <w:jc w:val="left"/>
              <w:rPr>
                <w:rFonts w:ascii="Calibri" w:hAnsi="Calibri" w:cs="Calibri"/>
                <w:b/>
                <w:bCs/>
                <w:color w:val="000000"/>
                <w:spacing w:val="0"/>
                <w:sz w:val="22"/>
                <w:szCs w:val="22"/>
                <w:lang w:val="es-CO" w:eastAsia="es-CO"/>
              </w:rPr>
            </w:pPr>
            <w:r w:rsidRPr="00E074AD">
              <w:rPr>
                <w:rFonts w:ascii="Calibri" w:hAnsi="Calibri" w:cs="Calibri"/>
                <w:b/>
                <w:bCs/>
                <w:color w:val="000000"/>
                <w:spacing w:val="0"/>
                <w:sz w:val="22"/>
                <w:szCs w:val="22"/>
                <w:lang w:val="es-CO" w:eastAsia="es-CO"/>
              </w:rPr>
              <w:t>CARGOS PROVISTO</w:t>
            </w: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A9D08E"/>
            <w:vAlign w:val="bottom"/>
            <w:hideMark/>
          </w:tcPr>
          <w:p w14:paraId="179A8682" w14:textId="77777777" w:rsidR="000B2F69" w:rsidRPr="00E074AD" w:rsidRDefault="000B2F69" w:rsidP="00066C31">
            <w:pPr>
              <w:jc w:val="center"/>
              <w:rPr>
                <w:rFonts w:ascii="Calibri" w:hAnsi="Calibri" w:cs="Calibri"/>
                <w:b/>
                <w:bCs/>
                <w:color w:val="000000"/>
                <w:spacing w:val="0"/>
                <w:sz w:val="22"/>
                <w:szCs w:val="22"/>
                <w:lang w:val="es-CO" w:eastAsia="es-CO"/>
              </w:rPr>
            </w:pPr>
            <w:r w:rsidRPr="00E074AD">
              <w:rPr>
                <w:rFonts w:ascii="Calibri" w:hAnsi="Calibri" w:cs="Calibri"/>
                <w:b/>
                <w:bCs/>
                <w:color w:val="000000"/>
                <w:spacing w:val="0"/>
                <w:sz w:val="22"/>
                <w:szCs w:val="22"/>
                <w:lang w:val="es-CO" w:eastAsia="es-CO"/>
              </w:rPr>
              <w:t>CARGOS EN VACANCIA</w:t>
            </w:r>
          </w:p>
        </w:tc>
      </w:tr>
      <w:tr w:rsidR="000B2F69" w:rsidRPr="00E074AD" w14:paraId="1F13694C" w14:textId="77777777" w:rsidTr="00A14F64">
        <w:trPr>
          <w:trHeight w:val="300"/>
        </w:trPr>
        <w:tc>
          <w:tcPr>
            <w:tcW w:w="3898" w:type="dxa"/>
            <w:vMerge/>
            <w:tcBorders>
              <w:top w:val="single" w:sz="8" w:space="0" w:color="auto"/>
              <w:left w:val="single" w:sz="8" w:space="0" w:color="auto"/>
              <w:bottom w:val="single" w:sz="8" w:space="0" w:color="000000"/>
              <w:right w:val="single" w:sz="8" w:space="0" w:color="auto"/>
            </w:tcBorders>
            <w:vAlign w:val="center"/>
            <w:hideMark/>
          </w:tcPr>
          <w:p w14:paraId="549FEF0B" w14:textId="77777777" w:rsidR="000B2F69" w:rsidRPr="00E074AD" w:rsidRDefault="000B2F69" w:rsidP="00066C31">
            <w:pPr>
              <w:jc w:val="left"/>
              <w:rPr>
                <w:rFonts w:cs="Arial"/>
                <w:b/>
                <w:bCs/>
                <w:color w:val="000000"/>
                <w:spacing w:val="0"/>
                <w:lang w:val="es-CO" w:eastAsia="es-CO"/>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6A25F6D" w14:textId="77777777" w:rsidR="000B2F69" w:rsidRPr="00E074AD" w:rsidRDefault="000B2F69" w:rsidP="00066C31">
            <w:pPr>
              <w:jc w:val="left"/>
              <w:rPr>
                <w:rFonts w:cs="Arial"/>
                <w:b/>
                <w:bCs/>
                <w:color w:val="000000"/>
                <w:spacing w:val="0"/>
                <w:lang w:val="es-CO" w:eastAsia="es-CO"/>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E3397AF" w14:textId="77777777" w:rsidR="000B2F69" w:rsidRPr="00E074AD" w:rsidRDefault="000B2F69" w:rsidP="00066C31">
            <w:pPr>
              <w:jc w:val="left"/>
              <w:rPr>
                <w:rFonts w:cs="Arial"/>
                <w:b/>
                <w:bCs/>
                <w:color w:val="000000"/>
                <w:spacing w:val="0"/>
                <w:lang w:val="es-CO" w:eastAsia="es-CO"/>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C4F1287" w14:textId="77777777" w:rsidR="000B2F69" w:rsidRPr="00E074AD" w:rsidRDefault="000B2F69" w:rsidP="00066C31">
            <w:pPr>
              <w:jc w:val="left"/>
              <w:rPr>
                <w:rFonts w:cs="Arial"/>
                <w:b/>
                <w:bCs/>
                <w:color w:val="000000"/>
                <w:spacing w:val="0"/>
                <w:lang w:val="es-CO" w:eastAsia="es-CO"/>
              </w:rPr>
            </w:pPr>
          </w:p>
        </w:tc>
        <w:tc>
          <w:tcPr>
            <w:tcW w:w="1134" w:type="dxa"/>
            <w:tcBorders>
              <w:top w:val="nil"/>
              <w:left w:val="nil"/>
              <w:bottom w:val="nil"/>
              <w:right w:val="nil"/>
            </w:tcBorders>
            <w:shd w:val="clear" w:color="000000" w:fill="A9D08E"/>
            <w:vAlign w:val="center"/>
            <w:hideMark/>
          </w:tcPr>
          <w:p w14:paraId="1086ABEC"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DEL</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197E3F46" w14:textId="77777777" w:rsidR="000B2F69" w:rsidRPr="00E074AD" w:rsidRDefault="000B2F69" w:rsidP="00066C31">
            <w:pPr>
              <w:jc w:val="left"/>
              <w:rPr>
                <w:rFonts w:ascii="Calibri" w:hAnsi="Calibri" w:cs="Calibri"/>
                <w:b/>
                <w:bCs/>
                <w:color w:val="000000"/>
                <w:spacing w:val="0"/>
                <w:sz w:val="22"/>
                <w:szCs w:val="22"/>
                <w:lang w:val="es-CO" w:eastAsia="es-CO"/>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1B4E1F4C" w14:textId="77777777" w:rsidR="000B2F69" w:rsidRPr="00E074AD" w:rsidRDefault="000B2F69" w:rsidP="00066C31">
            <w:pPr>
              <w:jc w:val="left"/>
              <w:rPr>
                <w:rFonts w:ascii="Calibri" w:hAnsi="Calibri" w:cs="Calibri"/>
                <w:b/>
                <w:bCs/>
                <w:color w:val="000000"/>
                <w:spacing w:val="0"/>
                <w:sz w:val="22"/>
                <w:szCs w:val="22"/>
                <w:lang w:val="es-CO" w:eastAsia="es-CO"/>
              </w:rPr>
            </w:pPr>
          </w:p>
        </w:tc>
      </w:tr>
      <w:tr w:rsidR="000B2F69" w:rsidRPr="00E074AD" w14:paraId="2121D5A1" w14:textId="77777777" w:rsidTr="00A14F64">
        <w:trPr>
          <w:trHeight w:val="315"/>
        </w:trPr>
        <w:tc>
          <w:tcPr>
            <w:tcW w:w="3898" w:type="dxa"/>
            <w:vMerge/>
            <w:tcBorders>
              <w:top w:val="single" w:sz="8" w:space="0" w:color="auto"/>
              <w:left w:val="single" w:sz="8" w:space="0" w:color="auto"/>
              <w:bottom w:val="single" w:sz="8" w:space="0" w:color="000000"/>
              <w:right w:val="single" w:sz="8" w:space="0" w:color="auto"/>
            </w:tcBorders>
            <w:vAlign w:val="center"/>
            <w:hideMark/>
          </w:tcPr>
          <w:p w14:paraId="46BB5569" w14:textId="77777777" w:rsidR="000B2F69" w:rsidRPr="00E074AD" w:rsidRDefault="000B2F69" w:rsidP="00066C31">
            <w:pPr>
              <w:jc w:val="left"/>
              <w:rPr>
                <w:rFonts w:cs="Arial"/>
                <w:b/>
                <w:bCs/>
                <w:color w:val="000000"/>
                <w:spacing w:val="0"/>
                <w:lang w:val="es-CO" w:eastAsia="es-CO"/>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BC87DF4" w14:textId="77777777" w:rsidR="000B2F69" w:rsidRPr="00E074AD" w:rsidRDefault="000B2F69" w:rsidP="00066C31">
            <w:pPr>
              <w:jc w:val="left"/>
              <w:rPr>
                <w:rFonts w:cs="Arial"/>
                <w:b/>
                <w:bCs/>
                <w:color w:val="000000"/>
                <w:spacing w:val="0"/>
                <w:lang w:val="es-CO" w:eastAsia="es-CO"/>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594C730" w14:textId="77777777" w:rsidR="000B2F69" w:rsidRPr="00E074AD" w:rsidRDefault="000B2F69" w:rsidP="00066C31">
            <w:pPr>
              <w:jc w:val="left"/>
              <w:rPr>
                <w:rFonts w:cs="Arial"/>
                <w:b/>
                <w:bCs/>
                <w:color w:val="000000"/>
                <w:spacing w:val="0"/>
                <w:lang w:val="es-CO" w:eastAsia="es-CO"/>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7AA7C90" w14:textId="77777777" w:rsidR="000B2F69" w:rsidRPr="00E074AD" w:rsidRDefault="000B2F69" w:rsidP="00066C31">
            <w:pPr>
              <w:jc w:val="left"/>
              <w:rPr>
                <w:rFonts w:cs="Arial"/>
                <w:b/>
                <w:bCs/>
                <w:color w:val="000000"/>
                <w:spacing w:val="0"/>
                <w:lang w:val="es-CO" w:eastAsia="es-CO"/>
              </w:rPr>
            </w:pPr>
          </w:p>
        </w:tc>
        <w:tc>
          <w:tcPr>
            <w:tcW w:w="1134" w:type="dxa"/>
            <w:tcBorders>
              <w:top w:val="nil"/>
              <w:left w:val="nil"/>
              <w:bottom w:val="single" w:sz="8" w:space="0" w:color="auto"/>
              <w:right w:val="nil"/>
            </w:tcBorders>
            <w:shd w:val="clear" w:color="000000" w:fill="A9D08E"/>
            <w:vAlign w:val="center"/>
            <w:hideMark/>
          </w:tcPr>
          <w:p w14:paraId="12799188"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 xml:space="preserve">EMPLEO </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5CD0D37D" w14:textId="77777777" w:rsidR="000B2F69" w:rsidRPr="00E074AD" w:rsidRDefault="000B2F69" w:rsidP="00066C31">
            <w:pPr>
              <w:jc w:val="left"/>
              <w:rPr>
                <w:rFonts w:ascii="Calibri" w:hAnsi="Calibri" w:cs="Calibri"/>
                <w:b/>
                <w:bCs/>
                <w:color w:val="000000"/>
                <w:spacing w:val="0"/>
                <w:sz w:val="22"/>
                <w:szCs w:val="22"/>
                <w:lang w:val="es-CO" w:eastAsia="es-CO"/>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524E4E62" w14:textId="77777777" w:rsidR="000B2F69" w:rsidRPr="00E074AD" w:rsidRDefault="000B2F69" w:rsidP="00066C31">
            <w:pPr>
              <w:jc w:val="left"/>
              <w:rPr>
                <w:rFonts w:ascii="Calibri" w:hAnsi="Calibri" w:cs="Calibri"/>
                <w:b/>
                <w:bCs/>
                <w:color w:val="000000"/>
                <w:spacing w:val="0"/>
                <w:sz w:val="22"/>
                <w:szCs w:val="22"/>
                <w:lang w:val="es-CO" w:eastAsia="es-CO"/>
              </w:rPr>
            </w:pPr>
          </w:p>
        </w:tc>
      </w:tr>
      <w:tr w:rsidR="000B2F69" w:rsidRPr="00E074AD" w14:paraId="3EA4CAB8"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2A0D34AA"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Gerente</w:t>
            </w:r>
          </w:p>
        </w:tc>
        <w:tc>
          <w:tcPr>
            <w:tcW w:w="992" w:type="dxa"/>
            <w:tcBorders>
              <w:top w:val="nil"/>
              <w:left w:val="nil"/>
              <w:bottom w:val="single" w:sz="8" w:space="0" w:color="auto"/>
              <w:right w:val="single" w:sz="8" w:space="0" w:color="auto"/>
            </w:tcBorders>
            <w:shd w:val="clear" w:color="auto" w:fill="auto"/>
            <w:noWrap/>
            <w:vAlign w:val="center"/>
            <w:hideMark/>
          </w:tcPr>
          <w:p w14:paraId="57AA39EB"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85</w:t>
            </w:r>
          </w:p>
        </w:tc>
        <w:tc>
          <w:tcPr>
            <w:tcW w:w="992" w:type="dxa"/>
            <w:tcBorders>
              <w:top w:val="nil"/>
              <w:left w:val="nil"/>
              <w:bottom w:val="single" w:sz="8" w:space="0" w:color="auto"/>
              <w:right w:val="single" w:sz="8" w:space="0" w:color="auto"/>
            </w:tcBorders>
            <w:shd w:val="clear" w:color="auto" w:fill="auto"/>
            <w:noWrap/>
            <w:vAlign w:val="center"/>
            <w:hideMark/>
          </w:tcPr>
          <w:p w14:paraId="387CD63F"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2833FB9D"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134" w:type="dxa"/>
            <w:tcBorders>
              <w:top w:val="nil"/>
              <w:left w:val="nil"/>
              <w:bottom w:val="single" w:sz="8" w:space="0" w:color="auto"/>
              <w:right w:val="nil"/>
            </w:tcBorders>
            <w:shd w:val="clear" w:color="auto" w:fill="auto"/>
            <w:vAlign w:val="center"/>
            <w:hideMark/>
          </w:tcPr>
          <w:p w14:paraId="6D488FDF"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Periodo</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3C4560D"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c>
          <w:tcPr>
            <w:tcW w:w="1134" w:type="dxa"/>
            <w:tcBorders>
              <w:top w:val="nil"/>
              <w:left w:val="nil"/>
              <w:bottom w:val="single" w:sz="4" w:space="0" w:color="auto"/>
              <w:right w:val="single" w:sz="8" w:space="0" w:color="auto"/>
            </w:tcBorders>
            <w:shd w:val="clear" w:color="auto" w:fill="auto"/>
            <w:noWrap/>
            <w:vAlign w:val="bottom"/>
            <w:hideMark/>
          </w:tcPr>
          <w:p w14:paraId="6E25E3E5"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4C3E3186" w14:textId="77777777" w:rsidTr="00A14F64">
        <w:trPr>
          <w:trHeight w:val="352"/>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5301B881"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Subgerente Científico</w:t>
            </w:r>
          </w:p>
        </w:tc>
        <w:tc>
          <w:tcPr>
            <w:tcW w:w="992" w:type="dxa"/>
            <w:tcBorders>
              <w:top w:val="nil"/>
              <w:left w:val="nil"/>
              <w:bottom w:val="single" w:sz="8" w:space="0" w:color="auto"/>
              <w:right w:val="single" w:sz="8" w:space="0" w:color="auto"/>
            </w:tcBorders>
            <w:shd w:val="clear" w:color="auto" w:fill="auto"/>
            <w:noWrap/>
            <w:vAlign w:val="center"/>
            <w:hideMark/>
          </w:tcPr>
          <w:p w14:paraId="04100788" w14:textId="32D6EE35" w:rsidR="000B2F69" w:rsidRPr="00E074AD" w:rsidRDefault="002D2E39" w:rsidP="00066C31">
            <w:pPr>
              <w:jc w:val="center"/>
              <w:rPr>
                <w:rFonts w:cs="Arial"/>
                <w:color w:val="000000"/>
                <w:spacing w:val="0"/>
                <w:lang w:val="es-CO" w:eastAsia="es-CO"/>
              </w:rPr>
            </w:pPr>
            <w:r>
              <w:rPr>
                <w:rFonts w:cs="Arial"/>
                <w:color w:val="000000"/>
                <w:spacing w:val="0"/>
                <w:lang w:val="es-CO" w:eastAsia="es-CO"/>
              </w:rPr>
              <w:t>211</w:t>
            </w:r>
          </w:p>
        </w:tc>
        <w:tc>
          <w:tcPr>
            <w:tcW w:w="992" w:type="dxa"/>
            <w:tcBorders>
              <w:top w:val="nil"/>
              <w:left w:val="nil"/>
              <w:bottom w:val="single" w:sz="8" w:space="0" w:color="auto"/>
              <w:right w:val="single" w:sz="8" w:space="0" w:color="auto"/>
            </w:tcBorders>
            <w:shd w:val="clear" w:color="auto" w:fill="auto"/>
            <w:noWrap/>
            <w:vAlign w:val="center"/>
            <w:hideMark/>
          </w:tcPr>
          <w:p w14:paraId="75FD97A3" w14:textId="2EA7D063" w:rsidR="000B2F69" w:rsidRPr="00E074AD" w:rsidRDefault="002D2E39" w:rsidP="00066C31">
            <w:pPr>
              <w:jc w:val="center"/>
              <w:rPr>
                <w:rFonts w:cs="Arial"/>
                <w:color w:val="000000"/>
                <w:spacing w:val="0"/>
                <w:lang w:val="es-CO" w:eastAsia="es-CO"/>
              </w:rPr>
            </w:pPr>
            <w:r>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1CAF4100"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134" w:type="dxa"/>
            <w:tcBorders>
              <w:top w:val="nil"/>
              <w:left w:val="nil"/>
              <w:bottom w:val="single" w:sz="8" w:space="0" w:color="auto"/>
              <w:right w:val="nil"/>
            </w:tcBorders>
            <w:shd w:val="clear" w:color="auto" w:fill="auto"/>
            <w:vAlign w:val="center"/>
            <w:hideMark/>
          </w:tcPr>
          <w:p w14:paraId="0A5D6F5A"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Libre N y R</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D8574B6"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c>
          <w:tcPr>
            <w:tcW w:w="1134" w:type="dxa"/>
            <w:tcBorders>
              <w:top w:val="nil"/>
              <w:left w:val="nil"/>
              <w:bottom w:val="single" w:sz="4" w:space="0" w:color="auto"/>
              <w:right w:val="single" w:sz="8" w:space="0" w:color="auto"/>
            </w:tcBorders>
            <w:shd w:val="clear" w:color="auto" w:fill="auto"/>
            <w:noWrap/>
            <w:vAlign w:val="bottom"/>
            <w:hideMark/>
          </w:tcPr>
          <w:p w14:paraId="43DB399E"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1C52C1B3"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08FEB454"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Jefe de Oficina Control Interno</w:t>
            </w:r>
          </w:p>
        </w:tc>
        <w:tc>
          <w:tcPr>
            <w:tcW w:w="992" w:type="dxa"/>
            <w:tcBorders>
              <w:top w:val="nil"/>
              <w:left w:val="nil"/>
              <w:bottom w:val="single" w:sz="8" w:space="0" w:color="auto"/>
              <w:right w:val="single" w:sz="8" w:space="0" w:color="auto"/>
            </w:tcBorders>
            <w:shd w:val="clear" w:color="auto" w:fill="auto"/>
            <w:noWrap/>
            <w:vAlign w:val="center"/>
            <w:hideMark/>
          </w:tcPr>
          <w:p w14:paraId="2E58BB68" w14:textId="721A4F15" w:rsidR="000B2F69" w:rsidRPr="00E074AD" w:rsidRDefault="002D2E39" w:rsidP="002D2E39">
            <w:pPr>
              <w:jc w:val="center"/>
              <w:rPr>
                <w:rFonts w:cs="Arial"/>
                <w:color w:val="000000"/>
                <w:spacing w:val="0"/>
                <w:lang w:val="es-CO" w:eastAsia="es-CO"/>
              </w:rPr>
            </w:pPr>
            <w:r>
              <w:rPr>
                <w:rFonts w:cs="Arial"/>
                <w:color w:val="000000"/>
                <w:spacing w:val="0"/>
                <w:lang w:val="es-CO" w:eastAsia="es-CO"/>
              </w:rPr>
              <w:t>219</w:t>
            </w:r>
          </w:p>
        </w:tc>
        <w:tc>
          <w:tcPr>
            <w:tcW w:w="992" w:type="dxa"/>
            <w:tcBorders>
              <w:top w:val="nil"/>
              <w:left w:val="nil"/>
              <w:bottom w:val="single" w:sz="8" w:space="0" w:color="auto"/>
              <w:right w:val="single" w:sz="8" w:space="0" w:color="auto"/>
            </w:tcBorders>
            <w:shd w:val="clear" w:color="auto" w:fill="auto"/>
            <w:noWrap/>
            <w:vAlign w:val="center"/>
            <w:hideMark/>
          </w:tcPr>
          <w:p w14:paraId="1D1A43CC" w14:textId="474A0EBB" w:rsidR="000B2F69" w:rsidRPr="00E074AD" w:rsidRDefault="002D2E39" w:rsidP="00066C31">
            <w:pPr>
              <w:jc w:val="center"/>
              <w:rPr>
                <w:rFonts w:cs="Arial"/>
                <w:color w:val="000000"/>
                <w:spacing w:val="0"/>
                <w:lang w:val="es-CO" w:eastAsia="es-CO"/>
              </w:rPr>
            </w:pPr>
            <w:r>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13A7B9BC"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134" w:type="dxa"/>
            <w:tcBorders>
              <w:top w:val="nil"/>
              <w:left w:val="nil"/>
              <w:bottom w:val="single" w:sz="8" w:space="0" w:color="auto"/>
              <w:right w:val="nil"/>
            </w:tcBorders>
            <w:shd w:val="clear" w:color="auto" w:fill="auto"/>
            <w:vAlign w:val="center"/>
            <w:hideMark/>
          </w:tcPr>
          <w:p w14:paraId="248D25DC"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Periodo</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5F2241D"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c>
          <w:tcPr>
            <w:tcW w:w="1134" w:type="dxa"/>
            <w:tcBorders>
              <w:top w:val="nil"/>
              <w:left w:val="nil"/>
              <w:bottom w:val="single" w:sz="4" w:space="0" w:color="auto"/>
              <w:right w:val="single" w:sz="8" w:space="0" w:color="auto"/>
            </w:tcBorders>
            <w:shd w:val="clear" w:color="auto" w:fill="auto"/>
            <w:noWrap/>
            <w:vAlign w:val="bottom"/>
            <w:hideMark/>
          </w:tcPr>
          <w:p w14:paraId="45605968"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7A1E924D" w14:textId="77777777" w:rsidTr="00A14F64">
        <w:trPr>
          <w:trHeight w:val="34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2DDDBE7B"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Médico General</w:t>
            </w:r>
          </w:p>
        </w:tc>
        <w:tc>
          <w:tcPr>
            <w:tcW w:w="992" w:type="dxa"/>
            <w:tcBorders>
              <w:top w:val="nil"/>
              <w:left w:val="nil"/>
              <w:bottom w:val="single" w:sz="8" w:space="0" w:color="auto"/>
              <w:right w:val="single" w:sz="8" w:space="0" w:color="auto"/>
            </w:tcBorders>
            <w:shd w:val="clear" w:color="auto" w:fill="auto"/>
            <w:noWrap/>
            <w:vAlign w:val="center"/>
            <w:hideMark/>
          </w:tcPr>
          <w:p w14:paraId="2EE12EFB"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211</w:t>
            </w:r>
          </w:p>
        </w:tc>
        <w:tc>
          <w:tcPr>
            <w:tcW w:w="992" w:type="dxa"/>
            <w:tcBorders>
              <w:top w:val="nil"/>
              <w:left w:val="nil"/>
              <w:bottom w:val="single" w:sz="8" w:space="0" w:color="auto"/>
              <w:right w:val="single" w:sz="8" w:space="0" w:color="auto"/>
            </w:tcBorders>
            <w:shd w:val="clear" w:color="auto" w:fill="auto"/>
            <w:noWrap/>
            <w:vAlign w:val="center"/>
            <w:hideMark/>
          </w:tcPr>
          <w:p w14:paraId="0FD412CD"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55E1FE1D"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w:t>
            </w:r>
          </w:p>
        </w:tc>
        <w:tc>
          <w:tcPr>
            <w:tcW w:w="1134" w:type="dxa"/>
            <w:tcBorders>
              <w:top w:val="nil"/>
              <w:left w:val="nil"/>
              <w:bottom w:val="single" w:sz="8" w:space="0" w:color="auto"/>
              <w:right w:val="nil"/>
            </w:tcBorders>
            <w:shd w:val="clear" w:color="auto" w:fill="auto"/>
            <w:vAlign w:val="center"/>
            <w:hideMark/>
          </w:tcPr>
          <w:p w14:paraId="59DE8EDA"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A1B25C0"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4</w:t>
            </w:r>
          </w:p>
        </w:tc>
        <w:tc>
          <w:tcPr>
            <w:tcW w:w="1134" w:type="dxa"/>
            <w:tcBorders>
              <w:top w:val="nil"/>
              <w:left w:val="nil"/>
              <w:bottom w:val="single" w:sz="4" w:space="0" w:color="auto"/>
              <w:right w:val="single" w:sz="8" w:space="0" w:color="auto"/>
            </w:tcBorders>
            <w:shd w:val="clear" w:color="auto" w:fill="auto"/>
            <w:noWrap/>
            <w:vAlign w:val="bottom"/>
            <w:hideMark/>
          </w:tcPr>
          <w:p w14:paraId="0E840773"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5655D26A"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01DF97C7"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Odontólogo</w:t>
            </w:r>
          </w:p>
        </w:tc>
        <w:tc>
          <w:tcPr>
            <w:tcW w:w="992" w:type="dxa"/>
            <w:tcBorders>
              <w:top w:val="nil"/>
              <w:left w:val="nil"/>
              <w:bottom w:val="single" w:sz="8" w:space="0" w:color="auto"/>
              <w:right w:val="single" w:sz="8" w:space="0" w:color="auto"/>
            </w:tcBorders>
            <w:shd w:val="clear" w:color="auto" w:fill="auto"/>
            <w:noWrap/>
            <w:vAlign w:val="center"/>
            <w:hideMark/>
          </w:tcPr>
          <w:p w14:paraId="79CE4DE2"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214</w:t>
            </w:r>
          </w:p>
        </w:tc>
        <w:tc>
          <w:tcPr>
            <w:tcW w:w="992" w:type="dxa"/>
            <w:tcBorders>
              <w:top w:val="nil"/>
              <w:left w:val="nil"/>
              <w:bottom w:val="single" w:sz="8" w:space="0" w:color="auto"/>
              <w:right w:val="single" w:sz="8" w:space="0" w:color="auto"/>
            </w:tcBorders>
            <w:shd w:val="clear" w:color="auto" w:fill="auto"/>
            <w:noWrap/>
            <w:vAlign w:val="center"/>
            <w:hideMark/>
          </w:tcPr>
          <w:p w14:paraId="7A8ED7D4"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54FAD32E"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w:t>
            </w:r>
          </w:p>
        </w:tc>
        <w:tc>
          <w:tcPr>
            <w:tcW w:w="1134" w:type="dxa"/>
            <w:tcBorders>
              <w:top w:val="nil"/>
              <w:left w:val="nil"/>
              <w:bottom w:val="single" w:sz="8" w:space="0" w:color="auto"/>
              <w:right w:val="nil"/>
            </w:tcBorders>
            <w:shd w:val="clear" w:color="auto" w:fill="auto"/>
            <w:vAlign w:val="center"/>
            <w:hideMark/>
          </w:tcPr>
          <w:p w14:paraId="35846C98"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446D7BD"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2</w:t>
            </w:r>
          </w:p>
        </w:tc>
        <w:tc>
          <w:tcPr>
            <w:tcW w:w="1134" w:type="dxa"/>
            <w:tcBorders>
              <w:top w:val="nil"/>
              <w:left w:val="nil"/>
              <w:bottom w:val="single" w:sz="4" w:space="0" w:color="auto"/>
              <w:right w:val="single" w:sz="8" w:space="0" w:color="auto"/>
            </w:tcBorders>
            <w:shd w:val="clear" w:color="auto" w:fill="auto"/>
            <w:noWrap/>
            <w:vAlign w:val="bottom"/>
            <w:hideMark/>
          </w:tcPr>
          <w:p w14:paraId="1CCF434E"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2C33838F"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3576067F"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Profesional de la Salud - Medico SSO</w:t>
            </w:r>
          </w:p>
        </w:tc>
        <w:tc>
          <w:tcPr>
            <w:tcW w:w="992" w:type="dxa"/>
            <w:tcBorders>
              <w:top w:val="nil"/>
              <w:left w:val="nil"/>
              <w:bottom w:val="single" w:sz="8" w:space="0" w:color="auto"/>
              <w:right w:val="single" w:sz="8" w:space="0" w:color="auto"/>
            </w:tcBorders>
            <w:shd w:val="clear" w:color="auto" w:fill="auto"/>
            <w:noWrap/>
            <w:vAlign w:val="center"/>
            <w:hideMark/>
          </w:tcPr>
          <w:p w14:paraId="0BE415C0"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217</w:t>
            </w:r>
          </w:p>
        </w:tc>
        <w:tc>
          <w:tcPr>
            <w:tcW w:w="992" w:type="dxa"/>
            <w:tcBorders>
              <w:top w:val="nil"/>
              <w:left w:val="nil"/>
              <w:bottom w:val="single" w:sz="8" w:space="0" w:color="auto"/>
              <w:right w:val="single" w:sz="8" w:space="0" w:color="auto"/>
            </w:tcBorders>
            <w:shd w:val="clear" w:color="auto" w:fill="auto"/>
            <w:noWrap/>
            <w:vAlign w:val="center"/>
            <w:hideMark/>
          </w:tcPr>
          <w:p w14:paraId="48231189"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046483BF"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6</w:t>
            </w:r>
          </w:p>
        </w:tc>
        <w:tc>
          <w:tcPr>
            <w:tcW w:w="1134" w:type="dxa"/>
            <w:tcBorders>
              <w:top w:val="nil"/>
              <w:left w:val="nil"/>
              <w:bottom w:val="single" w:sz="8" w:space="0" w:color="auto"/>
              <w:right w:val="nil"/>
            </w:tcBorders>
            <w:shd w:val="clear" w:color="auto" w:fill="auto"/>
            <w:vAlign w:val="center"/>
            <w:hideMark/>
          </w:tcPr>
          <w:p w14:paraId="1F1EFB19"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Periodo</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293B737"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6</w:t>
            </w:r>
          </w:p>
        </w:tc>
        <w:tc>
          <w:tcPr>
            <w:tcW w:w="1134" w:type="dxa"/>
            <w:tcBorders>
              <w:top w:val="nil"/>
              <w:left w:val="nil"/>
              <w:bottom w:val="single" w:sz="4" w:space="0" w:color="auto"/>
              <w:right w:val="single" w:sz="8" w:space="0" w:color="auto"/>
            </w:tcBorders>
            <w:shd w:val="clear" w:color="auto" w:fill="auto"/>
            <w:noWrap/>
            <w:vAlign w:val="bottom"/>
            <w:hideMark/>
          </w:tcPr>
          <w:p w14:paraId="77E8773E"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7D88E9BD"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4F4ABD12"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Profesional de la Salud -Odontólogo SSO</w:t>
            </w:r>
          </w:p>
        </w:tc>
        <w:tc>
          <w:tcPr>
            <w:tcW w:w="992" w:type="dxa"/>
            <w:tcBorders>
              <w:top w:val="nil"/>
              <w:left w:val="nil"/>
              <w:bottom w:val="single" w:sz="8" w:space="0" w:color="auto"/>
              <w:right w:val="single" w:sz="8" w:space="0" w:color="auto"/>
            </w:tcBorders>
            <w:shd w:val="clear" w:color="auto" w:fill="auto"/>
            <w:noWrap/>
            <w:vAlign w:val="center"/>
            <w:hideMark/>
          </w:tcPr>
          <w:p w14:paraId="01443741"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217</w:t>
            </w:r>
          </w:p>
        </w:tc>
        <w:tc>
          <w:tcPr>
            <w:tcW w:w="992" w:type="dxa"/>
            <w:tcBorders>
              <w:top w:val="nil"/>
              <w:left w:val="nil"/>
              <w:bottom w:val="single" w:sz="8" w:space="0" w:color="auto"/>
              <w:right w:val="single" w:sz="8" w:space="0" w:color="auto"/>
            </w:tcBorders>
            <w:shd w:val="clear" w:color="auto" w:fill="auto"/>
            <w:noWrap/>
            <w:vAlign w:val="center"/>
            <w:hideMark/>
          </w:tcPr>
          <w:p w14:paraId="310878AE"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2D0A6A4E"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134" w:type="dxa"/>
            <w:tcBorders>
              <w:top w:val="nil"/>
              <w:left w:val="nil"/>
              <w:bottom w:val="single" w:sz="8" w:space="0" w:color="auto"/>
              <w:right w:val="nil"/>
            </w:tcBorders>
            <w:shd w:val="clear" w:color="auto" w:fill="auto"/>
            <w:vAlign w:val="center"/>
            <w:hideMark/>
          </w:tcPr>
          <w:p w14:paraId="039CEF12"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periodo</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68C2E43"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0</w:t>
            </w:r>
          </w:p>
        </w:tc>
        <w:tc>
          <w:tcPr>
            <w:tcW w:w="1134" w:type="dxa"/>
            <w:tcBorders>
              <w:top w:val="nil"/>
              <w:left w:val="nil"/>
              <w:bottom w:val="single" w:sz="4" w:space="0" w:color="auto"/>
              <w:right w:val="single" w:sz="8" w:space="0" w:color="auto"/>
            </w:tcBorders>
            <w:shd w:val="clear" w:color="auto" w:fill="auto"/>
            <w:noWrap/>
            <w:vAlign w:val="bottom"/>
            <w:hideMark/>
          </w:tcPr>
          <w:p w14:paraId="3AD7A2AF"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3</w:t>
            </w:r>
          </w:p>
        </w:tc>
      </w:tr>
      <w:tr w:rsidR="000B2F69" w:rsidRPr="00E074AD" w14:paraId="1AA04827" w14:textId="77777777" w:rsidTr="00A14F64">
        <w:trPr>
          <w:trHeight w:val="283"/>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087BF385"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Profesional Universitario</w:t>
            </w:r>
          </w:p>
        </w:tc>
        <w:tc>
          <w:tcPr>
            <w:tcW w:w="992" w:type="dxa"/>
            <w:tcBorders>
              <w:top w:val="nil"/>
              <w:left w:val="nil"/>
              <w:bottom w:val="single" w:sz="8" w:space="0" w:color="auto"/>
              <w:right w:val="single" w:sz="8" w:space="0" w:color="auto"/>
            </w:tcBorders>
            <w:shd w:val="clear" w:color="auto" w:fill="auto"/>
            <w:noWrap/>
            <w:vAlign w:val="center"/>
            <w:hideMark/>
          </w:tcPr>
          <w:p w14:paraId="1639F289"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219</w:t>
            </w:r>
          </w:p>
        </w:tc>
        <w:tc>
          <w:tcPr>
            <w:tcW w:w="992" w:type="dxa"/>
            <w:tcBorders>
              <w:top w:val="nil"/>
              <w:left w:val="nil"/>
              <w:bottom w:val="single" w:sz="8" w:space="0" w:color="auto"/>
              <w:right w:val="single" w:sz="8" w:space="0" w:color="auto"/>
            </w:tcBorders>
            <w:shd w:val="clear" w:color="auto" w:fill="auto"/>
            <w:noWrap/>
            <w:vAlign w:val="center"/>
            <w:hideMark/>
          </w:tcPr>
          <w:p w14:paraId="481A349B"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3060F90C"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5</w:t>
            </w:r>
          </w:p>
        </w:tc>
        <w:tc>
          <w:tcPr>
            <w:tcW w:w="1134" w:type="dxa"/>
            <w:tcBorders>
              <w:top w:val="nil"/>
              <w:left w:val="nil"/>
              <w:bottom w:val="single" w:sz="8" w:space="0" w:color="auto"/>
              <w:right w:val="nil"/>
            </w:tcBorders>
            <w:shd w:val="clear" w:color="auto" w:fill="auto"/>
            <w:vAlign w:val="center"/>
            <w:hideMark/>
          </w:tcPr>
          <w:p w14:paraId="133F19ED"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Libre N y R</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6D26765"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6</w:t>
            </w:r>
          </w:p>
        </w:tc>
        <w:tc>
          <w:tcPr>
            <w:tcW w:w="1134" w:type="dxa"/>
            <w:tcBorders>
              <w:top w:val="nil"/>
              <w:left w:val="nil"/>
              <w:bottom w:val="single" w:sz="4" w:space="0" w:color="auto"/>
              <w:right w:val="single" w:sz="8" w:space="0" w:color="auto"/>
            </w:tcBorders>
            <w:shd w:val="clear" w:color="auto" w:fill="auto"/>
            <w:noWrap/>
            <w:vAlign w:val="bottom"/>
            <w:hideMark/>
          </w:tcPr>
          <w:p w14:paraId="00D586C8"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278E6458"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11FCBB11"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Profesional Área de Salud - Bacteriología</w:t>
            </w:r>
          </w:p>
        </w:tc>
        <w:tc>
          <w:tcPr>
            <w:tcW w:w="992" w:type="dxa"/>
            <w:tcBorders>
              <w:top w:val="nil"/>
              <w:left w:val="nil"/>
              <w:bottom w:val="single" w:sz="8" w:space="0" w:color="auto"/>
              <w:right w:val="single" w:sz="8" w:space="0" w:color="auto"/>
            </w:tcBorders>
            <w:shd w:val="clear" w:color="auto" w:fill="auto"/>
            <w:noWrap/>
            <w:vAlign w:val="center"/>
            <w:hideMark/>
          </w:tcPr>
          <w:p w14:paraId="27A13150"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237</w:t>
            </w:r>
          </w:p>
        </w:tc>
        <w:tc>
          <w:tcPr>
            <w:tcW w:w="992" w:type="dxa"/>
            <w:tcBorders>
              <w:top w:val="nil"/>
              <w:left w:val="nil"/>
              <w:bottom w:val="single" w:sz="8" w:space="0" w:color="auto"/>
              <w:right w:val="single" w:sz="8" w:space="0" w:color="auto"/>
            </w:tcBorders>
            <w:shd w:val="clear" w:color="auto" w:fill="auto"/>
            <w:noWrap/>
            <w:vAlign w:val="center"/>
            <w:hideMark/>
          </w:tcPr>
          <w:p w14:paraId="6DED99BF"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276" w:type="dxa"/>
            <w:tcBorders>
              <w:top w:val="nil"/>
              <w:left w:val="nil"/>
              <w:bottom w:val="single" w:sz="8" w:space="0" w:color="auto"/>
              <w:right w:val="single" w:sz="8" w:space="0" w:color="auto"/>
            </w:tcBorders>
            <w:shd w:val="clear" w:color="auto" w:fill="auto"/>
            <w:noWrap/>
            <w:vAlign w:val="center"/>
            <w:hideMark/>
          </w:tcPr>
          <w:p w14:paraId="4F30281D"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134" w:type="dxa"/>
            <w:tcBorders>
              <w:top w:val="nil"/>
              <w:left w:val="nil"/>
              <w:bottom w:val="single" w:sz="8" w:space="0" w:color="auto"/>
              <w:right w:val="nil"/>
            </w:tcBorders>
            <w:shd w:val="clear" w:color="auto" w:fill="auto"/>
            <w:vAlign w:val="center"/>
            <w:hideMark/>
          </w:tcPr>
          <w:p w14:paraId="057FBC2D"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062C372"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c>
          <w:tcPr>
            <w:tcW w:w="1134" w:type="dxa"/>
            <w:tcBorders>
              <w:top w:val="nil"/>
              <w:left w:val="nil"/>
              <w:bottom w:val="single" w:sz="4" w:space="0" w:color="auto"/>
              <w:right w:val="single" w:sz="8" w:space="0" w:color="auto"/>
            </w:tcBorders>
            <w:shd w:val="clear" w:color="auto" w:fill="auto"/>
            <w:noWrap/>
            <w:vAlign w:val="bottom"/>
            <w:hideMark/>
          </w:tcPr>
          <w:p w14:paraId="37F0AFA0"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55A582D7"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1CAC47EE"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Profesional Universitario - Enfermero Jefe</w:t>
            </w:r>
          </w:p>
        </w:tc>
        <w:tc>
          <w:tcPr>
            <w:tcW w:w="992" w:type="dxa"/>
            <w:tcBorders>
              <w:top w:val="nil"/>
              <w:left w:val="nil"/>
              <w:bottom w:val="single" w:sz="8" w:space="0" w:color="auto"/>
              <w:right w:val="single" w:sz="8" w:space="0" w:color="auto"/>
            </w:tcBorders>
            <w:shd w:val="clear" w:color="auto" w:fill="auto"/>
            <w:noWrap/>
            <w:vAlign w:val="center"/>
            <w:hideMark/>
          </w:tcPr>
          <w:p w14:paraId="185045A3"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243</w:t>
            </w:r>
          </w:p>
        </w:tc>
        <w:tc>
          <w:tcPr>
            <w:tcW w:w="992" w:type="dxa"/>
            <w:tcBorders>
              <w:top w:val="nil"/>
              <w:left w:val="nil"/>
              <w:bottom w:val="single" w:sz="8" w:space="0" w:color="auto"/>
              <w:right w:val="single" w:sz="8" w:space="0" w:color="auto"/>
            </w:tcBorders>
            <w:shd w:val="clear" w:color="auto" w:fill="auto"/>
            <w:noWrap/>
            <w:vAlign w:val="center"/>
            <w:hideMark/>
          </w:tcPr>
          <w:p w14:paraId="5A8C3F54"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w:t>
            </w:r>
          </w:p>
        </w:tc>
        <w:tc>
          <w:tcPr>
            <w:tcW w:w="1276" w:type="dxa"/>
            <w:tcBorders>
              <w:top w:val="nil"/>
              <w:left w:val="nil"/>
              <w:bottom w:val="single" w:sz="8" w:space="0" w:color="auto"/>
              <w:right w:val="single" w:sz="8" w:space="0" w:color="auto"/>
            </w:tcBorders>
            <w:shd w:val="clear" w:color="auto" w:fill="auto"/>
            <w:noWrap/>
            <w:vAlign w:val="center"/>
            <w:hideMark/>
          </w:tcPr>
          <w:p w14:paraId="51664D6F"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134" w:type="dxa"/>
            <w:tcBorders>
              <w:top w:val="nil"/>
              <w:left w:val="nil"/>
              <w:bottom w:val="single" w:sz="8" w:space="0" w:color="auto"/>
              <w:right w:val="nil"/>
            </w:tcBorders>
            <w:shd w:val="clear" w:color="auto" w:fill="auto"/>
            <w:vAlign w:val="center"/>
            <w:hideMark/>
          </w:tcPr>
          <w:p w14:paraId="5CB585F2"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AE080F6"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3</w:t>
            </w:r>
          </w:p>
        </w:tc>
        <w:tc>
          <w:tcPr>
            <w:tcW w:w="1134" w:type="dxa"/>
            <w:tcBorders>
              <w:top w:val="nil"/>
              <w:left w:val="nil"/>
              <w:bottom w:val="single" w:sz="4" w:space="0" w:color="auto"/>
              <w:right w:val="single" w:sz="8" w:space="0" w:color="auto"/>
            </w:tcBorders>
            <w:shd w:val="clear" w:color="auto" w:fill="auto"/>
            <w:noWrap/>
            <w:vAlign w:val="bottom"/>
            <w:hideMark/>
          </w:tcPr>
          <w:p w14:paraId="51C0345C"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6970B140"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49994EA4" w14:textId="3E42EF48"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 xml:space="preserve">Técnico en Salud </w:t>
            </w:r>
            <w:r w:rsidR="004D6024">
              <w:rPr>
                <w:rFonts w:cs="Arial"/>
                <w:color w:val="000000"/>
                <w:spacing w:val="0"/>
                <w:lang w:val="es-CO" w:eastAsia="es-CO"/>
              </w:rPr>
              <w:t>–</w:t>
            </w:r>
            <w:r w:rsidRPr="00E074AD">
              <w:rPr>
                <w:rFonts w:cs="Arial"/>
                <w:color w:val="000000"/>
                <w:spacing w:val="0"/>
                <w:lang w:val="es-CO" w:eastAsia="es-CO"/>
              </w:rPr>
              <w:t xml:space="preserve"> Citología</w:t>
            </w:r>
          </w:p>
        </w:tc>
        <w:tc>
          <w:tcPr>
            <w:tcW w:w="992" w:type="dxa"/>
            <w:tcBorders>
              <w:top w:val="nil"/>
              <w:left w:val="nil"/>
              <w:bottom w:val="single" w:sz="8" w:space="0" w:color="auto"/>
              <w:right w:val="single" w:sz="8" w:space="0" w:color="auto"/>
            </w:tcBorders>
            <w:shd w:val="clear" w:color="auto" w:fill="auto"/>
            <w:noWrap/>
            <w:vAlign w:val="center"/>
            <w:hideMark/>
          </w:tcPr>
          <w:p w14:paraId="196ACFEF"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323</w:t>
            </w:r>
          </w:p>
        </w:tc>
        <w:tc>
          <w:tcPr>
            <w:tcW w:w="992" w:type="dxa"/>
            <w:tcBorders>
              <w:top w:val="nil"/>
              <w:left w:val="nil"/>
              <w:bottom w:val="single" w:sz="8" w:space="0" w:color="auto"/>
              <w:right w:val="single" w:sz="8" w:space="0" w:color="auto"/>
            </w:tcBorders>
            <w:shd w:val="clear" w:color="auto" w:fill="auto"/>
            <w:noWrap/>
            <w:vAlign w:val="center"/>
            <w:hideMark/>
          </w:tcPr>
          <w:p w14:paraId="31B7BBF2"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276" w:type="dxa"/>
            <w:tcBorders>
              <w:top w:val="nil"/>
              <w:left w:val="nil"/>
              <w:bottom w:val="single" w:sz="8" w:space="0" w:color="auto"/>
              <w:right w:val="single" w:sz="8" w:space="0" w:color="auto"/>
            </w:tcBorders>
            <w:shd w:val="clear" w:color="auto" w:fill="auto"/>
            <w:noWrap/>
            <w:vAlign w:val="center"/>
            <w:hideMark/>
          </w:tcPr>
          <w:p w14:paraId="70B20EA0"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134" w:type="dxa"/>
            <w:tcBorders>
              <w:top w:val="nil"/>
              <w:left w:val="nil"/>
              <w:bottom w:val="single" w:sz="8" w:space="0" w:color="auto"/>
              <w:right w:val="nil"/>
            </w:tcBorders>
            <w:shd w:val="clear" w:color="auto" w:fill="auto"/>
            <w:vAlign w:val="center"/>
            <w:hideMark/>
          </w:tcPr>
          <w:p w14:paraId="79E7F68C"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2EA64C0"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c>
          <w:tcPr>
            <w:tcW w:w="1134" w:type="dxa"/>
            <w:tcBorders>
              <w:top w:val="nil"/>
              <w:left w:val="nil"/>
              <w:bottom w:val="single" w:sz="4" w:space="0" w:color="auto"/>
              <w:right w:val="single" w:sz="8" w:space="0" w:color="auto"/>
            </w:tcBorders>
            <w:shd w:val="clear" w:color="auto" w:fill="auto"/>
            <w:noWrap/>
            <w:vAlign w:val="bottom"/>
            <w:hideMark/>
          </w:tcPr>
          <w:p w14:paraId="0527F863"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1ED11622"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234CC270"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Técnico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52CC0287"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367</w:t>
            </w:r>
          </w:p>
        </w:tc>
        <w:tc>
          <w:tcPr>
            <w:tcW w:w="992" w:type="dxa"/>
            <w:tcBorders>
              <w:top w:val="nil"/>
              <w:left w:val="nil"/>
              <w:bottom w:val="single" w:sz="8" w:space="0" w:color="auto"/>
              <w:right w:val="single" w:sz="8" w:space="0" w:color="auto"/>
            </w:tcBorders>
            <w:shd w:val="clear" w:color="auto" w:fill="auto"/>
            <w:noWrap/>
            <w:vAlign w:val="center"/>
            <w:hideMark/>
          </w:tcPr>
          <w:p w14:paraId="7789C596"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w:t>
            </w:r>
          </w:p>
        </w:tc>
        <w:tc>
          <w:tcPr>
            <w:tcW w:w="1276" w:type="dxa"/>
            <w:tcBorders>
              <w:top w:val="nil"/>
              <w:left w:val="nil"/>
              <w:bottom w:val="single" w:sz="8" w:space="0" w:color="auto"/>
              <w:right w:val="single" w:sz="8" w:space="0" w:color="auto"/>
            </w:tcBorders>
            <w:shd w:val="clear" w:color="auto" w:fill="auto"/>
            <w:noWrap/>
            <w:vAlign w:val="center"/>
            <w:hideMark/>
          </w:tcPr>
          <w:p w14:paraId="7B6E15CE"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w:t>
            </w:r>
          </w:p>
        </w:tc>
        <w:tc>
          <w:tcPr>
            <w:tcW w:w="1134" w:type="dxa"/>
            <w:tcBorders>
              <w:top w:val="nil"/>
              <w:left w:val="nil"/>
              <w:bottom w:val="single" w:sz="8" w:space="0" w:color="auto"/>
              <w:right w:val="nil"/>
            </w:tcBorders>
            <w:shd w:val="clear" w:color="auto" w:fill="auto"/>
            <w:vAlign w:val="center"/>
            <w:hideMark/>
          </w:tcPr>
          <w:p w14:paraId="49478C07"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8D3BCB0"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3</w:t>
            </w:r>
          </w:p>
        </w:tc>
        <w:tc>
          <w:tcPr>
            <w:tcW w:w="1134" w:type="dxa"/>
            <w:tcBorders>
              <w:top w:val="nil"/>
              <w:left w:val="nil"/>
              <w:bottom w:val="single" w:sz="4" w:space="0" w:color="auto"/>
              <w:right w:val="single" w:sz="8" w:space="0" w:color="auto"/>
            </w:tcBorders>
            <w:shd w:val="clear" w:color="auto" w:fill="auto"/>
            <w:noWrap/>
            <w:vAlign w:val="bottom"/>
            <w:hideMark/>
          </w:tcPr>
          <w:p w14:paraId="4DFA851A"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21F29E91"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564AC81A" w14:textId="1149D9D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 xml:space="preserve">Técnico Administrativo </w:t>
            </w:r>
            <w:r w:rsidR="004D6024">
              <w:rPr>
                <w:rFonts w:cs="Arial"/>
                <w:color w:val="000000"/>
                <w:spacing w:val="0"/>
                <w:lang w:val="es-CO" w:eastAsia="es-CO"/>
              </w:rPr>
              <w:t>–</w:t>
            </w:r>
            <w:r w:rsidRPr="00E074AD">
              <w:rPr>
                <w:rFonts w:cs="Arial"/>
                <w:color w:val="000000"/>
                <w:spacing w:val="0"/>
                <w:lang w:val="es-CO" w:eastAsia="es-CO"/>
              </w:rPr>
              <w:t xml:space="preserve"> Almacén</w:t>
            </w:r>
          </w:p>
        </w:tc>
        <w:tc>
          <w:tcPr>
            <w:tcW w:w="992" w:type="dxa"/>
            <w:tcBorders>
              <w:top w:val="nil"/>
              <w:left w:val="nil"/>
              <w:bottom w:val="single" w:sz="8" w:space="0" w:color="auto"/>
              <w:right w:val="single" w:sz="8" w:space="0" w:color="auto"/>
            </w:tcBorders>
            <w:shd w:val="clear" w:color="auto" w:fill="auto"/>
            <w:noWrap/>
            <w:vAlign w:val="center"/>
            <w:hideMark/>
          </w:tcPr>
          <w:p w14:paraId="0DEB7EAA"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267</w:t>
            </w:r>
          </w:p>
        </w:tc>
        <w:tc>
          <w:tcPr>
            <w:tcW w:w="992" w:type="dxa"/>
            <w:tcBorders>
              <w:top w:val="nil"/>
              <w:left w:val="nil"/>
              <w:bottom w:val="single" w:sz="8" w:space="0" w:color="auto"/>
              <w:right w:val="single" w:sz="8" w:space="0" w:color="auto"/>
            </w:tcBorders>
            <w:shd w:val="clear" w:color="auto" w:fill="auto"/>
            <w:noWrap/>
            <w:vAlign w:val="center"/>
            <w:hideMark/>
          </w:tcPr>
          <w:p w14:paraId="1E6704D8"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276" w:type="dxa"/>
            <w:tcBorders>
              <w:top w:val="nil"/>
              <w:left w:val="nil"/>
              <w:bottom w:val="single" w:sz="8" w:space="0" w:color="auto"/>
              <w:right w:val="single" w:sz="8" w:space="0" w:color="auto"/>
            </w:tcBorders>
            <w:shd w:val="clear" w:color="auto" w:fill="auto"/>
            <w:noWrap/>
            <w:vAlign w:val="center"/>
            <w:hideMark/>
          </w:tcPr>
          <w:p w14:paraId="71319813"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134" w:type="dxa"/>
            <w:tcBorders>
              <w:top w:val="nil"/>
              <w:left w:val="nil"/>
              <w:bottom w:val="single" w:sz="8" w:space="0" w:color="auto"/>
              <w:right w:val="nil"/>
            </w:tcBorders>
            <w:shd w:val="clear" w:color="auto" w:fill="auto"/>
            <w:vAlign w:val="center"/>
            <w:hideMark/>
          </w:tcPr>
          <w:p w14:paraId="16A4074B"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Libre N y R</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2DB87B6C"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c>
          <w:tcPr>
            <w:tcW w:w="1134" w:type="dxa"/>
            <w:tcBorders>
              <w:top w:val="nil"/>
              <w:left w:val="nil"/>
              <w:bottom w:val="single" w:sz="4" w:space="0" w:color="auto"/>
              <w:right w:val="single" w:sz="8" w:space="0" w:color="auto"/>
            </w:tcBorders>
            <w:shd w:val="clear" w:color="auto" w:fill="auto"/>
            <w:noWrap/>
            <w:vAlign w:val="bottom"/>
            <w:hideMark/>
          </w:tcPr>
          <w:p w14:paraId="1963BA66"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1B2F839A"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73B9ED66"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Auxiliar Área salud – Auxiliar Enfermería.</w:t>
            </w:r>
          </w:p>
        </w:tc>
        <w:tc>
          <w:tcPr>
            <w:tcW w:w="992" w:type="dxa"/>
            <w:tcBorders>
              <w:top w:val="nil"/>
              <w:left w:val="nil"/>
              <w:bottom w:val="single" w:sz="8" w:space="0" w:color="auto"/>
              <w:right w:val="single" w:sz="8" w:space="0" w:color="auto"/>
            </w:tcBorders>
            <w:shd w:val="clear" w:color="auto" w:fill="auto"/>
            <w:noWrap/>
            <w:vAlign w:val="center"/>
            <w:hideMark/>
          </w:tcPr>
          <w:p w14:paraId="3ED56242"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412</w:t>
            </w:r>
          </w:p>
        </w:tc>
        <w:tc>
          <w:tcPr>
            <w:tcW w:w="992" w:type="dxa"/>
            <w:tcBorders>
              <w:top w:val="nil"/>
              <w:left w:val="nil"/>
              <w:bottom w:val="single" w:sz="8" w:space="0" w:color="auto"/>
              <w:right w:val="single" w:sz="8" w:space="0" w:color="auto"/>
            </w:tcBorders>
            <w:shd w:val="clear" w:color="auto" w:fill="auto"/>
            <w:noWrap/>
            <w:vAlign w:val="center"/>
            <w:hideMark/>
          </w:tcPr>
          <w:p w14:paraId="1B274FBA"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7</w:t>
            </w:r>
          </w:p>
        </w:tc>
        <w:tc>
          <w:tcPr>
            <w:tcW w:w="1276" w:type="dxa"/>
            <w:tcBorders>
              <w:top w:val="nil"/>
              <w:left w:val="nil"/>
              <w:bottom w:val="single" w:sz="8" w:space="0" w:color="auto"/>
              <w:right w:val="single" w:sz="8" w:space="0" w:color="auto"/>
            </w:tcBorders>
            <w:shd w:val="clear" w:color="auto" w:fill="auto"/>
            <w:noWrap/>
            <w:vAlign w:val="center"/>
            <w:hideMark/>
          </w:tcPr>
          <w:p w14:paraId="4E2A4C90"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21</w:t>
            </w:r>
          </w:p>
        </w:tc>
        <w:tc>
          <w:tcPr>
            <w:tcW w:w="1134" w:type="dxa"/>
            <w:tcBorders>
              <w:top w:val="nil"/>
              <w:left w:val="nil"/>
              <w:bottom w:val="single" w:sz="8" w:space="0" w:color="auto"/>
              <w:right w:val="nil"/>
            </w:tcBorders>
            <w:shd w:val="clear" w:color="auto" w:fill="auto"/>
            <w:vAlign w:val="center"/>
            <w:hideMark/>
          </w:tcPr>
          <w:p w14:paraId="47C820C8"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9E64C8"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17</w:t>
            </w:r>
          </w:p>
        </w:tc>
        <w:tc>
          <w:tcPr>
            <w:tcW w:w="1134" w:type="dxa"/>
            <w:tcBorders>
              <w:top w:val="nil"/>
              <w:left w:val="nil"/>
              <w:bottom w:val="single" w:sz="4" w:space="0" w:color="auto"/>
              <w:right w:val="single" w:sz="8" w:space="0" w:color="auto"/>
            </w:tcBorders>
            <w:shd w:val="clear" w:color="auto" w:fill="auto"/>
            <w:noWrap/>
            <w:vAlign w:val="bottom"/>
            <w:hideMark/>
          </w:tcPr>
          <w:p w14:paraId="4E8D3B7A"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4</w:t>
            </w:r>
          </w:p>
        </w:tc>
      </w:tr>
      <w:tr w:rsidR="000B2F69" w:rsidRPr="00E074AD" w14:paraId="64A3052B"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08D85AFA"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Auxiliar Área Salud – Odontología.</w:t>
            </w:r>
          </w:p>
        </w:tc>
        <w:tc>
          <w:tcPr>
            <w:tcW w:w="992" w:type="dxa"/>
            <w:tcBorders>
              <w:top w:val="nil"/>
              <w:left w:val="nil"/>
              <w:bottom w:val="single" w:sz="8" w:space="0" w:color="auto"/>
              <w:right w:val="single" w:sz="8" w:space="0" w:color="auto"/>
            </w:tcBorders>
            <w:shd w:val="clear" w:color="auto" w:fill="auto"/>
            <w:noWrap/>
            <w:vAlign w:val="center"/>
            <w:hideMark/>
          </w:tcPr>
          <w:p w14:paraId="6F26ECDA"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412</w:t>
            </w:r>
          </w:p>
        </w:tc>
        <w:tc>
          <w:tcPr>
            <w:tcW w:w="992" w:type="dxa"/>
            <w:tcBorders>
              <w:top w:val="nil"/>
              <w:left w:val="nil"/>
              <w:bottom w:val="single" w:sz="8" w:space="0" w:color="auto"/>
              <w:right w:val="single" w:sz="8" w:space="0" w:color="auto"/>
            </w:tcBorders>
            <w:shd w:val="clear" w:color="auto" w:fill="auto"/>
            <w:noWrap/>
            <w:vAlign w:val="center"/>
            <w:hideMark/>
          </w:tcPr>
          <w:p w14:paraId="435964B3"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6</w:t>
            </w:r>
          </w:p>
        </w:tc>
        <w:tc>
          <w:tcPr>
            <w:tcW w:w="1276" w:type="dxa"/>
            <w:tcBorders>
              <w:top w:val="nil"/>
              <w:left w:val="nil"/>
              <w:bottom w:val="single" w:sz="8" w:space="0" w:color="auto"/>
              <w:right w:val="single" w:sz="8" w:space="0" w:color="auto"/>
            </w:tcBorders>
            <w:shd w:val="clear" w:color="auto" w:fill="auto"/>
            <w:noWrap/>
            <w:vAlign w:val="center"/>
            <w:hideMark/>
          </w:tcPr>
          <w:p w14:paraId="57790A75"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3</w:t>
            </w:r>
          </w:p>
        </w:tc>
        <w:tc>
          <w:tcPr>
            <w:tcW w:w="1134" w:type="dxa"/>
            <w:tcBorders>
              <w:top w:val="nil"/>
              <w:left w:val="nil"/>
              <w:bottom w:val="single" w:sz="8" w:space="0" w:color="auto"/>
              <w:right w:val="nil"/>
            </w:tcBorders>
            <w:shd w:val="clear" w:color="auto" w:fill="auto"/>
            <w:vAlign w:val="center"/>
            <w:hideMark/>
          </w:tcPr>
          <w:p w14:paraId="599305C4"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51132E"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3</w:t>
            </w:r>
          </w:p>
        </w:tc>
        <w:tc>
          <w:tcPr>
            <w:tcW w:w="1134" w:type="dxa"/>
            <w:tcBorders>
              <w:top w:val="nil"/>
              <w:left w:val="nil"/>
              <w:bottom w:val="single" w:sz="4" w:space="0" w:color="auto"/>
              <w:right w:val="single" w:sz="8" w:space="0" w:color="auto"/>
            </w:tcBorders>
            <w:shd w:val="clear" w:color="auto" w:fill="auto"/>
            <w:noWrap/>
            <w:vAlign w:val="bottom"/>
            <w:hideMark/>
          </w:tcPr>
          <w:p w14:paraId="5959C9E4"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24694519"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5D0A3E8D"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Auxiliar Área Salud – Laboratorio y Vacunación</w:t>
            </w:r>
          </w:p>
        </w:tc>
        <w:tc>
          <w:tcPr>
            <w:tcW w:w="992" w:type="dxa"/>
            <w:tcBorders>
              <w:top w:val="nil"/>
              <w:left w:val="nil"/>
              <w:bottom w:val="single" w:sz="8" w:space="0" w:color="auto"/>
              <w:right w:val="single" w:sz="8" w:space="0" w:color="auto"/>
            </w:tcBorders>
            <w:shd w:val="clear" w:color="auto" w:fill="auto"/>
            <w:noWrap/>
            <w:vAlign w:val="center"/>
            <w:hideMark/>
          </w:tcPr>
          <w:p w14:paraId="6D0E91B1"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412</w:t>
            </w:r>
          </w:p>
        </w:tc>
        <w:tc>
          <w:tcPr>
            <w:tcW w:w="992" w:type="dxa"/>
            <w:tcBorders>
              <w:top w:val="nil"/>
              <w:left w:val="nil"/>
              <w:bottom w:val="single" w:sz="8" w:space="0" w:color="auto"/>
              <w:right w:val="single" w:sz="8" w:space="0" w:color="auto"/>
            </w:tcBorders>
            <w:shd w:val="clear" w:color="auto" w:fill="auto"/>
            <w:noWrap/>
            <w:vAlign w:val="center"/>
            <w:hideMark/>
          </w:tcPr>
          <w:p w14:paraId="62F837C6"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5</w:t>
            </w:r>
          </w:p>
        </w:tc>
        <w:tc>
          <w:tcPr>
            <w:tcW w:w="1276" w:type="dxa"/>
            <w:tcBorders>
              <w:top w:val="nil"/>
              <w:left w:val="nil"/>
              <w:bottom w:val="single" w:sz="8" w:space="0" w:color="auto"/>
              <w:right w:val="single" w:sz="8" w:space="0" w:color="auto"/>
            </w:tcBorders>
            <w:shd w:val="clear" w:color="auto" w:fill="auto"/>
            <w:noWrap/>
            <w:vAlign w:val="center"/>
            <w:hideMark/>
          </w:tcPr>
          <w:p w14:paraId="67808629"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6</w:t>
            </w:r>
          </w:p>
        </w:tc>
        <w:tc>
          <w:tcPr>
            <w:tcW w:w="1134" w:type="dxa"/>
            <w:tcBorders>
              <w:top w:val="nil"/>
              <w:left w:val="nil"/>
              <w:bottom w:val="single" w:sz="8" w:space="0" w:color="auto"/>
              <w:right w:val="nil"/>
            </w:tcBorders>
            <w:shd w:val="clear" w:color="auto" w:fill="auto"/>
            <w:vAlign w:val="center"/>
            <w:hideMark/>
          </w:tcPr>
          <w:p w14:paraId="48A7CDED"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93E0AD"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4</w:t>
            </w:r>
          </w:p>
        </w:tc>
        <w:tc>
          <w:tcPr>
            <w:tcW w:w="1134" w:type="dxa"/>
            <w:tcBorders>
              <w:top w:val="nil"/>
              <w:left w:val="nil"/>
              <w:bottom w:val="single" w:sz="4" w:space="0" w:color="auto"/>
              <w:right w:val="single" w:sz="8" w:space="0" w:color="auto"/>
            </w:tcBorders>
            <w:shd w:val="clear" w:color="auto" w:fill="auto"/>
            <w:noWrap/>
            <w:vAlign w:val="bottom"/>
            <w:hideMark/>
          </w:tcPr>
          <w:p w14:paraId="0C1F360D"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r>
      <w:tr w:rsidR="000B2F69" w:rsidRPr="00E074AD" w14:paraId="638C2E5F"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758CA8A5" w14:textId="25BA77F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 xml:space="preserve">Auxiliar Área Salud </w:t>
            </w:r>
            <w:r w:rsidR="004D6024">
              <w:rPr>
                <w:rFonts w:cs="Arial"/>
                <w:color w:val="000000"/>
                <w:spacing w:val="0"/>
                <w:lang w:val="es-CO" w:eastAsia="es-CO"/>
              </w:rPr>
              <w:t>–</w:t>
            </w:r>
            <w:r w:rsidRPr="00E074AD">
              <w:rPr>
                <w:rFonts w:cs="Arial"/>
                <w:color w:val="000000"/>
                <w:spacing w:val="0"/>
                <w:lang w:val="es-CO" w:eastAsia="es-CO"/>
              </w:rPr>
              <w:t xml:space="preserve"> promotor</w:t>
            </w:r>
          </w:p>
        </w:tc>
        <w:tc>
          <w:tcPr>
            <w:tcW w:w="992" w:type="dxa"/>
            <w:tcBorders>
              <w:top w:val="nil"/>
              <w:left w:val="nil"/>
              <w:bottom w:val="single" w:sz="8" w:space="0" w:color="auto"/>
              <w:right w:val="single" w:sz="8" w:space="0" w:color="auto"/>
            </w:tcBorders>
            <w:shd w:val="clear" w:color="auto" w:fill="auto"/>
            <w:noWrap/>
            <w:vAlign w:val="center"/>
            <w:hideMark/>
          </w:tcPr>
          <w:p w14:paraId="302EB69B"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412</w:t>
            </w:r>
          </w:p>
        </w:tc>
        <w:tc>
          <w:tcPr>
            <w:tcW w:w="992" w:type="dxa"/>
            <w:tcBorders>
              <w:top w:val="nil"/>
              <w:left w:val="nil"/>
              <w:bottom w:val="single" w:sz="8" w:space="0" w:color="auto"/>
              <w:right w:val="single" w:sz="8" w:space="0" w:color="auto"/>
            </w:tcBorders>
            <w:shd w:val="clear" w:color="auto" w:fill="auto"/>
            <w:noWrap/>
            <w:vAlign w:val="center"/>
            <w:hideMark/>
          </w:tcPr>
          <w:p w14:paraId="0B202B1C"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w:t>
            </w:r>
          </w:p>
        </w:tc>
        <w:tc>
          <w:tcPr>
            <w:tcW w:w="1276" w:type="dxa"/>
            <w:tcBorders>
              <w:top w:val="nil"/>
              <w:left w:val="nil"/>
              <w:bottom w:val="single" w:sz="8" w:space="0" w:color="auto"/>
              <w:right w:val="single" w:sz="8" w:space="0" w:color="auto"/>
            </w:tcBorders>
            <w:shd w:val="clear" w:color="auto" w:fill="auto"/>
            <w:noWrap/>
            <w:vAlign w:val="center"/>
            <w:hideMark/>
          </w:tcPr>
          <w:p w14:paraId="6C2279A1"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9</w:t>
            </w:r>
          </w:p>
        </w:tc>
        <w:tc>
          <w:tcPr>
            <w:tcW w:w="1134" w:type="dxa"/>
            <w:tcBorders>
              <w:top w:val="nil"/>
              <w:left w:val="nil"/>
              <w:bottom w:val="single" w:sz="8" w:space="0" w:color="auto"/>
              <w:right w:val="nil"/>
            </w:tcBorders>
            <w:shd w:val="clear" w:color="auto" w:fill="auto"/>
            <w:vAlign w:val="center"/>
            <w:hideMark/>
          </w:tcPr>
          <w:p w14:paraId="01A118FE"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48735C"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9</w:t>
            </w:r>
          </w:p>
        </w:tc>
        <w:tc>
          <w:tcPr>
            <w:tcW w:w="1134" w:type="dxa"/>
            <w:tcBorders>
              <w:top w:val="nil"/>
              <w:left w:val="nil"/>
              <w:bottom w:val="single" w:sz="4" w:space="0" w:color="auto"/>
              <w:right w:val="single" w:sz="8" w:space="0" w:color="auto"/>
            </w:tcBorders>
            <w:shd w:val="clear" w:color="auto" w:fill="auto"/>
            <w:noWrap/>
            <w:vAlign w:val="bottom"/>
            <w:hideMark/>
          </w:tcPr>
          <w:p w14:paraId="227E54E9"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r>
      <w:tr w:rsidR="000B2F69" w:rsidRPr="00E074AD" w14:paraId="3C2B7D07"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13DBCBCB"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Auxiliar Administrativo</w:t>
            </w:r>
          </w:p>
        </w:tc>
        <w:tc>
          <w:tcPr>
            <w:tcW w:w="992" w:type="dxa"/>
            <w:tcBorders>
              <w:top w:val="nil"/>
              <w:left w:val="nil"/>
              <w:bottom w:val="single" w:sz="8" w:space="0" w:color="auto"/>
              <w:right w:val="single" w:sz="8" w:space="0" w:color="auto"/>
            </w:tcBorders>
            <w:shd w:val="clear" w:color="auto" w:fill="auto"/>
            <w:noWrap/>
            <w:vAlign w:val="center"/>
            <w:hideMark/>
          </w:tcPr>
          <w:p w14:paraId="7225DB4C"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407</w:t>
            </w:r>
          </w:p>
        </w:tc>
        <w:tc>
          <w:tcPr>
            <w:tcW w:w="992" w:type="dxa"/>
            <w:tcBorders>
              <w:top w:val="nil"/>
              <w:left w:val="nil"/>
              <w:bottom w:val="single" w:sz="8" w:space="0" w:color="auto"/>
              <w:right w:val="single" w:sz="8" w:space="0" w:color="auto"/>
            </w:tcBorders>
            <w:shd w:val="clear" w:color="auto" w:fill="auto"/>
            <w:noWrap/>
            <w:vAlign w:val="center"/>
            <w:hideMark/>
          </w:tcPr>
          <w:p w14:paraId="315AE76C"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5</w:t>
            </w:r>
          </w:p>
        </w:tc>
        <w:tc>
          <w:tcPr>
            <w:tcW w:w="1276" w:type="dxa"/>
            <w:tcBorders>
              <w:top w:val="nil"/>
              <w:left w:val="nil"/>
              <w:bottom w:val="single" w:sz="8" w:space="0" w:color="auto"/>
              <w:right w:val="single" w:sz="8" w:space="0" w:color="auto"/>
            </w:tcBorders>
            <w:shd w:val="clear" w:color="auto" w:fill="auto"/>
            <w:noWrap/>
            <w:vAlign w:val="center"/>
            <w:hideMark/>
          </w:tcPr>
          <w:p w14:paraId="076CFAF8" w14:textId="3C5CB43E" w:rsidR="000B2F69" w:rsidRPr="00E074AD" w:rsidRDefault="00C97152" w:rsidP="00066C31">
            <w:pPr>
              <w:jc w:val="center"/>
              <w:rPr>
                <w:rFonts w:cs="Arial"/>
                <w:color w:val="000000"/>
                <w:spacing w:val="0"/>
                <w:lang w:val="es-CO" w:eastAsia="es-CO"/>
              </w:rPr>
            </w:pPr>
            <w:r>
              <w:rPr>
                <w:rFonts w:cs="Arial"/>
                <w:color w:val="000000"/>
                <w:spacing w:val="0"/>
                <w:lang w:val="es-CO" w:eastAsia="es-CO"/>
              </w:rPr>
              <w:t>10</w:t>
            </w:r>
          </w:p>
        </w:tc>
        <w:tc>
          <w:tcPr>
            <w:tcW w:w="1134" w:type="dxa"/>
            <w:tcBorders>
              <w:top w:val="nil"/>
              <w:left w:val="nil"/>
              <w:bottom w:val="single" w:sz="8" w:space="0" w:color="auto"/>
              <w:right w:val="nil"/>
            </w:tcBorders>
            <w:shd w:val="clear" w:color="auto" w:fill="auto"/>
            <w:vAlign w:val="center"/>
            <w:hideMark/>
          </w:tcPr>
          <w:p w14:paraId="7AE4C2AC"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0D44BC"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9</w:t>
            </w:r>
          </w:p>
        </w:tc>
        <w:tc>
          <w:tcPr>
            <w:tcW w:w="1134" w:type="dxa"/>
            <w:tcBorders>
              <w:top w:val="nil"/>
              <w:left w:val="nil"/>
              <w:bottom w:val="single" w:sz="4" w:space="0" w:color="auto"/>
              <w:right w:val="single" w:sz="8" w:space="0" w:color="auto"/>
            </w:tcBorders>
            <w:shd w:val="clear" w:color="auto" w:fill="auto"/>
            <w:noWrap/>
            <w:vAlign w:val="bottom"/>
            <w:hideMark/>
          </w:tcPr>
          <w:p w14:paraId="5912AAB3" w14:textId="4B7B8A9C" w:rsidR="000B2F69" w:rsidRPr="00E074AD" w:rsidRDefault="00C97152" w:rsidP="00066C31">
            <w:pPr>
              <w:jc w:val="center"/>
              <w:rPr>
                <w:rFonts w:ascii="Calibri" w:hAnsi="Calibri" w:cs="Calibri"/>
                <w:color w:val="000000"/>
                <w:spacing w:val="0"/>
                <w:sz w:val="22"/>
                <w:szCs w:val="22"/>
                <w:lang w:val="es-CO" w:eastAsia="es-CO"/>
              </w:rPr>
            </w:pPr>
            <w:r>
              <w:rPr>
                <w:rFonts w:ascii="Calibri" w:hAnsi="Calibri" w:cs="Calibri"/>
                <w:color w:val="000000"/>
                <w:spacing w:val="0"/>
                <w:sz w:val="22"/>
                <w:szCs w:val="22"/>
                <w:lang w:val="es-CO" w:eastAsia="es-CO"/>
              </w:rPr>
              <w:t>1</w:t>
            </w:r>
            <w:r w:rsidR="000B2F69" w:rsidRPr="00E074AD">
              <w:rPr>
                <w:rFonts w:ascii="Calibri" w:hAnsi="Calibri" w:cs="Calibri"/>
                <w:color w:val="000000"/>
                <w:spacing w:val="0"/>
                <w:sz w:val="22"/>
                <w:szCs w:val="22"/>
                <w:lang w:val="es-CO" w:eastAsia="es-CO"/>
              </w:rPr>
              <w:t> </w:t>
            </w:r>
          </w:p>
        </w:tc>
      </w:tr>
      <w:tr w:rsidR="000B2F69" w:rsidRPr="00E074AD" w14:paraId="6576FBA4"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6B6853E0"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Celador</w:t>
            </w:r>
          </w:p>
        </w:tc>
        <w:tc>
          <w:tcPr>
            <w:tcW w:w="992" w:type="dxa"/>
            <w:tcBorders>
              <w:top w:val="nil"/>
              <w:left w:val="nil"/>
              <w:bottom w:val="single" w:sz="8" w:space="0" w:color="auto"/>
              <w:right w:val="single" w:sz="8" w:space="0" w:color="auto"/>
            </w:tcBorders>
            <w:shd w:val="clear" w:color="auto" w:fill="auto"/>
            <w:noWrap/>
            <w:vAlign w:val="center"/>
            <w:hideMark/>
          </w:tcPr>
          <w:p w14:paraId="1C66AC84"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477</w:t>
            </w:r>
          </w:p>
        </w:tc>
        <w:tc>
          <w:tcPr>
            <w:tcW w:w="992" w:type="dxa"/>
            <w:tcBorders>
              <w:top w:val="nil"/>
              <w:left w:val="nil"/>
              <w:bottom w:val="single" w:sz="8" w:space="0" w:color="auto"/>
              <w:right w:val="single" w:sz="8" w:space="0" w:color="auto"/>
            </w:tcBorders>
            <w:shd w:val="clear" w:color="auto" w:fill="auto"/>
            <w:noWrap/>
            <w:vAlign w:val="center"/>
            <w:hideMark/>
          </w:tcPr>
          <w:p w14:paraId="29F50C69"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w:t>
            </w:r>
          </w:p>
        </w:tc>
        <w:tc>
          <w:tcPr>
            <w:tcW w:w="1276" w:type="dxa"/>
            <w:tcBorders>
              <w:top w:val="nil"/>
              <w:left w:val="nil"/>
              <w:bottom w:val="single" w:sz="8" w:space="0" w:color="auto"/>
              <w:right w:val="single" w:sz="8" w:space="0" w:color="auto"/>
            </w:tcBorders>
            <w:shd w:val="clear" w:color="auto" w:fill="auto"/>
            <w:noWrap/>
            <w:vAlign w:val="center"/>
            <w:hideMark/>
          </w:tcPr>
          <w:p w14:paraId="38E9E46C"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5</w:t>
            </w:r>
          </w:p>
        </w:tc>
        <w:tc>
          <w:tcPr>
            <w:tcW w:w="1134" w:type="dxa"/>
            <w:tcBorders>
              <w:top w:val="nil"/>
              <w:left w:val="nil"/>
              <w:bottom w:val="single" w:sz="8" w:space="0" w:color="auto"/>
              <w:right w:val="nil"/>
            </w:tcBorders>
            <w:shd w:val="clear" w:color="auto" w:fill="auto"/>
            <w:vAlign w:val="center"/>
            <w:hideMark/>
          </w:tcPr>
          <w:p w14:paraId="7FECD9A0"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65B986"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4</w:t>
            </w:r>
          </w:p>
        </w:tc>
        <w:tc>
          <w:tcPr>
            <w:tcW w:w="1134" w:type="dxa"/>
            <w:tcBorders>
              <w:top w:val="nil"/>
              <w:left w:val="nil"/>
              <w:bottom w:val="single" w:sz="4" w:space="0" w:color="auto"/>
              <w:right w:val="single" w:sz="8" w:space="0" w:color="auto"/>
            </w:tcBorders>
            <w:shd w:val="clear" w:color="auto" w:fill="auto"/>
            <w:noWrap/>
            <w:vAlign w:val="bottom"/>
            <w:hideMark/>
          </w:tcPr>
          <w:p w14:paraId="258B20D3"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 </w:t>
            </w:r>
          </w:p>
        </w:tc>
      </w:tr>
      <w:tr w:rsidR="000B2F69" w:rsidRPr="00E074AD" w14:paraId="634C83E8"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20A0BD3D"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Conductor</w:t>
            </w:r>
          </w:p>
        </w:tc>
        <w:tc>
          <w:tcPr>
            <w:tcW w:w="992" w:type="dxa"/>
            <w:tcBorders>
              <w:top w:val="nil"/>
              <w:left w:val="nil"/>
              <w:bottom w:val="single" w:sz="8" w:space="0" w:color="auto"/>
              <w:right w:val="single" w:sz="8" w:space="0" w:color="auto"/>
            </w:tcBorders>
            <w:shd w:val="clear" w:color="auto" w:fill="auto"/>
            <w:noWrap/>
            <w:vAlign w:val="center"/>
            <w:hideMark/>
          </w:tcPr>
          <w:p w14:paraId="51888DE6"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480</w:t>
            </w:r>
          </w:p>
        </w:tc>
        <w:tc>
          <w:tcPr>
            <w:tcW w:w="992" w:type="dxa"/>
            <w:tcBorders>
              <w:top w:val="nil"/>
              <w:left w:val="nil"/>
              <w:bottom w:val="single" w:sz="8" w:space="0" w:color="auto"/>
              <w:right w:val="single" w:sz="8" w:space="0" w:color="auto"/>
            </w:tcBorders>
            <w:shd w:val="clear" w:color="auto" w:fill="auto"/>
            <w:noWrap/>
            <w:vAlign w:val="center"/>
            <w:hideMark/>
          </w:tcPr>
          <w:p w14:paraId="7EB887FE"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7</w:t>
            </w:r>
          </w:p>
        </w:tc>
        <w:tc>
          <w:tcPr>
            <w:tcW w:w="1276" w:type="dxa"/>
            <w:tcBorders>
              <w:top w:val="nil"/>
              <w:left w:val="nil"/>
              <w:bottom w:val="single" w:sz="8" w:space="0" w:color="auto"/>
              <w:right w:val="single" w:sz="8" w:space="0" w:color="auto"/>
            </w:tcBorders>
            <w:shd w:val="clear" w:color="auto" w:fill="auto"/>
            <w:noWrap/>
            <w:vAlign w:val="center"/>
            <w:hideMark/>
          </w:tcPr>
          <w:p w14:paraId="08461A81" w14:textId="75B7F37F" w:rsidR="000B2F69" w:rsidRPr="00E074AD" w:rsidRDefault="00C97152" w:rsidP="00066C31">
            <w:pPr>
              <w:jc w:val="center"/>
              <w:rPr>
                <w:rFonts w:cs="Arial"/>
                <w:color w:val="000000"/>
                <w:spacing w:val="0"/>
                <w:lang w:val="es-CO" w:eastAsia="es-CO"/>
              </w:rPr>
            </w:pPr>
            <w:r>
              <w:rPr>
                <w:rFonts w:cs="Arial"/>
                <w:color w:val="000000"/>
                <w:spacing w:val="0"/>
                <w:lang w:val="es-CO" w:eastAsia="es-CO"/>
              </w:rPr>
              <w:t>5</w:t>
            </w:r>
          </w:p>
        </w:tc>
        <w:tc>
          <w:tcPr>
            <w:tcW w:w="1134" w:type="dxa"/>
            <w:tcBorders>
              <w:top w:val="nil"/>
              <w:left w:val="nil"/>
              <w:bottom w:val="single" w:sz="8" w:space="0" w:color="auto"/>
              <w:right w:val="nil"/>
            </w:tcBorders>
            <w:shd w:val="clear" w:color="auto" w:fill="auto"/>
            <w:vAlign w:val="center"/>
            <w:hideMark/>
          </w:tcPr>
          <w:p w14:paraId="04738AD4"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A190D3"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5</w:t>
            </w:r>
          </w:p>
        </w:tc>
        <w:tc>
          <w:tcPr>
            <w:tcW w:w="1134" w:type="dxa"/>
            <w:tcBorders>
              <w:top w:val="nil"/>
              <w:left w:val="nil"/>
              <w:bottom w:val="single" w:sz="4" w:space="0" w:color="auto"/>
              <w:right w:val="single" w:sz="8" w:space="0" w:color="auto"/>
            </w:tcBorders>
            <w:shd w:val="clear" w:color="auto" w:fill="auto"/>
            <w:noWrap/>
            <w:vAlign w:val="bottom"/>
            <w:hideMark/>
          </w:tcPr>
          <w:p w14:paraId="543DD621" w14:textId="5D816593" w:rsidR="000B2F69" w:rsidRPr="00E074AD" w:rsidRDefault="000B2F69" w:rsidP="00066C31">
            <w:pPr>
              <w:jc w:val="center"/>
              <w:rPr>
                <w:rFonts w:ascii="Calibri" w:hAnsi="Calibri" w:cs="Calibri"/>
                <w:color w:val="000000"/>
                <w:spacing w:val="0"/>
                <w:sz w:val="22"/>
                <w:szCs w:val="22"/>
                <w:lang w:val="es-CO" w:eastAsia="es-CO"/>
              </w:rPr>
            </w:pPr>
          </w:p>
        </w:tc>
      </w:tr>
      <w:tr w:rsidR="000B2F69" w:rsidRPr="00E074AD" w14:paraId="75C7D29D" w14:textId="77777777" w:rsidTr="00A14F64">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096D45E8" w14:textId="77777777" w:rsidR="000B2F69" w:rsidRPr="00E074AD" w:rsidRDefault="000B2F69" w:rsidP="00066C31">
            <w:pPr>
              <w:rPr>
                <w:rFonts w:cs="Arial"/>
                <w:color w:val="000000"/>
                <w:spacing w:val="0"/>
                <w:lang w:val="es-CO" w:eastAsia="es-CO"/>
              </w:rPr>
            </w:pPr>
            <w:r w:rsidRPr="00E074AD">
              <w:rPr>
                <w:rFonts w:cs="Arial"/>
                <w:color w:val="000000"/>
                <w:spacing w:val="0"/>
                <w:lang w:val="es-CO" w:eastAsia="es-CO"/>
              </w:rPr>
              <w:t>Auxiliar de Servicios Generales</w:t>
            </w:r>
          </w:p>
        </w:tc>
        <w:tc>
          <w:tcPr>
            <w:tcW w:w="992" w:type="dxa"/>
            <w:tcBorders>
              <w:top w:val="nil"/>
              <w:left w:val="nil"/>
              <w:bottom w:val="single" w:sz="8" w:space="0" w:color="auto"/>
              <w:right w:val="single" w:sz="8" w:space="0" w:color="auto"/>
            </w:tcBorders>
            <w:shd w:val="clear" w:color="auto" w:fill="auto"/>
            <w:noWrap/>
            <w:vAlign w:val="center"/>
            <w:hideMark/>
          </w:tcPr>
          <w:p w14:paraId="401F9AF7"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470</w:t>
            </w:r>
          </w:p>
        </w:tc>
        <w:tc>
          <w:tcPr>
            <w:tcW w:w="992" w:type="dxa"/>
            <w:tcBorders>
              <w:top w:val="nil"/>
              <w:left w:val="nil"/>
              <w:bottom w:val="single" w:sz="8" w:space="0" w:color="auto"/>
              <w:right w:val="single" w:sz="8" w:space="0" w:color="auto"/>
            </w:tcBorders>
            <w:shd w:val="clear" w:color="auto" w:fill="auto"/>
            <w:noWrap/>
            <w:vAlign w:val="center"/>
            <w:hideMark/>
          </w:tcPr>
          <w:p w14:paraId="1788CCBA"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w:t>
            </w:r>
          </w:p>
        </w:tc>
        <w:tc>
          <w:tcPr>
            <w:tcW w:w="1276" w:type="dxa"/>
            <w:tcBorders>
              <w:top w:val="nil"/>
              <w:left w:val="nil"/>
              <w:bottom w:val="single" w:sz="8" w:space="0" w:color="auto"/>
              <w:right w:val="single" w:sz="8" w:space="0" w:color="auto"/>
            </w:tcBorders>
            <w:shd w:val="clear" w:color="auto" w:fill="auto"/>
            <w:noWrap/>
            <w:vAlign w:val="center"/>
            <w:hideMark/>
          </w:tcPr>
          <w:p w14:paraId="7622AA9F" w14:textId="77777777" w:rsidR="000B2F69" w:rsidRPr="00E074AD" w:rsidRDefault="000B2F69" w:rsidP="00066C31">
            <w:pPr>
              <w:jc w:val="center"/>
              <w:rPr>
                <w:rFonts w:cs="Arial"/>
                <w:color w:val="000000"/>
                <w:spacing w:val="0"/>
                <w:lang w:val="es-CO" w:eastAsia="es-CO"/>
              </w:rPr>
            </w:pPr>
            <w:r w:rsidRPr="00E074AD">
              <w:rPr>
                <w:rFonts w:cs="Arial"/>
                <w:color w:val="000000"/>
                <w:spacing w:val="0"/>
                <w:lang w:val="es-CO" w:eastAsia="es-CO"/>
              </w:rPr>
              <w:t>15</w:t>
            </w:r>
          </w:p>
        </w:tc>
        <w:tc>
          <w:tcPr>
            <w:tcW w:w="1134" w:type="dxa"/>
            <w:tcBorders>
              <w:top w:val="nil"/>
              <w:left w:val="nil"/>
              <w:bottom w:val="single" w:sz="8" w:space="0" w:color="auto"/>
              <w:right w:val="nil"/>
            </w:tcBorders>
            <w:shd w:val="clear" w:color="auto" w:fill="auto"/>
            <w:vAlign w:val="center"/>
            <w:hideMark/>
          </w:tcPr>
          <w:p w14:paraId="2AF898AA" w14:textId="77777777" w:rsidR="000B2F69" w:rsidRPr="00E074AD" w:rsidRDefault="000B2F69" w:rsidP="00066C31">
            <w:pPr>
              <w:jc w:val="right"/>
              <w:rPr>
                <w:rFonts w:cs="Arial"/>
                <w:color w:val="000000"/>
                <w:spacing w:val="0"/>
                <w:lang w:val="es-CO" w:eastAsia="es-CO"/>
              </w:rPr>
            </w:pPr>
            <w:r w:rsidRPr="00E074AD">
              <w:rPr>
                <w:rFonts w:cs="Arial"/>
                <w:color w:val="000000"/>
                <w:spacing w:val="0"/>
                <w:lang w:val="es-CO" w:eastAsia="es-CO"/>
              </w:rPr>
              <w:t>Carrera</w:t>
            </w:r>
          </w:p>
        </w:tc>
        <w:tc>
          <w:tcPr>
            <w:tcW w:w="1134" w:type="dxa"/>
            <w:tcBorders>
              <w:top w:val="nil"/>
              <w:left w:val="single" w:sz="4" w:space="0" w:color="auto"/>
              <w:bottom w:val="nil"/>
              <w:right w:val="single" w:sz="4" w:space="0" w:color="auto"/>
            </w:tcBorders>
            <w:shd w:val="clear" w:color="auto" w:fill="auto"/>
            <w:noWrap/>
            <w:vAlign w:val="bottom"/>
            <w:hideMark/>
          </w:tcPr>
          <w:p w14:paraId="1E0571D3"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15</w:t>
            </w:r>
          </w:p>
        </w:tc>
        <w:tc>
          <w:tcPr>
            <w:tcW w:w="1134" w:type="dxa"/>
            <w:tcBorders>
              <w:top w:val="nil"/>
              <w:left w:val="nil"/>
              <w:bottom w:val="single" w:sz="4" w:space="0" w:color="auto"/>
              <w:right w:val="single" w:sz="8" w:space="0" w:color="auto"/>
            </w:tcBorders>
            <w:shd w:val="clear" w:color="auto" w:fill="auto"/>
            <w:noWrap/>
            <w:vAlign w:val="bottom"/>
            <w:hideMark/>
          </w:tcPr>
          <w:p w14:paraId="51EC6ABE" w14:textId="77777777" w:rsidR="000B2F69" w:rsidRPr="00E074AD" w:rsidRDefault="000B2F69" w:rsidP="00066C31">
            <w:pPr>
              <w:jc w:val="center"/>
              <w:rPr>
                <w:rFonts w:ascii="Calibri" w:hAnsi="Calibri" w:cs="Calibri"/>
                <w:color w:val="000000"/>
                <w:spacing w:val="0"/>
                <w:sz w:val="22"/>
                <w:szCs w:val="22"/>
                <w:lang w:val="es-CO" w:eastAsia="es-CO"/>
              </w:rPr>
            </w:pPr>
            <w:r w:rsidRPr="00E074AD">
              <w:rPr>
                <w:rFonts w:ascii="Calibri" w:hAnsi="Calibri" w:cs="Calibri"/>
                <w:color w:val="000000"/>
                <w:spacing w:val="0"/>
                <w:sz w:val="22"/>
                <w:szCs w:val="22"/>
                <w:lang w:val="es-CO" w:eastAsia="es-CO"/>
              </w:rPr>
              <w:t>1</w:t>
            </w:r>
          </w:p>
        </w:tc>
      </w:tr>
      <w:tr w:rsidR="000B2F69" w:rsidRPr="00E074AD" w14:paraId="4FACDD31" w14:textId="77777777" w:rsidTr="00A14F64">
        <w:trPr>
          <w:trHeight w:val="315"/>
        </w:trPr>
        <w:tc>
          <w:tcPr>
            <w:tcW w:w="588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E7B7D7"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 xml:space="preserve">Total Cargos </w:t>
            </w:r>
          </w:p>
        </w:tc>
        <w:tc>
          <w:tcPr>
            <w:tcW w:w="1276" w:type="dxa"/>
            <w:tcBorders>
              <w:top w:val="nil"/>
              <w:left w:val="nil"/>
              <w:bottom w:val="single" w:sz="8" w:space="0" w:color="auto"/>
              <w:right w:val="single" w:sz="8" w:space="0" w:color="auto"/>
            </w:tcBorders>
            <w:shd w:val="clear" w:color="auto" w:fill="auto"/>
            <w:noWrap/>
            <w:vAlign w:val="center"/>
            <w:hideMark/>
          </w:tcPr>
          <w:p w14:paraId="0D846EAD" w14:textId="77777777" w:rsidR="000B2F69" w:rsidRPr="00E074AD" w:rsidRDefault="000B2F69" w:rsidP="00066C31">
            <w:pPr>
              <w:jc w:val="center"/>
              <w:rPr>
                <w:rFonts w:cs="Arial"/>
                <w:b/>
                <w:bCs/>
                <w:color w:val="000000"/>
                <w:spacing w:val="0"/>
                <w:lang w:val="es-CO" w:eastAsia="es-CO"/>
              </w:rPr>
            </w:pPr>
            <w:r w:rsidRPr="00E074AD">
              <w:rPr>
                <w:rFonts w:cs="Arial"/>
                <w:b/>
                <w:bCs/>
                <w:color w:val="000000"/>
                <w:spacing w:val="0"/>
                <w:lang w:val="es-CO" w:eastAsia="es-CO"/>
              </w:rPr>
              <w:t>107</w:t>
            </w:r>
          </w:p>
        </w:tc>
        <w:tc>
          <w:tcPr>
            <w:tcW w:w="1134" w:type="dxa"/>
            <w:tcBorders>
              <w:top w:val="nil"/>
              <w:left w:val="nil"/>
              <w:bottom w:val="single" w:sz="8" w:space="0" w:color="auto"/>
              <w:right w:val="nil"/>
            </w:tcBorders>
            <w:shd w:val="clear" w:color="auto" w:fill="auto"/>
            <w:vAlign w:val="center"/>
            <w:hideMark/>
          </w:tcPr>
          <w:p w14:paraId="2C96A5D6" w14:textId="77777777" w:rsidR="000B2F69" w:rsidRPr="00E074AD" w:rsidRDefault="000B2F69" w:rsidP="00066C31">
            <w:pPr>
              <w:jc w:val="right"/>
              <w:rPr>
                <w:rFonts w:cs="Arial"/>
                <w:b/>
                <w:bCs/>
                <w:color w:val="000000"/>
                <w:spacing w:val="0"/>
                <w:lang w:val="es-CO" w:eastAsia="es-CO"/>
              </w:rPr>
            </w:pPr>
            <w:r w:rsidRPr="00E074AD">
              <w:rPr>
                <w:rFonts w:cs="Arial"/>
                <w:b/>
                <w:bCs/>
                <w:color w:val="000000"/>
                <w:spacing w:val="0"/>
                <w:lang w:val="es-CO" w:eastAsia="es-CO"/>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64C50E" w14:textId="77777777" w:rsidR="000B2F69" w:rsidRPr="00E074AD" w:rsidRDefault="000B2F69" w:rsidP="00066C31">
            <w:pPr>
              <w:jc w:val="center"/>
              <w:rPr>
                <w:rFonts w:ascii="Calibri" w:hAnsi="Calibri" w:cs="Calibri"/>
                <w:b/>
                <w:bCs/>
                <w:color w:val="000000"/>
                <w:spacing w:val="0"/>
                <w:sz w:val="22"/>
                <w:szCs w:val="22"/>
                <w:lang w:val="es-CO" w:eastAsia="es-CO"/>
              </w:rPr>
            </w:pPr>
            <w:r w:rsidRPr="00E074AD">
              <w:rPr>
                <w:rFonts w:ascii="Calibri" w:hAnsi="Calibri" w:cs="Calibri"/>
                <w:b/>
                <w:bCs/>
                <w:color w:val="000000"/>
                <w:spacing w:val="0"/>
                <w:sz w:val="22"/>
                <w:szCs w:val="22"/>
                <w:lang w:val="es-CO" w:eastAsia="es-CO"/>
              </w:rPr>
              <w:t>96</w:t>
            </w:r>
          </w:p>
        </w:tc>
        <w:tc>
          <w:tcPr>
            <w:tcW w:w="1134" w:type="dxa"/>
            <w:tcBorders>
              <w:top w:val="nil"/>
              <w:left w:val="nil"/>
              <w:bottom w:val="single" w:sz="8" w:space="0" w:color="auto"/>
              <w:right w:val="single" w:sz="8" w:space="0" w:color="auto"/>
            </w:tcBorders>
            <w:shd w:val="clear" w:color="auto" w:fill="auto"/>
            <w:noWrap/>
            <w:vAlign w:val="bottom"/>
            <w:hideMark/>
          </w:tcPr>
          <w:p w14:paraId="76E87A68" w14:textId="77777777" w:rsidR="000B2F69" w:rsidRPr="00E074AD" w:rsidRDefault="000B2F69" w:rsidP="00066C31">
            <w:pPr>
              <w:jc w:val="center"/>
              <w:rPr>
                <w:rFonts w:ascii="Calibri" w:hAnsi="Calibri" w:cs="Calibri"/>
                <w:b/>
                <w:bCs/>
                <w:color w:val="000000"/>
                <w:spacing w:val="0"/>
                <w:sz w:val="22"/>
                <w:szCs w:val="22"/>
                <w:lang w:val="es-CO" w:eastAsia="es-CO"/>
              </w:rPr>
            </w:pPr>
            <w:r w:rsidRPr="00E074AD">
              <w:rPr>
                <w:rFonts w:ascii="Calibri" w:hAnsi="Calibri" w:cs="Calibri"/>
                <w:b/>
                <w:bCs/>
                <w:color w:val="000000"/>
                <w:spacing w:val="0"/>
                <w:sz w:val="22"/>
                <w:szCs w:val="22"/>
                <w:lang w:val="es-CO" w:eastAsia="es-CO"/>
              </w:rPr>
              <w:t>11</w:t>
            </w:r>
          </w:p>
        </w:tc>
      </w:tr>
    </w:tbl>
    <w:p w14:paraId="00F12364" w14:textId="77777777" w:rsidR="0006492B" w:rsidRDefault="0006492B" w:rsidP="0006492B">
      <w:pPr>
        <w:rPr>
          <w:sz w:val="24"/>
          <w:szCs w:val="24"/>
        </w:rPr>
      </w:pPr>
    </w:p>
    <w:p w14:paraId="3DE76D53" w14:textId="77777777" w:rsidR="00C54256" w:rsidRDefault="00C54256" w:rsidP="00F426AA">
      <w:pPr>
        <w:rPr>
          <w:sz w:val="24"/>
          <w:szCs w:val="24"/>
        </w:rPr>
      </w:pPr>
    </w:p>
    <w:p w14:paraId="7259D341" w14:textId="77777777" w:rsidR="0006492B" w:rsidRDefault="0006492B" w:rsidP="00F426AA">
      <w:pPr>
        <w:rPr>
          <w:sz w:val="24"/>
          <w:szCs w:val="24"/>
        </w:rPr>
      </w:pPr>
    </w:p>
    <w:p w14:paraId="7B0A6291" w14:textId="77777777" w:rsidR="0006492B" w:rsidRDefault="0006492B" w:rsidP="00F426AA">
      <w:pPr>
        <w:rPr>
          <w:sz w:val="24"/>
          <w:szCs w:val="24"/>
        </w:rPr>
      </w:pPr>
    </w:p>
    <w:p w14:paraId="58743B8D" w14:textId="77777777" w:rsidR="00111F6B" w:rsidRPr="00111F6B" w:rsidRDefault="00F426AA" w:rsidP="00111F6B">
      <w:pPr>
        <w:jc w:val="center"/>
        <w:rPr>
          <w:b/>
          <w:sz w:val="40"/>
          <w:szCs w:val="40"/>
        </w:rPr>
      </w:pPr>
      <w:r w:rsidRPr="00111F6B">
        <w:rPr>
          <w:b/>
          <w:sz w:val="40"/>
          <w:szCs w:val="40"/>
        </w:rPr>
        <w:lastRenderedPageBreak/>
        <w:t>10. PROYECCION DE RETIRO DEL SERVICIO (Personal Pre- Pensionado)</w:t>
      </w:r>
    </w:p>
    <w:p w14:paraId="7E1D7932" w14:textId="77777777" w:rsidR="00111F6B" w:rsidRDefault="00111F6B" w:rsidP="00F426AA">
      <w:pPr>
        <w:rPr>
          <w:sz w:val="24"/>
          <w:szCs w:val="24"/>
        </w:rPr>
      </w:pPr>
    </w:p>
    <w:p w14:paraId="4BBF5F5C" w14:textId="77777777" w:rsidR="00111F6B" w:rsidRDefault="00111F6B" w:rsidP="00F426AA">
      <w:pPr>
        <w:rPr>
          <w:sz w:val="24"/>
          <w:szCs w:val="24"/>
        </w:rPr>
      </w:pPr>
    </w:p>
    <w:p w14:paraId="07BA315B" w14:textId="77777777" w:rsidR="00111F6B" w:rsidRDefault="00111F6B" w:rsidP="00F426AA">
      <w:pPr>
        <w:rPr>
          <w:sz w:val="24"/>
          <w:szCs w:val="24"/>
        </w:rPr>
      </w:pPr>
    </w:p>
    <w:p w14:paraId="0D0416E0" w14:textId="77777777" w:rsidR="00111F6B" w:rsidRDefault="00111F6B" w:rsidP="00F426AA">
      <w:pPr>
        <w:rPr>
          <w:sz w:val="24"/>
          <w:szCs w:val="24"/>
        </w:rPr>
      </w:pPr>
    </w:p>
    <w:p w14:paraId="70EE464B" w14:textId="0449DA8E" w:rsidR="00111F6B" w:rsidRDefault="00F426AA" w:rsidP="00F426AA">
      <w:pPr>
        <w:rPr>
          <w:sz w:val="24"/>
          <w:szCs w:val="24"/>
        </w:rPr>
      </w:pPr>
      <w:r w:rsidRPr="006C06DC">
        <w:rPr>
          <w:sz w:val="24"/>
          <w:szCs w:val="24"/>
        </w:rPr>
        <w:t>A continuación se describen los cargos en proyección de vacancia del retiro de servicio de los empleados públicos d</w:t>
      </w:r>
      <w:r w:rsidR="00AA7E69">
        <w:rPr>
          <w:sz w:val="24"/>
          <w:szCs w:val="24"/>
        </w:rPr>
        <w:t xml:space="preserve">urante los años </w:t>
      </w:r>
      <w:r w:rsidR="00FE7AC9">
        <w:rPr>
          <w:sz w:val="24"/>
          <w:szCs w:val="24"/>
        </w:rPr>
        <w:t>2024</w:t>
      </w:r>
      <w:r w:rsidRPr="006C06DC">
        <w:rPr>
          <w:sz w:val="24"/>
          <w:szCs w:val="24"/>
        </w:rPr>
        <w:t xml:space="preserve">. TABLA </w:t>
      </w:r>
    </w:p>
    <w:p w14:paraId="000BB0EC" w14:textId="77777777" w:rsidR="00111F6B" w:rsidRDefault="00111F6B" w:rsidP="00F426AA">
      <w:pPr>
        <w:rPr>
          <w:sz w:val="24"/>
          <w:szCs w:val="24"/>
        </w:rPr>
      </w:pPr>
    </w:p>
    <w:p w14:paraId="5B8F0302" w14:textId="0C5547F4" w:rsidR="00111F6B" w:rsidRDefault="00F426AA" w:rsidP="00111F6B">
      <w:pPr>
        <w:jc w:val="center"/>
        <w:rPr>
          <w:b/>
          <w:sz w:val="24"/>
          <w:szCs w:val="24"/>
        </w:rPr>
      </w:pPr>
      <w:r w:rsidRPr="00111F6B">
        <w:rPr>
          <w:b/>
          <w:sz w:val="24"/>
          <w:szCs w:val="24"/>
        </w:rPr>
        <w:t xml:space="preserve">N°1. PROYECCION </w:t>
      </w:r>
      <w:r w:rsidR="000A33F0">
        <w:rPr>
          <w:b/>
          <w:sz w:val="24"/>
          <w:szCs w:val="24"/>
        </w:rPr>
        <w:t xml:space="preserve">PARA PROVEER </w:t>
      </w:r>
      <w:r w:rsidRPr="00111F6B">
        <w:rPr>
          <w:b/>
          <w:sz w:val="24"/>
          <w:szCs w:val="24"/>
        </w:rPr>
        <w:t>VACANC</w:t>
      </w:r>
      <w:r w:rsidR="000A33F0">
        <w:rPr>
          <w:b/>
          <w:sz w:val="24"/>
          <w:szCs w:val="24"/>
        </w:rPr>
        <w:t>I</w:t>
      </w:r>
      <w:r w:rsidR="00EA4280">
        <w:rPr>
          <w:b/>
          <w:sz w:val="24"/>
          <w:szCs w:val="24"/>
        </w:rPr>
        <w:t xml:space="preserve">A DE EMPLEOS A DICIEMBRE DE </w:t>
      </w:r>
      <w:r w:rsidR="00FE7AC9">
        <w:rPr>
          <w:b/>
          <w:sz w:val="24"/>
          <w:szCs w:val="24"/>
        </w:rPr>
        <w:t>2024</w:t>
      </w:r>
      <w:r w:rsidRPr="00111F6B">
        <w:rPr>
          <w:b/>
          <w:sz w:val="24"/>
          <w:szCs w:val="24"/>
        </w:rPr>
        <w:t xml:space="preserve"> </w:t>
      </w:r>
      <w:r w:rsidR="00111F6B" w:rsidRPr="00111F6B">
        <w:rPr>
          <w:b/>
          <w:sz w:val="24"/>
          <w:szCs w:val="24"/>
        </w:rPr>
        <w:t>ESE – HOSPITAL DE NAZARETH</w:t>
      </w:r>
    </w:p>
    <w:p w14:paraId="18734330" w14:textId="77777777" w:rsidR="00111F6B" w:rsidRDefault="00111F6B" w:rsidP="00F426AA">
      <w:pPr>
        <w:rPr>
          <w:sz w:val="24"/>
          <w:szCs w:val="24"/>
        </w:rPr>
      </w:pPr>
    </w:p>
    <w:p w14:paraId="18E5594A" w14:textId="77777777" w:rsidR="00111F6B" w:rsidRDefault="00111F6B" w:rsidP="00F426AA">
      <w:pPr>
        <w:rPr>
          <w:sz w:val="24"/>
          <w:szCs w:val="24"/>
        </w:rPr>
      </w:pPr>
    </w:p>
    <w:tbl>
      <w:tblPr>
        <w:tblStyle w:val="Tablaconcuadrcula"/>
        <w:tblW w:w="10314" w:type="dxa"/>
        <w:tblLook w:val="04A0" w:firstRow="1" w:lastRow="0" w:firstColumn="1" w:lastColumn="0" w:noHBand="0" w:noVBand="1"/>
      </w:tblPr>
      <w:tblGrid>
        <w:gridCol w:w="1613"/>
        <w:gridCol w:w="1262"/>
        <w:gridCol w:w="943"/>
        <w:gridCol w:w="889"/>
        <w:gridCol w:w="964"/>
        <w:gridCol w:w="1397"/>
        <w:gridCol w:w="1055"/>
        <w:gridCol w:w="1074"/>
        <w:gridCol w:w="1117"/>
      </w:tblGrid>
      <w:tr w:rsidR="000F2A92" w14:paraId="0A1851C3" w14:textId="77777777" w:rsidTr="00D23B44">
        <w:tc>
          <w:tcPr>
            <w:tcW w:w="1680" w:type="dxa"/>
          </w:tcPr>
          <w:p w14:paraId="319F1EFC" w14:textId="77777777" w:rsidR="000F2A92" w:rsidRPr="0083172B" w:rsidRDefault="000F2A92" w:rsidP="00E80C5D">
            <w:pPr>
              <w:jc w:val="center"/>
              <w:rPr>
                <w:b/>
                <w:sz w:val="16"/>
                <w:szCs w:val="16"/>
              </w:rPr>
            </w:pPr>
            <w:r w:rsidRPr="0083172B">
              <w:rPr>
                <w:b/>
                <w:sz w:val="16"/>
                <w:szCs w:val="16"/>
              </w:rPr>
              <w:t>DENOMINACION</w:t>
            </w:r>
          </w:p>
        </w:tc>
        <w:tc>
          <w:tcPr>
            <w:tcW w:w="980" w:type="dxa"/>
          </w:tcPr>
          <w:p w14:paraId="40747EBE" w14:textId="77777777" w:rsidR="000F2A92" w:rsidRPr="0083172B" w:rsidRDefault="000F2A92" w:rsidP="00E80C5D">
            <w:pPr>
              <w:jc w:val="center"/>
              <w:rPr>
                <w:b/>
                <w:sz w:val="16"/>
                <w:szCs w:val="16"/>
              </w:rPr>
            </w:pPr>
            <w:r>
              <w:rPr>
                <w:b/>
                <w:sz w:val="16"/>
                <w:szCs w:val="16"/>
              </w:rPr>
              <w:t>NIVEL</w:t>
            </w:r>
          </w:p>
        </w:tc>
        <w:tc>
          <w:tcPr>
            <w:tcW w:w="1069" w:type="dxa"/>
          </w:tcPr>
          <w:p w14:paraId="502F06A7" w14:textId="77777777" w:rsidR="000F2A92" w:rsidRPr="0083172B" w:rsidRDefault="000F2A92" w:rsidP="00E80C5D">
            <w:pPr>
              <w:jc w:val="center"/>
              <w:rPr>
                <w:b/>
                <w:sz w:val="16"/>
                <w:szCs w:val="16"/>
              </w:rPr>
            </w:pPr>
            <w:r>
              <w:rPr>
                <w:b/>
                <w:sz w:val="16"/>
                <w:szCs w:val="16"/>
              </w:rPr>
              <w:t>GRADO</w:t>
            </w:r>
          </w:p>
        </w:tc>
        <w:tc>
          <w:tcPr>
            <w:tcW w:w="933" w:type="dxa"/>
          </w:tcPr>
          <w:p w14:paraId="371F2762" w14:textId="77777777" w:rsidR="000F2A92" w:rsidRPr="0083172B" w:rsidRDefault="000F2A92" w:rsidP="00E80C5D">
            <w:pPr>
              <w:jc w:val="center"/>
              <w:rPr>
                <w:b/>
                <w:sz w:val="16"/>
                <w:szCs w:val="16"/>
              </w:rPr>
            </w:pPr>
            <w:r>
              <w:rPr>
                <w:b/>
                <w:sz w:val="16"/>
                <w:szCs w:val="16"/>
              </w:rPr>
              <w:t>CODIGO</w:t>
            </w:r>
          </w:p>
        </w:tc>
        <w:tc>
          <w:tcPr>
            <w:tcW w:w="0" w:type="auto"/>
          </w:tcPr>
          <w:p w14:paraId="4136B7F6" w14:textId="77777777" w:rsidR="000F2A92" w:rsidRPr="0083172B" w:rsidRDefault="000F2A92" w:rsidP="00E80C5D">
            <w:pPr>
              <w:jc w:val="center"/>
              <w:rPr>
                <w:b/>
                <w:sz w:val="16"/>
                <w:szCs w:val="16"/>
              </w:rPr>
            </w:pPr>
            <w:r>
              <w:rPr>
                <w:b/>
                <w:sz w:val="16"/>
                <w:szCs w:val="16"/>
              </w:rPr>
              <w:t>NUMERO DE EMPLEOS</w:t>
            </w:r>
          </w:p>
        </w:tc>
        <w:tc>
          <w:tcPr>
            <w:tcW w:w="0" w:type="auto"/>
          </w:tcPr>
          <w:p w14:paraId="6B3C3EA4" w14:textId="77777777" w:rsidR="000F2A92" w:rsidRPr="0083172B" w:rsidRDefault="000F2A92" w:rsidP="00E80C5D">
            <w:pPr>
              <w:jc w:val="center"/>
              <w:rPr>
                <w:b/>
                <w:sz w:val="16"/>
                <w:szCs w:val="16"/>
              </w:rPr>
            </w:pPr>
            <w:r>
              <w:rPr>
                <w:b/>
                <w:sz w:val="16"/>
                <w:szCs w:val="16"/>
              </w:rPr>
              <w:t>EMPLEOS PROYECTADOS</w:t>
            </w:r>
          </w:p>
        </w:tc>
        <w:tc>
          <w:tcPr>
            <w:tcW w:w="0" w:type="auto"/>
          </w:tcPr>
          <w:p w14:paraId="013C1776" w14:textId="77777777" w:rsidR="000F2A92" w:rsidRPr="0083172B" w:rsidRDefault="000F2A92" w:rsidP="00E80C5D">
            <w:pPr>
              <w:jc w:val="center"/>
              <w:rPr>
                <w:b/>
                <w:sz w:val="16"/>
                <w:szCs w:val="16"/>
              </w:rPr>
            </w:pPr>
            <w:r>
              <w:rPr>
                <w:b/>
                <w:sz w:val="16"/>
                <w:szCs w:val="16"/>
              </w:rPr>
              <w:t>VACANCIA DEFINITIVA</w:t>
            </w:r>
          </w:p>
        </w:tc>
        <w:tc>
          <w:tcPr>
            <w:tcW w:w="0" w:type="auto"/>
          </w:tcPr>
          <w:p w14:paraId="795CC356" w14:textId="77777777" w:rsidR="000F2A92" w:rsidRPr="0083172B" w:rsidRDefault="000F2A92" w:rsidP="00E80C5D">
            <w:pPr>
              <w:jc w:val="center"/>
              <w:rPr>
                <w:b/>
                <w:sz w:val="16"/>
                <w:szCs w:val="16"/>
              </w:rPr>
            </w:pPr>
            <w:r>
              <w:rPr>
                <w:b/>
                <w:sz w:val="16"/>
                <w:szCs w:val="16"/>
              </w:rPr>
              <w:t>VACANCIA TEMPORAL</w:t>
            </w:r>
          </w:p>
        </w:tc>
        <w:tc>
          <w:tcPr>
            <w:tcW w:w="1162" w:type="dxa"/>
          </w:tcPr>
          <w:p w14:paraId="76BEA04B" w14:textId="77777777" w:rsidR="000F2A92" w:rsidRDefault="000F2A92" w:rsidP="00E80C5D">
            <w:pPr>
              <w:jc w:val="center"/>
              <w:rPr>
                <w:b/>
                <w:sz w:val="16"/>
                <w:szCs w:val="16"/>
              </w:rPr>
            </w:pPr>
            <w:r>
              <w:rPr>
                <w:b/>
                <w:sz w:val="16"/>
                <w:szCs w:val="16"/>
              </w:rPr>
              <w:t>FECHA PROVISION</w:t>
            </w:r>
          </w:p>
        </w:tc>
      </w:tr>
      <w:tr w:rsidR="000F2A92" w14:paraId="3378C050" w14:textId="77777777" w:rsidTr="00D23B44">
        <w:trPr>
          <w:trHeight w:val="327"/>
        </w:trPr>
        <w:tc>
          <w:tcPr>
            <w:tcW w:w="1680" w:type="dxa"/>
            <w:shd w:val="clear" w:color="auto" w:fill="FFFFFF" w:themeFill="background1"/>
          </w:tcPr>
          <w:p w14:paraId="4EAC1CC3" w14:textId="77777777" w:rsidR="000F2A92" w:rsidRPr="003B2140" w:rsidRDefault="000F2A92" w:rsidP="00E80C5D">
            <w:pPr>
              <w:rPr>
                <w:sz w:val="22"/>
                <w:szCs w:val="22"/>
                <w:highlight w:val="yellow"/>
              </w:rPr>
            </w:pPr>
            <w:r w:rsidRPr="00C97152">
              <w:rPr>
                <w:rFonts w:cs="Arial"/>
                <w:szCs w:val="18"/>
                <w:lang w:eastAsia="es-CO"/>
              </w:rPr>
              <w:t>Odontólogo SSO</w:t>
            </w:r>
          </w:p>
        </w:tc>
        <w:tc>
          <w:tcPr>
            <w:tcW w:w="980" w:type="dxa"/>
            <w:shd w:val="clear" w:color="auto" w:fill="FFFFFF" w:themeFill="background1"/>
          </w:tcPr>
          <w:p w14:paraId="3BD84E0A" w14:textId="77777777" w:rsidR="000F2A92" w:rsidRDefault="000F2A92" w:rsidP="00E80C5D">
            <w:pPr>
              <w:rPr>
                <w:sz w:val="22"/>
                <w:szCs w:val="22"/>
              </w:rPr>
            </w:pPr>
            <w:r>
              <w:rPr>
                <w:sz w:val="22"/>
                <w:szCs w:val="22"/>
              </w:rPr>
              <w:t>Profesional</w:t>
            </w:r>
          </w:p>
        </w:tc>
        <w:tc>
          <w:tcPr>
            <w:tcW w:w="1069" w:type="dxa"/>
            <w:shd w:val="clear" w:color="auto" w:fill="FFFFFF" w:themeFill="background1"/>
          </w:tcPr>
          <w:p w14:paraId="7436B05E" w14:textId="77777777" w:rsidR="000F2A92" w:rsidRDefault="000F2A92" w:rsidP="00E80C5D">
            <w:pPr>
              <w:rPr>
                <w:sz w:val="22"/>
                <w:szCs w:val="22"/>
              </w:rPr>
            </w:pPr>
            <w:r>
              <w:rPr>
                <w:sz w:val="22"/>
                <w:szCs w:val="22"/>
              </w:rPr>
              <w:t>217</w:t>
            </w:r>
          </w:p>
        </w:tc>
        <w:tc>
          <w:tcPr>
            <w:tcW w:w="933" w:type="dxa"/>
            <w:shd w:val="clear" w:color="auto" w:fill="FFFFFF" w:themeFill="background1"/>
          </w:tcPr>
          <w:p w14:paraId="71190513" w14:textId="77777777" w:rsidR="000F2A92" w:rsidRDefault="000F2A92" w:rsidP="00E80C5D">
            <w:pPr>
              <w:rPr>
                <w:sz w:val="22"/>
                <w:szCs w:val="22"/>
              </w:rPr>
            </w:pPr>
            <w:r>
              <w:rPr>
                <w:sz w:val="22"/>
                <w:szCs w:val="22"/>
              </w:rPr>
              <w:t>07</w:t>
            </w:r>
          </w:p>
        </w:tc>
        <w:tc>
          <w:tcPr>
            <w:tcW w:w="0" w:type="auto"/>
            <w:shd w:val="clear" w:color="auto" w:fill="FFFFFF" w:themeFill="background1"/>
          </w:tcPr>
          <w:p w14:paraId="67E49EB7" w14:textId="77777777" w:rsidR="000F2A92" w:rsidRDefault="000F2A92" w:rsidP="00C97152">
            <w:pPr>
              <w:jc w:val="center"/>
              <w:rPr>
                <w:sz w:val="22"/>
                <w:szCs w:val="22"/>
              </w:rPr>
            </w:pPr>
            <w:r>
              <w:rPr>
                <w:sz w:val="22"/>
                <w:szCs w:val="22"/>
              </w:rPr>
              <w:t>3</w:t>
            </w:r>
          </w:p>
        </w:tc>
        <w:tc>
          <w:tcPr>
            <w:tcW w:w="0" w:type="auto"/>
            <w:shd w:val="clear" w:color="auto" w:fill="auto"/>
          </w:tcPr>
          <w:p w14:paraId="48A9B336" w14:textId="77777777" w:rsidR="000F2A92" w:rsidRDefault="000F2A92" w:rsidP="00C97152">
            <w:pPr>
              <w:jc w:val="center"/>
              <w:rPr>
                <w:sz w:val="22"/>
                <w:szCs w:val="22"/>
              </w:rPr>
            </w:pPr>
            <w:r>
              <w:rPr>
                <w:sz w:val="22"/>
                <w:szCs w:val="22"/>
              </w:rPr>
              <w:t>3</w:t>
            </w:r>
          </w:p>
        </w:tc>
        <w:tc>
          <w:tcPr>
            <w:tcW w:w="0" w:type="auto"/>
            <w:shd w:val="clear" w:color="auto" w:fill="auto"/>
          </w:tcPr>
          <w:p w14:paraId="314D0B90" w14:textId="3D83BAF8" w:rsidR="000F2A92" w:rsidRPr="0093369E" w:rsidRDefault="00A14F64" w:rsidP="00E80C5D">
            <w:pPr>
              <w:jc w:val="center"/>
              <w:rPr>
                <w:sz w:val="22"/>
                <w:szCs w:val="22"/>
              </w:rPr>
            </w:pPr>
            <w:r>
              <w:rPr>
                <w:sz w:val="22"/>
                <w:szCs w:val="22"/>
              </w:rPr>
              <w:t>X</w:t>
            </w:r>
          </w:p>
        </w:tc>
        <w:tc>
          <w:tcPr>
            <w:tcW w:w="0" w:type="auto"/>
            <w:shd w:val="clear" w:color="auto" w:fill="auto"/>
          </w:tcPr>
          <w:p w14:paraId="73C17132" w14:textId="01A895A3" w:rsidR="000F2A92" w:rsidRDefault="000F2A92" w:rsidP="00E80C5D">
            <w:pPr>
              <w:jc w:val="center"/>
              <w:rPr>
                <w:sz w:val="22"/>
                <w:szCs w:val="22"/>
              </w:rPr>
            </w:pPr>
          </w:p>
        </w:tc>
        <w:tc>
          <w:tcPr>
            <w:tcW w:w="1162" w:type="dxa"/>
            <w:shd w:val="clear" w:color="auto" w:fill="FFFFFF" w:themeFill="background1"/>
          </w:tcPr>
          <w:p w14:paraId="5F207BDB" w14:textId="77777777" w:rsidR="000F2A92" w:rsidRDefault="000F2A92" w:rsidP="00E80C5D">
            <w:pPr>
              <w:jc w:val="center"/>
              <w:rPr>
                <w:sz w:val="22"/>
                <w:szCs w:val="22"/>
              </w:rPr>
            </w:pPr>
            <w:r>
              <w:rPr>
                <w:sz w:val="22"/>
                <w:szCs w:val="22"/>
              </w:rPr>
              <w:t>Por definir</w:t>
            </w:r>
          </w:p>
          <w:p w14:paraId="7C3C6196" w14:textId="77777777" w:rsidR="000F2A92" w:rsidRDefault="000F2A92" w:rsidP="00E80C5D">
            <w:pPr>
              <w:jc w:val="center"/>
              <w:rPr>
                <w:sz w:val="22"/>
                <w:szCs w:val="22"/>
              </w:rPr>
            </w:pPr>
          </w:p>
        </w:tc>
      </w:tr>
      <w:tr w:rsidR="000F2A92" w14:paraId="50D71C7F" w14:textId="77777777" w:rsidTr="00D23B44">
        <w:trPr>
          <w:trHeight w:val="327"/>
        </w:trPr>
        <w:tc>
          <w:tcPr>
            <w:tcW w:w="1680" w:type="dxa"/>
            <w:shd w:val="clear" w:color="auto" w:fill="FFFFFF" w:themeFill="background1"/>
          </w:tcPr>
          <w:p w14:paraId="3A768A9D" w14:textId="5B911325" w:rsidR="000F2A92" w:rsidRPr="0093369E" w:rsidRDefault="000F2A92" w:rsidP="00E80C5D">
            <w:pPr>
              <w:rPr>
                <w:sz w:val="22"/>
                <w:szCs w:val="22"/>
              </w:rPr>
            </w:pPr>
            <w:r>
              <w:rPr>
                <w:sz w:val="22"/>
                <w:szCs w:val="22"/>
              </w:rPr>
              <w:t>Auxiliar en Salud</w:t>
            </w:r>
            <w:r w:rsidR="00D23B44">
              <w:rPr>
                <w:sz w:val="22"/>
                <w:szCs w:val="22"/>
              </w:rPr>
              <w:t xml:space="preserve"> - Enfermería</w:t>
            </w:r>
          </w:p>
        </w:tc>
        <w:tc>
          <w:tcPr>
            <w:tcW w:w="980" w:type="dxa"/>
            <w:shd w:val="clear" w:color="auto" w:fill="FFFFFF" w:themeFill="background1"/>
          </w:tcPr>
          <w:p w14:paraId="70B082CC" w14:textId="77777777" w:rsidR="000F2A92" w:rsidRPr="0093369E" w:rsidRDefault="000F2A92" w:rsidP="00E80C5D">
            <w:pPr>
              <w:rPr>
                <w:sz w:val="22"/>
                <w:szCs w:val="22"/>
              </w:rPr>
            </w:pPr>
            <w:r>
              <w:rPr>
                <w:sz w:val="22"/>
                <w:szCs w:val="22"/>
              </w:rPr>
              <w:t>Asistencial</w:t>
            </w:r>
          </w:p>
        </w:tc>
        <w:tc>
          <w:tcPr>
            <w:tcW w:w="1069" w:type="dxa"/>
            <w:shd w:val="clear" w:color="auto" w:fill="FFFFFF" w:themeFill="background1"/>
          </w:tcPr>
          <w:p w14:paraId="3E96BD2D" w14:textId="77777777" w:rsidR="000F2A92" w:rsidRPr="0093369E" w:rsidRDefault="000F2A92" w:rsidP="00E80C5D">
            <w:pPr>
              <w:rPr>
                <w:sz w:val="22"/>
                <w:szCs w:val="22"/>
              </w:rPr>
            </w:pPr>
            <w:r>
              <w:rPr>
                <w:sz w:val="22"/>
                <w:szCs w:val="22"/>
              </w:rPr>
              <w:t>412</w:t>
            </w:r>
          </w:p>
        </w:tc>
        <w:tc>
          <w:tcPr>
            <w:tcW w:w="933" w:type="dxa"/>
            <w:shd w:val="clear" w:color="auto" w:fill="FFFFFF" w:themeFill="background1"/>
          </w:tcPr>
          <w:p w14:paraId="37E444EF" w14:textId="77777777" w:rsidR="000F2A92" w:rsidRPr="0093369E" w:rsidRDefault="000F2A92" w:rsidP="00E80C5D">
            <w:pPr>
              <w:rPr>
                <w:sz w:val="22"/>
                <w:szCs w:val="22"/>
              </w:rPr>
            </w:pPr>
            <w:r>
              <w:rPr>
                <w:sz w:val="22"/>
                <w:szCs w:val="22"/>
              </w:rPr>
              <w:t>07</w:t>
            </w:r>
          </w:p>
        </w:tc>
        <w:tc>
          <w:tcPr>
            <w:tcW w:w="0" w:type="auto"/>
            <w:shd w:val="clear" w:color="auto" w:fill="FFFFFF" w:themeFill="background1"/>
          </w:tcPr>
          <w:p w14:paraId="4B3559A5" w14:textId="5F2C2C30" w:rsidR="000F2A92" w:rsidRPr="0093369E" w:rsidRDefault="000F2A92" w:rsidP="00C97152">
            <w:pPr>
              <w:jc w:val="center"/>
              <w:rPr>
                <w:sz w:val="22"/>
                <w:szCs w:val="22"/>
              </w:rPr>
            </w:pPr>
            <w:r>
              <w:rPr>
                <w:sz w:val="22"/>
                <w:szCs w:val="22"/>
              </w:rPr>
              <w:t>2</w:t>
            </w:r>
            <w:r w:rsidR="00C97152">
              <w:rPr>
                <w:sz w:val="22"/>
                <w:szCs w:val="22"/>
              </w:rPr>
              <w:t>1</w:t>
            </w:r>
          </w:p>
        </w:tc>
        <w:tc>
          <w:tcPr>
            <w:tcW w:w="0" w:type="auto"/>
            <w:shd w:val="clear" w:color="auto" w:fill="auto"/>
          </w:tcPr>
          <w:p w14:paraId="58BCDA18" w14:textId="17A18425" w:rsidR="000F2A92" w:rsidRPr="0093369E" w:rsidRDefault="00C97152" w:rsidP="00C97152">
            <w:pPr>
              <w:jc w:val="center"/>
              <w:rPr>
                <w:sz w:val="22"/>
                <w:szCs w:val="22"/>
              </w:rPr>
            </w:pPr>
            <w:r>
              <w:rPr>
                <w:sz w:val="22"/>
                <w:szCs w:val="22"/>
              </w:rPr>
              <w:t>4</w:t>
            </w:r>
          </w:p>
        </w:tc>
        <w:tc>
          <w:tcPr>
            <w:tcW w:w="0" w:type="auto"/>
            <w:shd w:val="clear" w:color="auto" w:fill="auto"/>
          </w:tcPr>
          <w:p w14:paraId="6007ABAD" w14:textId="77777777" w:rsidR="000F2A92" w:rsidRPr="0093369E" w:rsidRDefault="000F2A92" w:rsidP="00E80C5D">
            <w:pPr>
              <w:jc w:val="center"/>
              <w:rPr>
                <w:sz w:val="22"/>
                <w:szCs w:val="22"/>
              </w:rPr>
            </w:pPr>
            <w:r>
              <w:rPr>
                <w:sz w:val="22"/>
                <w:szCs w:val="22"/>
              </w:rPr>
              <w:t>X</w:t>
            </w:r>
          </w:p>
        </w:tc>
        <w:tc>
          <w:tcPr>
            <w:tcW w:w="0" w:type="auto"/>
            <w:shd w:val="clear" w:color="auto" w:fill="auto"/>
          </w:tcPr>
          <w:p w14:paraId="2151E756" w14:textId="77777777" w:rsidR="000F2A92" w:rsidRPr="0093369E" w:rsidRDefault="000F2A92" w:rsidP="00E80C5D">
            <w:pPr>
              <w:jc w:val="center"/>
              <w:rPr>
                <w:sz w:val="22"/>
                <w:szCs w:val="22"/>
              </w:rPr>
            </w:pPr>
          </w:p>
        </w:tc>
        <w:tc>
          <w:tcPr>
            <w:tcW w:w="1162" w:type="dxa"/>
            <w:shd w:val="clear" w:color="auto" w:fill="FFFFFF" w:themeFill="background1"/>
          </w:tcPr>
          <w:p w14:paraId="5E249FC3" w14:textId="77777777" w:rsidR="000F2A92" w:rsidRDefault="000F2A92" w:rsidP="00E80C5D">
            <w:pPr>
              <w:jc w:val="center"/>
              <w:rPr>
                <w:sz w:val="22"/>
                <w:szCs w:val="22"/>
              </w:rPr>
            </w:pPr>
            <w:r>
              <w:rPr>
                <w:sz w:val="22"/>
                <w:szCs w:val="22"/>
              </w:rPr>
              <w:t>Por definir</w:t>
            </w:r>
          </w:p>
          <w:p w14:paraId="3E11EDA8" w14:textId="77777777" w:rsidR="000F2A92" w:rsidRDefault="000F2A92" w:rsidP="00E80C5D">
            <w:pPr>
              <w:jc w:val="center"/>
              <w:rPr>
                <w:sz w:val="22"/>
                <w:szCs w:val="22"/>
              </w:rPr>
            </w:pPr>
          </w:p>
        </w:tc>
      </w:tr>
      <w:tr w:rsidR="00C97152" w14:paraId="3AD70752" w14:textId="77777777" w:rsidTr="00D23B44">
        <w:trPr>
          <w:trHeight w:val="327"/>
        </w:trPr>
        <w:tc>
          <w:tcPr>
            <w:tcW w:w="1680" w:type="dxa"/>
            <w:shd w:val="clear" w:color="auto" w:fill="FFFFFF" w:themeFill="background1"/>
          </w:tcPr>
          <w:p w14:paraId="7CEC8666" w14:textId="7C31E0F2" w:rsidR="00C97152" w:rsidRDefault="00C97152" w:rsidP="00E80C5D">
            <w:pPr>
              <w:rPr>
                <w:sz w:val="22"/>
                <w:szCs w:val="22"/>
              </w:rPr>
            </w:pPr>
            <w:r>
              <w:rPr>
                <w:sz w:val="22"/>
                <w:szCs w:val="22"/>
              </w:rPr>
              <w:t>Vacunador</w:t>
            </w:r>
          </w:p>
        </w:tc>
        <w:tc>
          <w:tcPr>
            <w:tcW w:w="980" w:type="dxa"/>
            <w:shd w:val="clear" w:color="auto" w:fill="FFFFFF" w:themeFill="background1"/>
          </w:tcPr>
          <w:p w14:paraId="18ECFE87" w14:textId="264D7471" w:rsidR="00C97152" w:rsidRDefault="00C97152" w:rsidP="00E80C5D">
            <w:pPr>
              <w:rPr>
                <w:sz w:val="22"/>
                <w:szCs w:val="22"/>
              </w:rPr>
            </w:pPr>
            <w:r>
              <w:rPr>
                <w:sz w:val="22"/>
                <w:szCs w:val="22"/>
              </w:rPr>
              <w:t>Asistencial</w:t>
            </w:r>
          </w:p>
        </w:tc>
        <w:tc>
          <w:tcPr>
            <w:tcW w:w="1069" w:type="dxa"/>
            <w:shd w:val="clear" w:color="auto" w:fill="FFFFFF" w:themeFill="background1"/>
          </w:tcPr>
          <w:p w14:paraId="56ED441A" w14:textId="5449557D" w:rsidR="00C97152" w:rsidRDefault="00C97152" w:rsidP="00E80C5D">
            <w:pPr>
              <w:rPr>
                <w:sz w:val="22"/>
                <w:szCs w:val="22"/>
              </w:rPr>
            </w:pPr>
            <w:r>
              <w:rPr>
                <w:sz w:val="22"/>
                <w:szCs w:val="22"/>
              </w:rPr>
              <w:t>415</w:t>
            </w:r>
          </w:p>
        </w:tc>
        <w:tc>
          <w:tcPr>
            <w:tcW w:w="933" w:type="dxa"/>
            <w:shd w:val="clear" w:color="auto" w:fill="FFFFFF" w:themeFill="background1"/>
          </w:tcPr>
          <w:p w14:paraId="675A8916" w14:textId="614A4F32" w:rsidR="00C97152" w:rsidRDefault="00C97152" w:rsidP="00E80C5D">
            <w:pPr>
              <w:rPr>
                <w:sz w:val="22"/>
                <w:szCs w:val="22"/>
              </w:rPr>
            </w:pPr>
            <w:r>
              <w:rPr>
                <w:sz w:val="22"/>
                <w:szCs w:val="22"/>
              </w:rPr>
              <w:t>05</w:t>
            </w:r>
          </w:p>
        </w:tc>
        <w:tc>
          <w:tcPr>
            <w:tcW w:w="0" w:type="auto"/>
            <w:shd w:val="clear" w:color="auto" w:fill="FFFFFF" w:themeFill="background1"/>
          </w:tcPr>
          <w:p w14:paraId="174A038F" w14:textId="25D34653" w:rsidR="00C97152" w:rsidRDefault="00D23B44" w:rsidP="00C97152">
            <w:pPr>
              <w:jc w:val="center"/>
              <w:rPr>
                <w:sz w:val="22"/>
                <w:szCs w:val="22"/>
              </w:rPr>
            </w:pPr>
            <w:r>
              <w:rPr>
                <w:sz w:val="22"/>
                <w:szCs w:val="22"/>
              </w:rPr>
              <w:t>3</w:t>
            </w:r>
          </w:p>
        </w:tc>
        <w:tc>
          <w:tcPr>
            <w:tcW w:w="0" w:type="auto"/>
            <w:shd w:val="clear" w:color="auto" w:fill="auto"/>
          </w:tcPr>
          <w:p w14:paraId="0D775460" w14:textId="7ACD2C1E" w:rsidR="00C97152" w:rsidRDefault="00C97152" w:rsidP="00C97152">
            <w:pPr>
              <w:jc w:val="center"/>
              <w:rPr>
                <w:sz w:val="22"/>
                <w:szCs w:val="22"/>
              </w:rPr>
            </w:pPr>
            <w:r>
              <w:rPr>
                <w:sz w:val="22"/>
                <w:szCs w:val="22"/>
              </w:rPr>
              <w:t>1</w:t>
            </w:r>
          </w:p>
        </w:tc>
        <w:tc>
          <w:tcPr>
            <w:tcW w:w="0" w:type="auto"/>
            <w:shd w:val="clear" w:color="auto" w:fill="auto"/>
          </w:tcPr>
          <w:p w14:paraId="35ECAF08" w14:textId="77777777" w:rsidR="00C97152" w:rsidRDefault="00C97152" w:rsidP="00E80C5D">
            <w:pPr>
              <w:jc w:val="center"/>
              <w:rPr>
                <w:sz w:val="22"/>
                <w:szCs w:val="22"/>
              </w:rPr>
            </w:pPr>
          </w:p>
        </w:tc>
        <w:tc>
          <w:tcPr>
            <w:tcW w:w="0" w:type="auto"/>
            <w:shd w:val="clear" w:color="auto" w:fill="auto"/>
          </w:tcPr>
          <w:p w14:paraId="54039CAC" w14:textId="77777777" w:rsidR="00C97152" w:rsidRPr="0093369E" w:rsidRDefault="00C97152" w:rsidP="00E80C5D">
            <w:pPr>
              <w:jc w:val="center"/>
              <w:rPr>
                <w:sz w:val="22"/>
                <w:szCs w:val="22"/>
              </w:rPr>
            </w:pPr>
          </w:p>
        </w:tc>
        <w:tc>
          <w:tcPr>
            <w:tcW w:w="1162" w:type="dxa"/>
            <w:shd w:val="clear" w:color="auto" w:fill="FFFFFF" w:themeFill="background1"/>
          </w:tcPr>
          <w:p w14:paraId="299E595D" w14:textId="77777777" w:rsidR="00C97152" w:rsidRDefault="00C97152" w:rsidP="00E80C5D">
            <w:pPr>
              <w:jc w:val="center"/>
              <w:rPr>
                <w:sz w:val="22"/>
                <w:szCs w:val="22"/>
              </w:rPr>
            </w:pPr>
          </w:p>
        </w:tc>
      </w:tr>
      <w:tr w:rsidR="000F2A92" w14:paraId="6759D082" w14:textId="77777777" w:rsidTr="00D23B44">
        <w:trPr>
          <w:trHeight w:val="327"/>
        </w:trPr>
        <w:tc>
          <w:tcPr>
            <w:tcW w:w="1680" w:type="dxa"/>
            <w:shd w:val="clear" w:color="auto" w:fill="FFFFFF" w:themeFill="background1"/>
          </w:tcPr>
          <w:p w14:paraId="676D2580" w14:textId="77777777" w:rsidR="000F2A92" w:rsidRDefault="000F2A92" w:rsidP="00E80C5D">
            <w:pPr>
              <w:rPr>
                <w:sz w:val="22"/>
                <w:szCs w:val="22"/>
              </w:rPr>
            </w:pPr>
            <w:r>
              <w:rPr>
                <w:sz w:val="22"/>
                <w:szCs w:val="22"/>
              </w:rPr>
              <w:t>Promotor</w:t>
            </w:r>
          </w:p>
        </w:tc>
        <w:tc>
          <w:tcPr>
            <w:tcW w:w="980" w:type="dxa"/>
            <w:shd w:val="clear" w:color="auto" w:fill="FFFFFF" w:themeFill="background1"/>
          </w:tcPr>
          <w:p w14:paraId="614498E2" w14:textId="77777777" w:rsidR="000F2A92" w:rsidRPr="0093369E" w:rsidRDefault="000F2A92" w:rsidP="00E80C5D">
            <w:pPr>
              <w:rPr>
                <w:sz w:val="22"/>
                <w:szCs w:val="22"/>
              </w:rPr>
            </w:pPr>
            <w:r>
              <w:rPr>
                <w:sz w:val="22"/>
                <w:szCs w:val="22"/>
              </w:rPr>
              <w:t>Asistencial</w:t>
            </w:r>
          </w:p>
        </w:tc>
        <w:tc>
          <w:tcPr>
            <w:tcW w:w="1069" w:type="dxa"/>
            <w:shd w:val="clear" w:color="auto" w:fill="FFFFFF" w:themeFill="background1"/>
          </w:tcPr>
          <w:p w14:paraId="1FA9F9D5" w14:textId="77777777" w:rsidR="000F2A92" w:rsidRPr="0093369E" w:rsidRDefault="000F2A92" w:rsidP="00E80C5D">
            <w:pPr>
              <w:rPr>
                <w:sz w:val="22"/>
                <w:szCs w:val="22"/>
              </w:rPr>
            </w:pPr>
            <w:r>
              <w:rPr>
                <w:sz w:val="22"/>
                <w:szCs w:val="22"/>
              </w:rPr>
              <w:t>412</w:t>
            </w:r>
          </w:p>
        </w:tc>
        <w:tc>
          <w:tcPr>
            <w:tcW w:w="933" w:type="dxa"/>
            <w:shd w:val="clear" w:color="auto" w:fill="FFFFFF" w:themeFill="background1"/>
          </w:tcPr>
          <w:p w14:paraId="56E23127" w14:textId="77777777" w:rsidR="000F2A92" w:rsidRPr="0093369E" w:rsidRDefault="000F2A92" w:rsidP="00E80C5D">
            <w:pPr>
              <w:rPr>
                <w:sz w:val="22"/>
                <w:szCs w:val="22"/>
              </w:rPr>
            </w:pPr>
            <w:r>
              <w:rPr>
                <w:sz w:val="22"/>
                <w:szCs w:val="22"/>
              </w:rPr>
              <w:t>04</w:t>
            </w:r>
          </w:p>
        </w:tc>
        <w:tc>
          <w:tcPr>
            <w:tcW w:w="0" w:type="auto"/>
            <w:shd w:val="clear" w:color="auto" w:fill="FFFFFF" w:themeFill="background1"/>
          </w:tcPr>
          <w:p w14:paraId="3E8477AA" w14:textId="77777777" w:rsidR="000F2A92" w:rsidRDefault="000F2A92" w:rsidP="00C97152">
            <w:pPr>
              <w:jc w:val="center"/>
              <w:rPr>
                <w:sz w:val="22"/>
                <w:szCs w:val="22"/>
              </w:rPr>
            </w:pPr>
            <w:r>
              <w:rPr>
                <w:sz w:val="22"/>
                <w:szCs w:val="22"/>
              </w:rPr>
              <w:t>9</w:t>
            </w:r>
          </w:p>
        </w:tc>
        <w:tc>
          <w:tcPr>
            <w:tcW w:w="0" w:type="auto"/>
            <w:shd w:val="clear" w:color="auto" w:fill="auto"/>
          </w:tcPr>
          <w:p w14:paraId="7AEF8E12" w14:textId="77777777" w:rsidR="000F2A92" w:rsidRDefault="000F2A92" w:rsidP="00C97152">
            <w:pPr>
              <w:jc w:val="center"/>
              <w:rPr>
                <w:sz w:val="22"/>
                <w:szCs w:val="22"/>
              </w:rPr>
            </w:pPr>
            <w:r>
              <w:rPr>
                <w:sz w:val="22"/>
                <w:szCs w:val="22"/>
              </w:rPr>
              <w:t>1</w:t>
            </w:r>
          </w:p>
        </w:tc>
        <w:tc>
          <w:tcPr>
            <w:tcW w:w="0" w:type="auto"/>
            <w:shd w:val="clear" w:color="auto" w:fill="auto"/>
          </w:tcPr>
          <w:p w14:paraId="532A3629" w14:textId="1953C39A" w:rsidR="000F2A92" w:rsidRDefault="00A14F64" w:rsidP="00E80C5D">
            <w:pPr>
              <w:jc w:val="center"/>
              <w:rPr>
                <w:sz w:val="22"/>
                <w:szCs w:val="22"/>
              </w:rPr>
            </w:pPr>
            <w:r>
              <w:rPr>
                <w:sz w:val="22"/>
                <w:szCs w:val="22"/>
              </w:rPr>
              <w:t>X</w:t>
            </w:r>
          </w:p>
        </w:tc>
        <w:tc>
          <w:tcPr>
            <w:tcW w:w="0" w:type="auto"/>
            <w:shd w:val="clear" w:color="auto" w:fill="auto"/>
          </w:tcPr>
          <w:p w14:paraId="156C92D9" w14:textId="77777777" w:rsidR="000F2A92" w:rsidRPr="0093369E" w:rsidRDefault="000F2A92" w:rsidP="00E80C5D">
            <w:pPr>
              <w:jc w:val="center"/>
              <w:rPr>
                <w:sz w:val="22"/>
                <w:szCs w:val="22"/>
              </w:rPr>
            </w:pPr>
          </w:p>
        </w:tc>
        <w:tc>
          <w:tcPr>
            <w:tcW w:w="1162" w:type="dxa"/>
            <w:shd w:val="clear" w:color="auto" w:fill="FFFFFF" w:themeFill="background1"/>
          </w:tcPr>
          <w:p w14:paraId="014A3B0B" w14:textId="77777777" w:rsidR="000F2A92" w:rsidRDefault="000F2A92" w:rsidP="00E80C5D">
            <w:pPr>
              <w:jc w:val="center"/>
              <w:rPr>
                <w:sz w:val="22"/>
                <w:szCs w:val="22"/>
              </w:rPr>
            </w:pPr>
            <w:r>
              <w:rPr>
                <w:sz w:val="22"/>
                <w:szCs w:val="22"/>
              </w:rPr>
              <w:t>Por definir</w:t>
            </w:r>
          </w:p>
          <w:p w14:paraId="17C7CEEB" w14:textId="77777777" w:rsidR="000F2A92" w:rsidRDefault="000F2A92" w:rsidP="00E80C5D">
            <w:pPr>
              <w:jc w:val="center"/>
              <w:rPr>
                <w:sz w:val="22"/>
                <w:szCs w:val="22"/>
              </w:rPr>
            </w:pPr>
          </w:p>
        </w:tc>
      </w:tr>
      <w:tr w:rsidR="000F2A92" w14:paraId="1C7F6B4D" w14:textId="77777777" w:rsidTr="00D23B44">
        <w:trPr>
          <w:trHeight w:val="327"/>
        </w:trPr>
        <w:tc>
          <w:tcPr>
            <w:tcW w:w="1680" w:type="dxa"/>
            <w:shd w:val="clear" w:color="auto" w:fill="FFFFFF" w:themeFill="background1"/>
          </w:tcPr>
          <w:p w14:paraId="7BA0E6F9" w14:textId="77777777" w:rsidR="000F2A92" w:rsidRDefault="000F2A92" w:rsidP="00E80C5D">
            <w:pPr>
              <w:rPr>
                <w:sz w:val="22"/>
                <w:szCs w:val="22"/>
              </w:rPr>
            </w:pPr>
            <w:r>
              <w:rPr>
                <w:sz w:val="22"/>
                <w:szCs w:val="22"/>
              </w:rPr>
              <w:t>Auxiliar Administrativo</w:t>
            </w:r>
          </w:p>
        </w:tc>
        <w:tc>
          <w:tcPr>
            <w:tcW w:w="980" w:type="dxa"/>
            <w:shd w:val="clear" w:color="auto" w:fill="FFFFFF" w:themeFill="background1"/>
          </w:tcPr>
          <w:p w14:paraId="66C9DB96" w14:textId="77777777" w:rsidR="000F2A92" w:rsidRDefault="000F2A92" w:rsidP="00E80C5D">
            <w:pPr>
              <w:rPr>
                <w:sz w:val="22"/>
                <w:szCs w:val="22"/>
              </w:rPr>
            </w:pPr>
            <w:r>
              <w:rPr>
                <w:sz w:val="22"/>
                <w:szCs w:val="22"/>
              </w:rPr>
              <w:t>Asistencial</w:t>
            </w:r>
          </w:p>
        </w:tc>
        <w:tc>
          <w:tcPr>
            <w:tcW w:w="1069" w:type="dxa"/>
            <w:shd w:val="clear" w:color="auto" w:fill="FFFFFF" w:themeFill="background1"/>
          </w:tcPr>
          <w:p w14:paraId="68F9F084" w14:textId="77777777" w:rsidR="000F2A92" w:rsidRDefault="000F2A92" w:rsidP="00E80C5D">
            <w:pPr>
              <w:rPr>
                <w:sz w:val="22"/>
                <w:szCs w:val="22"/>
              </w:rPr>
            </w:pPr>
            <w:r>
              <w:rPr>
                <w:sz w:val="22"/>
                <w:szCs w:val="22"/>
              </w:rPr>
              <w:t>407</w:t>
            </w:r>
          </w:p>
        </w:tc>
        <w:tc>
          <w:tcPr>
            <w:tcW w:w="933" w:type="dxa"/>
            <w:shd w:val="clear" w:color="auto" w:fill="FFFFFF" w:themeFill="background1"/>
          </w:tcPr>
          <w:p w14:paraId="578CEECA" w14:textId="77777777" w:rsidR="000F2A92" w:rsidRDefault="000F2A92" w:rsidP="00E80C5D">
            <w:pPr>
              <w:rPr>
                <w:sz w:val="22"/>
                <w:szCs w:val="22"/>
              </w:rPr>
            </w:pPr>
            <w:r>
              <w:rPr>
                <w:sz w:val="22"/>
                <w:szCs w:val="22"/>
              </w:rPr>
              <w:t>05</w:t>
            </w:r>
          </w:p>
        </w:tc>
        <w:tc>
          <w:tcPr>
            <w:tcW w:w="0" w:type="auto"/>
            <w:shd w:val="clear" w:color="auto" w:fill="FFFFFF" w:themeFill="background1"/>
          </w:tcPr>
          <w:p w14:paraId="54B1985E" w14:textId="17CED63B" w:rsidR="000F2A92" w:rsidRDefault="000F2A92" w:rsidP="00C97152">
            <w:pPr>
              <w:jc w:val="center"/>
              <w:rPr>
                <w:sz w:val="22"/>
                <w:szCs w:val="22"/>
              </w:rPr>
            </w:pPr>
            <w:r>
              <w:rPr>
                <w:sz w:val="22"/>
                <w:szCs w:val="22"/>
              </w:rPr>
              <w:t>1</w:t>
            </w:r>
            <w:r w:rsidR="00D23B44">
              <w:rPr>
                <w:sz w:val="22"/>
                <w:szCs w:val="22"/>
              </w:rPr>
              <w:t>0</w:t>
            </w:r>
          </w:p>
        </w:tc>
        <w:tc>
          <w:tcPr>
            <w:tcW w:w="0" w:type="auto"/>
            <w:shd w:val="clear" w:color="auto" w:fill="auto"/>
          </w:tcPr>
          <w:p w14:paraId="3C2F37F3" w14:textId="77777777" w:rsidR="000F2A92" w:rsidRDefault="000F2A92" w:rsidP="00C97152">
            <w:pPr>
              <w:jc w:val="center"/>
              <w:rPr>
                <w:sz w:val="22"/>
                <w:szCs w:val="22"/>
              </w:rPr>
            </w:pPr>
            <w:r>
              <w:rPr>
                <w:sz w:val="22"/>
                <w:szCs w:val="22"/>
              </w:rPr>
              <w:t>1</w:t>
            </w:r>
          </w:p>
        </w:tc>
        <w:tc>
          <w:tcPr>
            <w:tcW w:w="0" w:type="auto"/>
            <w:shd w:val="clear" w:color="auto" w:fill="auto"/>
          </w:tcPr>
          <w:p w14:paraId="7A822B08" w14:textId="77777777" w:rsidR="000F2A92" w:rsidRPr="0093369E" w:rsidRDefault="000F2A92" w:rsidP="00E80C5D">
            <w:pPr>
              <w:jc w:val="center"/>
              <w:rPr>
                <w:sz w:val="22"/>
                <w:szCs w:val="22"/>
              </w:rPr>
            </w:pPr>
            <w:r>
              <w:rPr>
                <w:sz w:val="22"/>
                <w:szCs w:val="22"/>
              </w:rPr>
              <w:t>X</w:t>
            </w:r>
          </w:p>
        </w:tc>
        <w:tc>
          <w:tcPr>
            <w:tcW w:w="0" w:type="auto"/>
            <w:shd w:val="clear" w:color="auto" w:fill="auto"/>
          </w:tcPr>
          <w:p w14:paraId="6EB9D63A" w14:textId="77777777" w:rsidR="000F2A92" w:rsidRDefault="000F2A92" w:rsidP="00E80C5D">
            <w:pPr>
              <w:jc w:val="center"/>
              <w:rPr>
                <w:sz w:val="22"/>
                <w:szCs w:val="22"/>
              </w:rPr>
            </w:pPr>
          </w:p>
          <w:p w14:paraId="6A5C66E1" w14:textId="77777777" w:rsidR="000F2A92" w:rsidRDefault="000F2A92" w:rsidP="00E80C5D">
            <w:pPr>
              <w:rPr>
                <w:sz w:val="22"/>
                <w:szCs w:val="22"/>
              </w:rPr>
            </w:pPr>
          </w:p>
        </w:tc>
        <w:tc>
          <w:tcPr>
            <w:tcW w:w="1162" w:type="dxa"/>
            <w:shd w:val="clear" w:color="auto" w:fill="FFFFFF" w:themeFill="background1"/>
          </w:tcPr>
          <w:p w14:paraId="75E3B0A8" w14:textId="77777777" w:rsidR="000F2A92" w:rsidRDefault="000F2A92" w:rsidP="00E80C5D">
            <w:pPr>
              <w:jc w:val="center"/>
              <w:rPr>
                <w:sz w:val="22"/>
                <w:szCs w:val="22"/>
              </w:rPr>
            </w:pPr>
            <w:r>
              <w:rPr>
                <w:sz w:val="22"/>
                <w:szCs w:val="22"/>
              </w:rPr>
              <w:t>Por definir</w:t>
            </w:r>
          </w:p>
          <w:p w14:paraId="3AFD24F4" w14:textId="77777777" w:rsidR="000F2A92" w:rsidRDefault="000F2A92" w:rsidP="00E80C5D">
            <w:pPr>
              <w:jc w:val="center"/>
              <w:rPr>
                <w:sz w:val="22"/>
                <w:szCs w:val="22"/>
              </w:rPr>
            </w:pPr>
          </w:p>
        </w:tc>
      </w:tr>
      <w:tr w:rsidR="00D23B44" w14:paraId="462FC421" w14:textId="77777777" w:rsidTr="00D23B44">
        <w:trPr>
          <w:trHeight w:val="327"/>
        </w:trPr>
        <w:tc>
          <w:tcPr>
            <w:tcW w:w="1680" w:type="dxa"/>
            <w:shd w:val="clear" w:color="auto" w:fill="FFFFFF" w:themeFill="background1"/>
          </w:tcPr>
          <w:p w14:paraId="1031C823" w14:textId="5284E588" w:rsidR="00D23B44" w:rsidRDefault="00D23B44" w:rsidP="00E80C5D">
            <w:pPr>
              <w:rPr>
                <w:sz w:val="22"/>
                <w:szCs w:val="22"/>
              </w:rPr>
            </w:pPr>
            <w:r>
              <w:rPr>
                <w:sz w:val="22"/>
                <w:szCs w:val="22"/>
              </w:rPr>
              <w:t>Auxiliar Servicios Generales</w:t>
            </w:r>
          </w:p>
        </w:tc>
        <w:tc>
          <w:tcPr>
            <w:tcW w:w="980" w:type="dxa"/>
            <w:shd w:val="clear" w:color="auto" w:fill="FFFFFF" w:themeFill="background1"/>
          </w:tcPr>
          <w:p w14:paraId="60D79FA9" w14:textId="6581EAE5" w:rsidR="00D23B44" w:rsidRDefault="00D23B44" w:rsidP="00E80C5D">
            <w:pPr>
              <w:rPr>
                <w:sz w:val="22"/>
                <w:szCs w:val="22"/>
              </w:rPr>
            </w:pPr>
            <w:r>
              <w:rPr>
                <w:sz w:val="22"/>
                <w:szCs w:val="22"/>
              </w:rPr>
              <w:t>Asistencial</w:t>
            </w:r>
          </w:p>
        </w:tc>
        <w:tc>
          <w:tcPr>
            <w:tcW w:w="1069" w:type="dxa"/>
            <w:shd w:val="clear" w:color="auto" w:fill="FFFFFF" w:themeFill="background1"/>
          </w:tcPr>
          <w:p w14:paraId="4B14F208" w14:textId="78C7A7B4" w:rsidR="00D23B44" w:rsidRDefault="00D23B44" w:rsidP="00E80C5D">
            <w:pPr>
              <w:rPr>
                <w:sz w:val="22"/>
                <w:szCs w:val="22"/>
              </w:rPr>
            </w:pPr>
            <w:r>
              <w:rPr>
                <w:sz w:val="22"/>
                <w:szCs w:val="22"/>
              </w:rPr>
              <w:t>470</w:t>
            </w:r>
          </w:p>
        </w:tc>
        <w:tc>
          <w:tcPr>
            <w:tcW w:w="933" w:type="dxa"/>
            <w:shd w:val="clear" w:color="auto" w:fill="FFFFFF" w:themeFill="background1"/>
          </w:tcPr>
          <w:p w14:paraId="7D95FC5D" w14:textId="1E79910A" w:rsidR="00D23B44" w:rsidRDefault="00D23B44" w:rsidP="00E80C5D">
            <w:pPr>
              <w:rPr>
                <w:sz w:val="22"/>
                <w:szCs w:val="22"/>
              </w:rPr>
            </w:pPr>
            <w:r>
              <w:rPr>
                <w:sz w:val="22"/>
                <w:szCs w:val="22"/>
              </w:rPr>
              <w:t>1</w:t>
            </w:r>
          </w:p>
        </w:tc>
        <w:tc>
          <w:tcPr>
            <w:tcW w:w="0" w:type="auto"/>
            <w:shd w:val="clear" w:color="auto" w:fill="FFFFFF" w:themeFill="background1"/>
          </w:tcPr>
          <w:p w14:paraId="7DFF655B" w14:textId="6B33B6D6" w:rsidR="00D23B44" w:rsidRDefault="00D23B44" w:rsidP="00C97152">
            <w:pPr>
              <w:jc w:val="center"/>
              <w:rPr>
                <w:sz w:val="22"/>
                <w:szCs w:val="22"/>
              </w:rPr>
            </w:pPr>
            <w:r>
              <w:rPr>
                <w:sz w:val="22"/>
                <w:szCs w:val="22"/>
              </w:rPr>
              <w:t>15</w:t>
            </w:r>
          </w:p>
        </w:tc>
        <w:tc>
          <w:tcPr>
            <w:tcW w:w="0" w:type="auto"/>
            <w:shd w:val="clear" w:color="auto" w:fill="auto"/>
          </w:tcPr>
          <w:p w14:paraId="49E051B7" w14:textId="39FA20CF" w:rsidR="00D23B44" w:rsidRDefault="00D23B44" w:rsidP="00C97152">
            <w:pPr>
              <w:jc w:val="center"/>
              <w:rPr>
                <w:sz w:val="22"/>
                <w:szCs w:val="22"/>
              </w:rPr>
            </w:pPr>
            <w:r>
              <w:rPr>
                <w:sz w:val="22"/>
                <w:szCs w:val="22"/>
              </w:rPr>
              <w:t>1</w:t>
            </w:r>
          </w:p>
        </w:tc>
        <w:tc>
          <w:tcPr>
            <w:tcW w:w="0" w:type="auto"/>
            <w:shd w:val="clear" w:color="auto" w:fill="auto"/>
          </w:tcPr>
          <w:p w14:paraId="3DABA47C" w14:textId="1E0A5C43" w:rsidR="00D23B44" w:rsidRDefault="00D23B44" w:rsidP="00E80C5D">
            <w:pPr>
              <w:jc w:val="center"/>
              <w:rPr>
                <w:sz w:val="22"/>
                <w:szCs w:val="22"/>
              </w:rPr>
            </w:pPr>
            <w:r>
              <w:rPr>
                <w:sz w:val="22"/>
                <w:szCs w:val="22"/>
              </w:rPr>
              <w:t>X</w:t>
            </w:r>
          </w:p>
        </w:tc>
        <w:tc>
          <w:tcPr>
            <w:tcW w:w="0" w:type="auto"/>
            <w:shd w:val="clear" w:color="auto" w:fill="auto"/>
          </w:tcPr>
          <w:p w14:paraId="7CD1FC10" w14:textId="77777777" w:rsidR="00D23B44" w:rsidRDefault="00D23B44" w:rsidP="00E80C5D">
            <w:pPr>
              <w:jc w:val="center"/>
              <w:rPr>
                <w:sz w:val="22"/>
                <w:szCs w:val="22"/>
              </w:rPr>
            </w:pPr>
          </w:p>
        </w:tc>
        <w:tc>
          <w:tcPr>
            <w:tcW w:w="1162" w:type="dxa"/>
            <w:shd w:val="clear" w:color="auto" w:fill="FFFFFF" w:themeFill="background1"/>
          </w:tcPr>
          <w:p w14:paraId="1EBFFBE8" w14:textId="1131C94F" w:rsidR="00D23B44" w:rsidRDefault="00D23B44" w:rsidP="00E80C5D">
            <w:pPr>
              <w:jc w:val="center"/>
              <w:rPr>
                <w:sz w:val="22"/>
                <w:szCs w:val="22"/>
              </w:rPr>
            </w:pPr>
            <w:r>
              <w:rPr>
                <w:sz w:val="22"/>
                <w:szCs w:val="22"/>
              </w:rPr>
              <w:t>Por definir</w:t>
            </w:r>
          </w:p>
        </w:tc>
      </w:tr>
      <w:tr w:rsidR="00D23B44" w14:paraId="7D9A2D25" w14:textId="77777777" w:rsidTr="00D23B44">
        <w:trPr>
          <w:trHeight w:val="327"/>
        </w:trPr>
        <w:tc>
          <w:tcPr>
            <w:tcW w:w="1680" w:type="dxa"/>
            <w:shd w:val="clear" w:color="auto" w:fill="FFFFFF" w:themeFill="background1"/>
          </w:tcPr>
          <w:p w14:paraId="22B6E216" w14:textId="7B81B3BC" w:rsidR="00D23B44" w:rsidRPr="00D23B44" w:rsidRDefault="00D23B44" w:rsidP="00E80C5D">
            <w:pPr>
              <w:rPr>
                <w:b/>
                <w:bCs/>
                <w:sz w:val="22"/>
                <w:szCs w:val="22"/>
              </w:rPr>
            </w:pPr>
            <w:r w:rsidRPr="00D23B44">
              <w:rPr>
                <w:b/>
                <w:bCs/>
                <w:sz w:val="22"/>
                <w:szCs w:val="22"/>
              </w:rPr>
              <w:t>TOTAL VACANTES</w:t>
            </w:r>
          </w:p>
        </w:tc>
        <w:tc>
          <w:tcPr>
            <w:tcW w:w="980" w:type="dxa"/>
            <w:shd w:val="clear" w:color="auto" w:fill="FFFFFF" w:themeFill="background1"/>
          </w:tcPr>
          <w:p w14:paraId="5D0C1D70" w14:textId="77777777" w:rsidR="00D23B44" w:rsidRDefault="00D23B44" w:rsidP="00E80C5D">
            <w:pPr>
              <w:rPr>
                <w:sz w:val="22"/>
                <w:szCs w:val="22"/>
              </w:rPr>
            </w:pPr>
          </w:p>
        </w:tc>
        <w:tc>
          <w:tcPr>
            <w:tcW w:w="1069" w:type="dxa"/>
            <w:shd w:val="clear" w:color="auto" w:fill="FFFFFF" w:themeFill="background1"/>
          </w:tcPr>
          <w:p w14:paraId="34D23B6A" w14:textId="77777777" w:rsidR="00D23B44" w:rsidRDefault="00D23B44" w:rsidP="00E80C5D">
            <w:pPr>
              <w:rPr>
                <w:sz w:val="22"/>
                <w:szCs w:val="22"/>
              </w:rPr>
            </w:pPr>
          </w:p>
        </w:tc>
        <w:tc>
          <w:tcPr>
            <w:tcW w:w="933" w:type="dxa"/>
            <w:shd w:val="clear" w:color="auto" w:fill="FFFFFF" w:themeFill="background1"/>
          </w:tcPr>
          <w:p w14:paraId="003E104D" w14:textId="77777777" w:rsidR="00D23B44" w:rsidRDefault="00D23B44" w:rsidP="00E80C5D">
            <w:pPr>
              <w:rPr>
                <w:sz w:val="22"/>
                <w:szCs w:val="22"/>
              </w:rPr>
            </w:pPr>
          </w:p>
        </w:tc>
        <w:tc>
          <w:tcPr>
            <w:tcW w:w="0" w:type="auto"/>
            <w:shd w:val="clear" w:color="auto" w:fill="FFFFFF" w:themeFill="background1"/>
          </w:tcPr>
          <w:p w14:paraId="680415B0" w14:textId="77777777" w:rsidR="00D23B44" w:rsidRDefault="00D23B44" w:rsidP="00C97152">
            <w:pPr>
              <w:jc w:val="center"/>
              <w:rPr>
                <w:sz w:val="22"/>
                <w:szCs w:val="22"/>
              </w:rPr>
            </w:pPr>
          </w:p>
        </w:tc>
        <w:tc>
          <w:tcPr>
            <w:tcW w:w="0" w:type="auto"/>
            <w:shd w:val="clear" w:color="auto" w:fill="auto"/>
          </w:tcPr>
          <w:p w14:paraId="7FC0F839" w14:textId="35B9BAF2" w:rsidR="00D23B44" w:rsidRPr="00D23B44" w:rsidRDefault="00D23B44" w:rsidP="00C97152">
            <w:pPr>
              <w:jc w:val="center"/>
              <w:rPr>
                <w:b/>
                <w:bCs/>
                <w:sz w:val="22"/>
                <w:szCs w:val="22"/>
              </w:rPr>
            </w:pPr>
            <w:r w:rsidRPr="00D23B44">
              <w:rPr>
                <w:b/>
                <w:bCs/>
                <w:sz w:val="22"/>
                <w:szCs w:val="22"/>
              </w:rPr>
              <w:t>11</w:t>
            </w:r>
          </w:p>
        </w:tc>
        <w:tc>
          <w:tcPr>
            <w:tcW w:w="0" w:type="auto"/>
            <w:shd w:val="clear" w:color="auto" w:fill="auto"/>
          </w:tcPr>
          <w:p w14:paraId="28FF9187" w14:textId="77777777" w:rsidR="00D23B44" w:rsidRDefault="00D23B44" w:rsidP="00E80C5D">
            <w:pPr>
              <w:jc w:val="center"/>
              <w:rPr>
                <w:sz w:val="22"/>
                <w:szCs w:val="22"/>
              </w:rPr>
            </w:pPr>
          </w:p>
        </w:tc>
        <w:tc>
          <w:tcPr>
            <w:tcW w:w="0" w:type="auto"/>
            <w:shd w:val="clear" w:color="auto" w:fill="auto"/>
          </w:tcPr>
          <w:p w14:paraId="6F7EB464" w14:textId="77777777" w:rsidR="00D23B44" w:rsidRDefault="00D23B44" w:rsidP="00E80C5D">
            <w:pPr>
              <w:jc w:val="center"/>
              <w:rPr>
                <w:sz w:val="22"/>
                <w:szCs w:val="22"/>
              </w:rPr>
            </w:pPr>
          </w:p>
        </w:tc>
        <w:tc>
          <w:tcPr>
            <w:tcW w:w="1162" w:type="dxa"/>
            <w:shd w:val="clear" w:color="auto" w:fill="FFFFFF" w:themeFill="background1"/>
          </w:tcPr>
          <w:p w14:paraId="6ADB640D" w14:textId="77777777" w:rsidR="00D23B44" w:rsidRDefault="00D23B44" w:rsidP="00E80C5D">
            <w:pPr>
              <w:jc w:val="center"/>
              <w:rPr>
                <w:sz w:val="22"/>
                <w:szCs w:val="22"/>
              </w:rPr>
            </w:pPr>
          </w:p>
        </w:tc>
      </w:tr>
    </w:tbl>
    <w:p w14:paraId="5F442776" w14:textId="77777777" w:rsidR="00111F6B" w:rsidRDefault="00111F6B" w:rsidP="00F426AA">
      <w:pPr>
        <w:rPr>
          <w:sz w:val="24"/>
          <w:szCs w:val="24"/>
        </w:rPr>
      </w:pPr>
    </w:p>
    <w:p w14:paraId="54AAC670" w14:textId="77777777" w:rsidR="00111F6B" w:rsidRDefault="00111F6B" w:rsidP="00F426AA">
      <w:pPr>
        <w:rPr>
          <w:sz w:val="24"/>
          <w:szCs w:val="24"/>
        </w:rPr>
      </w:pPr>
    </w:p>
    <w:p w14:paraId="368B9818" w14:textId="77777777" w:rsidR="00111F6B" w:rsidRDefault="00111F6B" w:rsidP="00F426AA">
      <w:pPr>
        <w:rPr>
          <w:sz w:val="24"/>
          <w:szCs w:val="24"/>
        </w:rPr>
      </w:pPr>
    </w:p>
    <w:p w14:paraId="2456AFA8" w14:textId="77777777" w:rsidR="00111F6B" w:rsidRDefault="00111F6B" w:rsidP="00F426AA">
      <w:pPr>
        <w:rPr>
          <w:sz w:val="24"/>
          <w:szCs w:val="24"/>
        </w:rPr>
      </w:pPr>
    </w:p>
    <w:p w14:paraId="2C9D78D4" w14:textId="77777777" w:rsidR="00111F6B" w:rsidRDefault="00111F6B" w:rsidP="00F426AA">
      <w:pPr>
        <w:rPr>
          <w:sz w:val="24"/>
          <w:szCs w:val="24"/>
        </w:rPr>
      </w:pPr>
    </w:p>
    <w:p w14:paraId="30312AB8" w14:textId="77777777" w:rsidR="00111F6B" w:rsidRDefault="00111F6B" w:rsidP="00F426AA">
      <w:pPr>
        <w:rPr>
          <w:sz w:val="24"/>
          <w:szCs w:val="24"/>
        </w:rPr>
      </w:pPr>
    </w:p>
    <w:p w14:paraId="6940962E" w14:textId="77777777" w:rsidR="00111F6B" w:rsidRDefault="00111F6B" w:rsidP="00F426AA">
      <w:pPr>
        <w:rPr>
          <w:sz w:val="24"/>
          <w:szCs w:val="24"/>
        </w:rPr>
      </w:pPr>
    </w:p>
    <w:p w14:paraId="6DCE4B88" w14:textId="77777777" w:rsidR="00187898" w:rsidRDefault="00187898" w:rsidP="00F426AA">
      <w:pPr>
        <w:rPr>
          <w:sz w:val="24"/>
          <w:szCs w:val="24"/>
        </w:rPr>
      </w:pPr>
    </w:p>
    <w:p w14:paraId="1E34A508" w14:textId="77777777" w:rsidR="00187898" w:rsidRDefault="00187898" w:rsidP="00F426AA">
      <w:pPr>
        <w:rPr>
          <w:sz w:val="24"/>
          <w:szCs w:val="24"/>
        </w:rPr>
      </w:pPr>
    </w:p>
    <w:p w14:paraId="64ABEADD" w14:textId="77777777" w:rsidR="00187898" w:rsidRDefault="00187898" w:rsidP="00F426AA">
      <w:pPr>
        <w:rPr>
          <w:sz w:val="24"/>
          <w:szCs w:val="24"/>
        </w:rPr>
      </w:pPr>
    </w:p>
    <w:p w14:paraId="325DFAA6" w14:textId="77777777" w:rsidR="00187898" w:rsidRDefault="00187898" w:rsidP="00F426AA">
      <w:pPr>
        <w:rPr>
          <w:sz w:val="24"/>
          <w:szCs w:val="24"/>
        </w:rPr>
      </w:pPr>
    </w:p>
    <w:p w14:paraId="5A658E64" w14:textId="77777777" w:rsidR="00187898" w:rsidRDefault="00187898" w:rsidP="00F426AA">
      <w:pPr>
        <w:rPr>
          <w:sz w:val="24"/>
          <w:szCs w:val="24"/>
        </w:rPr>
      </w:pPr>
    </w:p>
    <w:sectPr w:rsidR="00187898" w:rsidSect="00F31892">
      <w:headerReference w:type="default" r:id="rId14"/>
      <w:footerReference w:type="default" r:id="rId15"/>
      <w:pgSz w:w="12240" w:h="15840" w:code="1"/>
      <w:pgMar w:top="1417" w:right="146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FB26" w14:textId="77777777" w:rsidR="00C0418A" w:rsidRDefault="00C0418A" w:rsidP="00180E55">
      <w:r>
        <w:separator/>
      </w:r>
    </w:p>
  </w:endnote>
  <w:endnote w:type="continuationSeparator" w:id="0">
    <w:p w14:paraId="460402A8" w14:textId="77777777" w:rsidR="00C0418A" w:rsidRDefault="00C0418A" w:rsidP="0018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4B21" w14:textId="77777777" w:rsidR="00E80C5D" w:rsidRDefault="00E80C5D">
    <w:pPr>
      <w:pStyle w:val="Piedepgina"/>
    </w:pPr>
    <w:r>
      <w:rPr>
        <w:noProof/>
        <w:lang w:eastAsia="es-CO"/>
      </w:rPr>
      <w:drawing>
        <wp:anchor distT="0" distB="0" distL="114300" distR="114300" simplePos="0" relativeHeight="251659264" behindDoc="1" locked="0" layoutInCell="1" allowOverlap="1" wp14:anchorId="4A0882B8" wp14:editId="438BAACE">
          <wp:simplePos x="0" y="0"/>
          <wp:positionH relativeFrom="page">
            <wp:align>right</wp:align>
          </wp:positionH>
          <wp:positionV relativeFrom="paragraph">
            <wp:posOffset>-398780</wp:posOffset>
          </wp:positionV>
          <wp:extent cx="7773035" cy="1115695"/>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572A" w14:textId="77777777" w:rsidR="00C0418A" w:rsidRDefault="00C0418A" w:rsidP="00180E55">
      <w:r>
        <w:separator/>
      </w:r>
    </w:p>
  </w:footnote>
  <w:footnote w:type="continuationSeparator" w:id="0">
    <w:p w14:paraId="59FCC0A9" w14:textId="77777777" w:rsidR="00C0418A" w:rsidRDefault="00C0418A" w:rsidP="0018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09A" w14:textId="77777777" w:rsidR="00E80C5D" w:rsidRPr="000E4E7E" w:rsidRDefault="00E80C5D" w:rsidP="00A1355B">
    <w:pPr>
      <w:pStyle w:val="Encabezado"/>
      <w:jc w:val="both"/>
      <w:rPr>
        <w:rFonts w:ascii="Lucida Handwriting" w:hAnsi="Lucida Handwriting"/>
        <w:color w:val="00A249"/>
      </w:rPr>
    </w:pPr>
    <w:r>
      <w:rPr>
        <w:rFonts w:ascii="Lucida Handwriting" w:hAnsi="Lucida Handwriting"/>
        <w:noProof/>
        <w:color w:val="00A249"/>
        <w:lang w:eastAsia="es-CO"/>
      </w:rPr>
      <w:drawing>
        <wp:anchor distT="0" distB="0" distL="114300" distR="114300" simplePos="0" relativeHeight="251658240" behindDoc="1" locked="0" layoutInCell="1" allowOverlap="1" wp14:anchorId="34CC5E16" wp14:editId="1F42356E">
          <wp:simplePos x="0" y="0"/>
          <wp:positionH relativeFrom="margin">
            <wp:align>center</wp:align>
          </wp:positionH>
          <wp:positionV relativeFrom="paragraph">
            <wp:posOffset>-449580</wp:posOffset>
          </wp:positionV>
          <wp:extent cx="7760970" cy="8959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505"/>
    <w:multiLevelType w:val="hybridMultilevel"/>
    <w:tmpl w:val="09AC8E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1944C9"/>
    <w:multiLevelType w:val="hybridMultilevel"/>
    <w:tmpl w:val="3856BA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030A75"/>
    <w:multiLevelType w:val="hybridMultilevel"/>
    <w:tmpl w:val="2ACAD44C"/>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832175"/>
    <w:multiLevelType w:val="hybridMultilevel"/>
    <w:tmpl w:val="5CD6DD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E55"/>
    <w:rsid w:val="00002FDA"/>
    <w:rsid w:val="0000655E"/>
    <w:rsid w:val="00011380"/>
    <w:rsid w:val="00026820"/>
    <w:rsid w:val="0003097B"/>
    <w:rsid w:val="000330F9"/>
    <w:rsid w:val="00050AC9"/>
    <w:rsid w:val="00053353"/>
    <w:rsid w:val="00053C8D"/>
    <w:rsid w:val="0005766E"/>
    <w:rsid w:val="00061710"/>
    <w:rsid w:val="0006278C"/>
    <w:rsid w:val="00063E7E"/>
    <w:rsid w:val="00064047"/>
    <w:rsid w:val="0006492B"/>
    <w:rsid w:val="00066DBC"/>
    <w:rsid w:val="00067521"/>
    <w:rsid w:val="00073CD2"/>
    <w:rsid w:val="00075227"/>
    <w:rsid w:val="0008350B"/>
    <w:rsid w:val="0009517F"/>
    <w:rsid w:val="000954C2"/>
    <w:rsid w:val="00097358"/>
    <w:rsid w:val="000A33F0"/>
    <w:rsid w:val="000A648D"/>
    <w:rsid w:val="000B2F69"/>
    <w:rsid w:val="000B60D4"/>
    <w:rsid w:val="000D642C"/>
    <w:rsid w:val="000E332B"/>
    <w:rsid w:val="000E4E7E"/>
    <w:rsid w:val="000E6BF6"/>
    <w:rsid w:val="000F1A50"/>
    <w:rsid w:val="000F2A92"/>
    <w:rsid w:val="00105E8E"/>
    <w:rsid w:val="00111F6B"/>
    <w:rsid w:val="00121BD9"/>
    <w:rsid w:val="00121D92"/>
    <w:rsid w:val="00122CFD"/>
    <w:rsid w:val="00136C33"/>
    <w:rsid w:val="00141522"/>
    <w:rsid w:val="00141E7A"/>
    <w:rsid w:val="001444CF"/>
    <w:rsid w:val="0015293F"/>
    <w:rsid w:val="0017378E"/>
    <w:rsid w:val="001779C3"/>
    <w:rsid w:val="00180E55"/>
    <w:rsid w:val="00187898"/>
    <w:rsid w:val="0019284F"/>
    <w:rsid w:val="001A1D64"/>
    <w:rsid w:val="001A690A"/>
    <w:rsid w:val="001A767F"/>
    <w:rsid w:val="001B18F1"/>
    <w:rsid w:val="001C199A"/>
    <w:rsid w:val="001C674E"/>
    <w:rsid w:val="001E42D2"/>
    <w:rsid w:val="001F22C2"/>
    <w:rsid w:val="001F3BE2"/>
    <w:rsid w:val="001F68FE"/>
    <w:rsid w:val="001F6D25"/>
    <w:rsid w:val="00201AF5"/>
    <w:rsid w:val="00216B28"/>
    <w:rsid w:val="0022438F"/>
    <w:rsid w:val="002407FD"/>
    <w:rsid w:val="00243FBA"/>
    <w:rsid w:val="00263495"/>
    <w:rsid w:val="0026370B"/>
    <w:rsid w:val="00267B98"/>
    <w:rsid w:val="00291412"/>
    <w:rsid w:val="00294676"/>
    <w:rsid w:val="002A1F82"/>
    <w:rsid w:val="002B30FC"/>
    <w:rsid w:val="002B4493"/>
    <w:rsid w:val="002D21B2"/>
    <w:rsid w:val="002D2E39"/>
    <w:rsid w:val="002D61C1"/>
    <w:rsid w:val="002F3FB7"/>
    <w:rsid w:val="002F58B4"/>
    <w:rsid w:val="003112F3"/>
    <w:rsid w:val="00331927"/>
    <w:rsid w:val="003338C2"/>
    <w:rsid w:val="003547D0"/>
    <w:rsid w:val="003603D8"/>
    <w:rsid w:val="0036654D"/>
    <w:rsid w:val="00371AEB"/>
    <w:rsid w:val="0037691F"/>
    <w:rsid w:val="003936E7"/>
    <w:rsid w:val="003941CC"/>
    <w:rsid w:val="003B2140"/>
    <w:rsid w:val="003B2FA1"/>
    <w:rsid w:val="003C27A1"/>
    <w:rsid w:val="003C54B4"/>
    <w:rsid w:val="003F2F74"/>
    <w:rsid w:val="003F79AA"/>
    <w:rsid w:val="00412F9C"/>
    <w:rsid w:val="00425483"/>
    <w:rsid w:val="00427400"/>
    <w:rsid w:val="004326C7"/>
    <w:rsid w:val="00444D95"/>
    <w:rsid w:val="004454BA"/>
    <w:rsid w:val="004535FB"/>
    <w:rsid w:val="0047089B"/>
    <w:rsid w:val="00484491"/>
    <w:rsid w:val="00492795"/>
    <w:rsid w:val="004A4185"/>
    <w:rsid w:val="004A5845"/>
    <w:rsid w:val="004A5FAD"/>
    <w:rsid w:val="004B0666"/>
    <w:rsid w:val="004B41CD"/>
    <w:rsid w:val="004C5B0A"/>
    <w:rsid w:val="004D1163"/>
    <w:rsid w:val="004D6024"/>
    <w:rsid w:val="004E2566"/>
    <w:rsid w:val="004E7944"/>
    <w:rsid w:val="00503BFE"/>
    <w:rsid w:val="005140E0"/>
    <w:rsid w:val="00533FA8"/>
    <w:rsid w:val="00543E3E"/>
    <w:rsid w:val="005500F0"/>
    <w:rsid w:val="00563961"/>
    <w:rsid w:val="00576937"/>
    <w:rsid w:val="0058164B"/>
    <w:rsid w:val="00586717"/>
    <w:rsid w:val="00590A6C"/>
    <w:rsid w:val="005B2A3E"/>
    <w:rsid w:val="005B35C0"/>
    <w:rsid w:val="005B6575"/>
    <w:rsid w:val="005B6ECB"/>
    <w:rsid w:val="005C12EF"/>
    <w:rsid w:val="005F6B85"/>
    <w:rsid w:val="00604D1C"/>
    <w:rsid w:val="00620FFB"/>
    <w:rsid w:val="00624F96"/>
    <w:rsid w:val="006603D2"/>
    <w:rsid w:val="006851EB"/>
    <w:rsid w:val="00686DFD"/>
    <w:rsid w:val="006910B6"/>
    <w:rsid w:val="00692175"/>
    <w:rsid w:val="00695908"/>
    <w:rsid w:val="006B3071"/>
    <w:rsid w:val="006C06DC"/>
    <w:rsid w:val="006C3273"/>
    <w:rsid w:val="006D1703"/>
    <w:rsid w:val="006D1C20"/>
    <w:rsid w:val="006E6AD5"/>
    <w:rsid w:val="006F37C1"/>
    <w:rsid w:val="006F411F"/>
    <w:rsid w:val="00703CB5"/>
    <w:rsid w:val="00721A10"/>
    <w:rsid w:val="007235B8"/>
    <w:rsid w:val="007235F9"/>
    <w:rsid w:val="00742249"/>
    <w:rsid w:val="007518C9"/>
    <w:rsid w:val="00755FAB"/>
    <w:rsid w:val="00760248"/>
    <w:rsid w:val="0078348F"/>
    <w:rsid w:val="00790333"/>
    <w:rsid w:val="00795AA0"/>
    <w:rsid w:val="007A0AD9"/>
    <w:rsid w:val="007C5C91"/>
    <w:rsid w:val="007C687E"/>
    <w:rsid w:val="007D3574"/>
    <w:rsid w:val="007D45C3"/>
    <w:rsid w:val="007E62B2"/>
    <w:rsid w:val="007F13E7"/>
    <w:rsid w:val="00802847"/>
    <w:rsid w:val="0081411C"/>
    <w:rsid w:val="00823923"/>
    <w:rsid w:val="008259B6"/>
    <w:rsid w:val="0083172B"/>
    <w:rsid w:val="00851695"/>
    <w:rsid w:val="00856D00"/>
    <w:rsid w:val="008641AE"/>
    <w:rsid w:val="00873E9F"/>
    <w:rsid w:val="008770CE"/>
    <w:rsid w:val="00882D15"/>
    <w:rsid w:val="00885A6D"/>
    <w:rsid w:val="00894371"/>
    <w:rsid w:val="008A1A7E"/>
    <w:rsid w:val="008A2760"/>
    <w:rsid w:val="008B63A3"/>
    <w:rsid w:val="008C059B"/>
    <w:rsid w:val="008C1F50"/>
    <w:rsid w:val="008D02E6"/>
    <w:rsid w:val="008D15EC"/>
    <w:rsid w:val="008D1DAA"/>
    <w:rsid w:val="008D3B2D"/>
    <w:rsid w:val="008E26C3"/>
    <w:rsid w:val="00901CA2"/>
    <w:rsid w:val="009020E7"/>
    <w:rsid w:val="00903D5B"/>
    <w:rsid w:val="0090444A"/>
    <w:rsid w:val="009130BF"/>
    <w:rsid w:val="0093369E"/>
    <w:rsid w:val="0094156B"/>
    <w:rsid w:val="009436D7"/>
    <w:rsid w:val="0094431D"/>
    <w:rsid w:val="009533E9"/>
    <w:rsid w:val="00955657"/>
    <w:rsid w:val="00964A7C"/>
    <w:rsid w:val="009A3C4D"/>
    <w:rsid w:val="009A529E"/>
    <w:rsid w:val="009B538F"/>
    <w:rsid w:val="009C3838"/>
    <w:rsid w:val="009C6006"/>
    <w:rsid w:val="009E074A"/>
    <w:rsid w:val="009F7C6B"/>
    <w:rsid w:val="00A1355B"/>
    <w:rsid w:val="00A13C80"/>
    <w:rsid w:val="00A14F64"/>
    <w:rsid w:val="00A24EA1"/>
    <w:rsid w:val="00A2537F"/>
    <w:rsid w:val="00A3416F"/>
    <w:rsid w:val="00A473B9"/>
    <w:rsid w:val="00A518A2"/>
    <w:rsid w:val="00A55503"/>
    <w:rsid w:val="00A65785"/>
    <w:rsid w:val="00A670B1"/>
    <w:rsid w:val="00A83B03"/>
    <w:rsid w:val="00A85A00"/>
    <w:rsid w:val="00A871A3"/>
    <w:rsid w:val="00AA6EC0"/>
    <w:rsid w:val="00AA7E69"/>
    <w:rsid w:val="00AB5474"/>
    <w:rsid w:val="00AC08B4"/>
    <w:rsid w:val="00AC2DD4"/>
    <w:rsid w:val="00AD53BF"/>
    <w:rsid w:val="00AE3954"/>
    <w:rsid w:val="00AE5708"/>
    <w:rsid w:val="00AE6341"/>
    <w:rsid w:val="00B01761"/>
    <w:rsid w:val="00B10F7F"/>
    <w:rsid w:val="00B169CD"/>
    <w:rsid w:val="00B320BF"/>
    <w:rsid w:val="00B4243C"/>
    <w:rsid w:val="00B52C5E"/>
    <w:rsid w:val="00B56DC1"/>
    <w:rsid w:val="00B618B7"/>
    <w:rsid w:val="00B72D6B"/>
    <w:rsid w:val="00B74DA7"/>
    <w:rsid w:val="00B92C9A"/>
    <w:rsid w:val="00B93E84"/>
    <w:rsid w:val="00B94304"/>
    <w:rsid w:val="00B9454C"/>
    <w:rsid w:val="00BA0CF5"/>
    <w:rsid w:val="00BA3E74"/>
    <w:rsid w:val="00BF0CC4"/>
    <w:rsid w:val="00BF1043"/>
    <w:rsid w:val="00BF3F35"/>
    <w:rsid w:val="00C012DA"/>
    <w:rsid w:val="00C0418A"/>
    <w:rsid w:val="00C07881"/>
    <w:rsid w:val="00C10940"/>
    <w:rsid w:val="00C2572F"/>
    <w:rsid w:val="00C33F4C"/>
    <w:rsid w:val="00C376BD"/>
    <w:rsid w:val="00C41008"/>
    <w:rsid w:val="00C4206D"/>
    <w:rsid w:val="00C51293"/>
    <w:rsid w:val="00C54256"/>
    <w:rsid w:val="00C545D1"/>
    <w:rsid w:val="00C56C6B"/>
    <w:rsid w:val="00C63294"/>
    <w:rsid w:val="00C66F61"/>
    <w:rsid w:val="00C77F65"/>
    <w:rsid w:val="00C97152"/>
    <w:rsid w:val="00CA6520"/>
    <w:rsid w:val="00CA65BE"/>
    <w:rsid w:val="00CA699B"/>
    <w:rsid w:val="00CD7DE5"/>
    <w:rsid w:val="00CE4A3A"/>
    <w:rsid w:val="00D10F07"/>
    <w:rsid w:val="00D12BF4"/>
    <w:rsid w:val="00D1541E"/>
    <w:rsid w:val="00D20A56"/>
    <w:rsid w:val="00D23B44"/>
    <w:rsid w:val="00D25A37"/>
    <w:rsid w:val="00D2627F"/>
    <w:rsid w:val="00D3077E"/>
    <w:rsid w:val="00D658AB"/>
    <w:rsid w:val="00D6597C"/>
    <w:rsid w:val="00D80617"/>
    <w:rsid w:val="00D80D84"/>
    <w:rsid w:val="00D96FAA"/>
    <w:rsid w:val="00DA45CF"/>
    <w:rsid w:val="00DA6998"/>
    <w:rsid w:val="00DA71B3"/>
    <w:rsid w:val="00DB2CB6"/>
    <w:rsid w:val="00DB7E97"/>
    <w:rsid w:val="00DF0E15"/>
    <w:rsid w:val="00E074AD"/>
    <w:rsid w:val="00E14B92"/>
    <w:rsid w:val="00E26B70"/>
    <w:rsid w:val="00E377BE"/>
    <w:rsid w:val="00E41C2E"/>
    <w:rsid w:val="00E45BDB"/>
    <w:rsid w:val="00E53593"/>
    <w:rsid w:val="00E573B1"/>
    <w:rsid w:val="00E601D9"/>
    <w:rsid w:val="00E66754"/>
    <w:rsid w:val="00E7547F"/>
    <w:rsid w:val="00E80C5D"/>
    <w:rsid w:val="00E9179F"/>
    <w:rsid w:val="00E95424"/>
    <w:rsid w:val="00E96232"/>
    <w:rsid w:val="00E96B15"/>
    <w:rsid w:val="00EA4280"/>
    <w:rsid w:val="00EB36F8"/>
    <w:rsid w:val="00ED464A"/>
    <w:rsid w:val="00EF62CE"/>
    <w:rsid w:val="00EF73D3"/>
    <w:rsid w:val="00F00FCC"/>
    <w:rsid w:val="00F31892"/>
    <w:rsid w:val="00F31E0B"/>
    <w:rsid w:val="00F35053"/>
    <w:rsid w:val="00F368AC"/>
    <w:rsid w:val="00F373DC"/>
    <w:rsid w:val="00F4157E"/>
    <w:rsid w:val="00F426AA"/>
    <w:rsid w:val="00F50143"/>
    <w:rsid w:val="00F75954"/>
    <w:rsid w:val="00F907E3"/>
    <w:rsid w:val="00F946BE"/>
    <w:rsid w:val="00F95364"/>
    <w:rsid w:val="00FA18A0"/>
    <w:rsid w:val="00FB0570"/>
    <w:rsid w:val="00FC2C6F"/>
    <w:rsid w:val="00FD3BD2"/>
    <w:rsid w:val="00FD4015"/>
    <w:rsid w:val="00FE6EBC"/>
    <w:rsid w:val="00FE7AC9"/>
    <w:rsid w:val="00FF2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5F43"/>
  <w15:docId w15:val="{69EFB018-9766-4DEA-8909-C43D228B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69"/>
    <w:pPr>
      <w:spacing w:after="0" w:line="240" w:lineRule="auto"/>
      <w:jc w:val="both"/>
    </w:pPr>
    <w:rPr>
      <w:rFonts w:ascii="Arial" w:eastAsia="Times New Roman" w:hAnsi="Arial" w:cs="Times New Roman"/>
      <w:spacing w:val="-5"/>
      <w:sz w:val="20"/>
      <w:szCs w:val="20"/>
      <w:lang w:val="es-ES" w:eastAsia="es-ES"/>
    </w:rPr>
  </w:style>
  <w:style w:type="paragraph" w:styleId="Ttulo1">
    <w:name w:val="heading 1"/>
    <w:basedOn w:val="Normal"/>
    <w:next w:val="Normal"/>
    <w:link w:val="Ttulo1Car"/>
    <w:uiPriority w:val="9"/>
    <w:qFormat/>
    <w:rsid w:val="00586717"/>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E55"/>
    <w:pPr>
      <w:tabs>
        <w:tab w:val="center" w:pos="4419"/>
        <w:tab w:val="right" w:pos="8838"/>
      </w:tabs>
      <w:jc w:val="left"/>
    </w:pPr>
    <w:rPr>
      <w:rFonts w:asciiTheme="minorHAnsi" w:eastAsiaTheme="minorHAnsi" w:hAnsiTheme="minorHAnsi" w:cstheme="minorBidi"/>
      <w:spacing w:val="0"/>
      <w:sz w:val="22"/>
      <w:szCs w:val="22"/>
      <w:lang w:val="es-CO" w:eastAsia="en-US"/>
    </w:rPr>
  </w:style>
  <w:style w:type="character" w:customStyle="1" w:styleId="EncabezadoCar">
    <w:name w:val="Encabezado Car"/>
    <w:basedOn w:val="Fuentedeprrafopredeter"/>
    <w:link w:val="Encabezado"/>
    <w:uiPriority w:val="99"/>
    <w:rsid w:val="00180E55"/>
  </w:style>
  <w:style w:type="paragraph" w:styleId="Piedepgina">
    <w:name w:val="footer"/>
    <w:basedOn w:val="Normal"/>
    <w:link w:val="PiedepginaCar"/>
    <w:uiPriority w:val="99"/>
    <w:unhideWhenUsed/>
    <w:rsid w:val="00180E55"/>
    <w:pPr>
      <w:tabs>
        <w:tab w:val="center" w:pos="4419"/>
        <w:tab w:val="right" w:pos="8838"/>
      </w:tabs>
      <w:jc w:val="left"/>
    </w:pPr>
    <w:rPr>
      <w:rFonts w:asciiTheme="minorHAnsi" w:eastAsiaTheme="minorHAnsi" w:hAnsiTheme="minorHAnsi" w:cstheme="minorBidi"/>
      <w:spacing w:val="0"/>
      <w:sz w:val="22"/>
      <w:szCs w:val="22"/>
      <w:lang w:val="es-CO" w:eastAsia="en-US"/>
    </w:rPr>
  </w:style>
  <w:style w:type="character" w:customStyle="1" w:styleId="PiedepginaCar">
    <w:name w:val="Pie de página Car"/>
    <w:basedOn w:val="Fuentedeprrafopredeter"/>
    <w:link w:val="Piedepgina"/>
    <w:uiPriority w:val="99"/>
    <w:rsid w:val="00180E55"/>
  </w:style>
  <w:style w:type="paragraph" w:styleId="Textodeglobo">
    <w:name w:val="Balloon Text"/>
    <w:basedOn w:val="Normal"/>
    <w:link w:val="TextodegloboCar"/>
    <w:uiPriority w:val="99"/>
    <w:semiHidden/>
    <w:unhideWhenUsed/>
    <w:rsid w:val="00180E55"/>
    <w:pPr>
      <w:jc w:val="left"/>
    </w:pPr>
    <w:rPr>
      <w:rFonts w:ascii="Tahoma" w:eastAsiaTheme="minorHAnsi" w:hAnsi="Tahoma" w:cs="Tahoma"/>
      <w:spacing w:val="0"/>
      <w:sz w:val="16"/>
      <w:szCs w:val="16"/>
      <w:lang w:val="es-CO" w:eastAsia="en-US"/>
    </w:rPr>
  </w:style>
  <w:style w:type="character" w:customStyle="1" w:styleId="TextodegloboCar">
    <w:name w:val="Texto de globo Car"/>
    <w:basedOn w:val="Fuentedeprrafopredeter"/>
    <w:link w:val="Textodeglobo"/>
    <w:uiPriority w:val="99"/>
    <w:semiHidden/>
    <w:rsid w:val="00180E55"/>
    <w:rPr>
      <w:rFonts w:ascii="Tahoma" w:hAnsi="Tahoma" w:cs="Tahoma"/>
      <w:sz w:val="16"/>
      <w:szCs w:val="16"/>
    </w:rPr>
  </w:style>
  <w:style w:type="paragraph" w:styleId="Prrafodelista">
    <w:name w:val="List Paragraph"/>
    <w:basedOn w:val="Normal"/>
    <w:uiPriority w:val="34"/>
    <w:qFormat/>
    <w:rsid w:val="0019284F"/>
    <w:pPr>
      <w:spacing w:after="200" w:line="276" w:lineRule="auto"/>
      <w:ind w:left="720"/>
      <w:contextualSpacing/>
      <w:jc w:val="left"/>
    </w:pPr>
    <w:rPr>
      <w:rFonts w:asciiTheme="minorHAnsi" w:eastAsiaTheme="minorHAnsi" w:hAnsiTheme="minorHAnsi" w:cstheme="minorBidi"/>
      <w:spacing w:val="0"/>
      <w:sz w:val="22"/>
      <w:szCs w:val="22"/>
      <w:lang w:val="es-CO" w:eastAsia="en-US"/>
    </w:rPr>
  </w:style>
  <w:style w:type="character" w:styleId="Hipervnculo">
    <w:name w:val="Hyperlink"/>
    <w:basedOn w:val="Fuentedeprrafopredeter"/>
    <w:uiPriority w:val="99"/>
    <w:unhideWhenUsed/>
    <w:rsid w:val="0009517F"/>
    <w:rPr>
      <w:color w:val="0000FF" w:themeColor="hyperlink"/>
      <w:u w:val="single"/>
    </w:rPr>
  </w:style>
  <w:style w:type="table" w:styleId="Tablaconcuadrcula">
    <w:name w:val="Table Grid"/>
    <w:basedOn w:val="Tablanormal"/>
    <w:uiPriority w:val="59"/>
    <w:rsid w:val="002D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E6EBC"/>
    <w:pPr>
      <w:jc w:val="left"/>
    </w:pPr>
    <w:rPr>
      <w:rFonts w:ascii="Times New Roman" w:hAnsi="Times New Roman"/>
      <w:spacing w:val="0"/>
      <w:sz w:val="24"/>
      <w:lang w:val="es-MX"/>
    </w:rPr>
  </w:style>
  <w:style w:type="character" w:customStyle="1" w:styleId="Textoindependiente3Car">
    <w:name w:val="Texto independiente 3 Car"/>
    <w:basedOn w:val="Fuentedeprrafopredeter"/>
    <w:link w:val="Textoindependiente3"/>
    <w:rsid w:val="00FE6EBC"/>
    <w:rPr>
      <w:rFonts w:ascii="Times New Roman" w:eastAsia="Times New Roman" w:hAnsi="Times New Roman" w:cs="Times New Roman"/>
      <w:sz w:val="24"/>
      <w:szCs w:val="20"/>
      <w:lang w:val="es-MX" w:eastAsia="es-ES"/>
    </w:rPr>
  </w:style>
  <w:style w:type="character" w:customStyle="1" w:styleId="Ttulo1Car">
    <w:name w:val="Título 1 Car"/>
    <w:basedOn w:val="Fuentedeprrafopredeter"/>
    <w:link w:val="Ttulo1"/>
    <w:uiPriority w:val="9"/>
    <w:rsid w:val="00586717"/>
    <w:rPr>
      <w:rFonts w:ascii="Cambria" w:eastAsia="Times New Roman" w:hAnsi="Cambria" w:cs="Times New Roman"/>
      <w:b/>
      <w:bCs/>
      <w:spacing w:val="-5"/>
      <w:kern w:val="32"/>
      <w:sz w:val="32"/>
      <w:szCs w:val="32"/>
      <w:lang w:val="es-ES" w:eastAsia="es-ES"/>
    </w:rPr>
  </w:style>
  <w:style w:type="paragraph" w:styleId="Sinespaciado">
    <w:name w:val="No Spacing"/>
    <w:aliases w:val="Titulo 3"/>
    <w:uiPriority w:val="1"/>
    <w:qFormat/>
    <w:rsid w:val="00586717"/>
    <w:pPr>
      <w:spacing w:after="0" w:line="240" w:lineRule="auto"/>
      <w:jc w:val="both"/>
    </w:pPr>
    <w:rPr>
      <w:rFonts w:ascii="Arial" w:eastAsia="Times New Roman" w:hAnsi="Arial" w:cs="Times New Roman"/>
      <w:spacing w:val="-5"/>
      <w:sz w:val="20"/>
      <w:szCs w:val="20"/>
      <w:lang w:val="es-ES" w:eastAsia="es-ES"/>
    </w:rPr>
  </w:style>
  <w:style w:type="character" w:styleId="Nmerodelnea">
    <w:name w:val="line number"/>
    <w:basedOn w:val="Fuentedeprrafopredeter"/>
    <w:uiPriority w:val="99"/>
    <w:semiHidden/>
    <w:unhideWhenUsed/>
    <w:rsid w:val="0059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3168">
      <w:bodyDiv w:val="1"/>
      <w:marLeft w:val="0"/>
      <w:marRight w:val="0"/>
      <w:marTop w:val="0"/>
      <w:marBottom w:val="0"/>
      <w:divBdr>
        <w:top w:val="none" w:sz="0" w:space="0" w:color="auto"/>
        <w:left w:val="none" w:sz="0" w:space="0" w:color="auto"/>
        <w:bottom w:val="none" w:sz="0" w:space="0" w:color="auto"/>
        <w:right w:val="none" w:sz="0" w:space="0" w:color="auto"/>
      </w:divBdr>
    </w:div>
    <w:div w:id="1289970623">
      <w:bodyDiv w:val="1"/>
      <w:marLeft w:val="0"/>
      <w:marRight w:val="0"/>
      <w:marTop w:val="0"/>
      <w:marBottom w:val="0"/>
      <w:divBdr>
        <w:top w:val="none" w:sz="0" w:space="0" w:color="auto"/>
        <w:left w:val="none" w:sz="0" w:space="0" w:color="auto"/>
        <w:bottom w:val="none" w:sz="0" w:space="0" w:color="auto"/>
        <w:right w:val="none" w:sz="0" w:space="0" w:color="auto"/>
      </w:divBdr>
    </w:div>
    <w:div w:id="1551722538">
      <w:bodyDiv w:val="1"/>
      <w:marLeft w:val="0"/>
      <w:marRight w:val="0"/>
      <w:marTop w:val="0"/>
      <w:marBottom w:val="0"/>
      <w:divBdr>
        <w:top w:val="none" w:sz="0" w:space="0" w:color="auto"/>
        <w:left w:val="none" w:sz="0" w:space="0" w:color="auto"/>
        <w:bottom w:val="none" w:sz="0" w:space="0" w:color="auto"/>
        <w:right w:val="none" w:sz="0" w:space="0" w:color="auto"/>
      </w:divBdr>
    </w:div>
    <w:div w:id="18928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C7E2-626D-405F-80D6-6FEFD131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26</Pages>
  <Words>6629</Words>
  <Characters>36461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dc:creator>
  <cp:lastModifiedBy>juan orozco gomez</cp:lastModifiedBy>
  <cp:revision>22</cp:revision>
  <cp:lastPrinted>2018-07-30T21:10:00Z</cp:lastPrinted>
  <dcterms:created xsi:type="dcterms:W3CDTF">2023-01-12T23:51:00Z</dcterms:created>
  <dcterms:modified xsi:type="dcterms:W3CDTF">2024-02-01T12:56:00Z</dcterms:modified>
</cp:coreProperties>
</file>