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CDF4" w14:textId="77777777" w:rsidR="00850E3A" w:rsidRDefault="00850E3A">
      <w:pPr>
        <w:pStyle w:val="Textoindependiente"/>
        <w:ind w:left="115"/>
        <w:rPr>
          <w:rFonts w:ascii="Times New Roman"/>
          <w:sz w:val="20"/>
        </w:rPr>
      </w:pPr>
    </w:p>
    <w:p w14:paraId="6EE7FD07" w14:textId="77777777" w:rsidR="00850E3A" w:rsidRDefault="00850E3A">
      <w:pPr>
        <w:pStyle w:val="Textoindependiente"/>
        <w:rPr>
          <w:rFonts w:ascii="Times New Roman"/>
          <w:sz w:val="20"/>
        </w:rPr>
      </w:pPr>
    </w:p>
    <w:p w14:paraId="54E2EB41" w14:textId="77777777" w:rsidR="00850E3A" w:rsidRDefault="00850E3A">
      <w:pPr>
        <w:pStyle w:val="Textoindependiente"/>
        <w:rPr>
          <w:rFonts w:ascii="Times New Roman"/>
          <w:sz w:val="20"/>
        </w:rPr>
      </w:pPr>
    </w:p>
    <w:p w14:paraId="2068043E" w14:textId="77777777" w:rsidR="00850E3A" w:rsidRDefault="00850E3A">
      <w:pPr>
        <w:pStyle w:val="Textoindependiente"/>
        <w:spacing w:before="8"/>
        <w:rPr>
          <w:rFonts w:ascii="Times New Roman"/>
          <w:sz w:val="25"/>
        </w:rPr>
      </w:pPr>
    </w:p>
    <w:p w14:paraId="51777A04" w14:textId="77777777" w:rsidR="00850E3A" w:rsidRDefault="00A71019">
      <w:pPr>
        <w:spacing w:before="77"/>
        <w:ind w:left="677" w:right="337"/>
        <w:jc w:val="center"/>
        <w:rPr>
          <w:b/>
          <w:sz w:val="68"/>
        </w:rPr>
      </w:pPr>
      <w:r>
        <w:rPr>
          <w:rFonts w:eastAsia="Calibri"/>
          <w:b/>
          <w:noProof/>
          <w:sz w:val="44"/>
          <w:szCs w:val="24"/>
          <w:lang w:val="es-CO" w:eastAsia="es-CO" w:bidi="ar-SA"/>
        </w:rPr>
        <mc:AlternateContent>
          <mc:Choice Requires="wps">
            <w:drawing>
              <wp:anchor distT="0" distB="0" distL="114300" distR="114300" simplePos="0" relativeHeight="251702784" behindDoc="1" locked="0" layoutInCell="1" allowOverlap="1" wp14:anchorId="04AE382F" wp14:editId="2AAE27DC">
                <wp:simplePos x="0" y="0"/>
                <wp:positionH relativeFrom="column">
                  <wp:posOffset>0</wp:posOffset>
                </wp:positionH>
                <wp:positionV relativeFrom="paragraph">
                  <wp:posOffset>19050</wp:posOffset>
                </wp:positionV>
                <wp:extent cx="6264275" cy="1657350"/>
                <wp:effectExtent l="19050" t="19050" r="22225" b="19050"/>
                <wp:wrapNone/>
                <wp:docPr id="346" name="Rectángulo 346"/>
                <wp:cNvGraphicFramePr/>
                <a:graphic xmlns:a="http://schemas.openxmlformats.org/drawingml/2006/main">
                  <a:graphicData uri="http://schemas.microsoft.com/office/word/2010/wordprocessingShape">
                    <wps:wsp>
                      <wps:cNvSpPr/>
                      <wps:spPr>
                        <a:xfrm>
                          <a:off x="0" y="0"/>
                          <a:ext cx="6264275" cy="1657350"/>
                        </a:xfrm>
                        <a:prstGeom prst="rect">
                          <a:avLst/>
                        </a:prstGeom>
                        <a:solidFill>
                          <a:srgbClr val="70AD47"/>
                        </a:solidFill>
                        <a:ln w="381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95EE90E" id="Rectángulo 346" o:spid="_x0000_s1026" style="position:absolute;margin-left:0;margin-top:1.5pt;width:493.25pt;height:130.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2uagIAAO4EAAAOAAAAZHJzL2Uyb0RvYy54bWysVE1v2zAMvQ/YfxB0X+2k+WiDOkXQoMOA&#10;ri3QDj0rshQbkESNUuJ0v36UnDT9Og3LQSElik98fPTF5c4atlUYWnAVH5yUnCknoW7duuK/Hq+/&#10;nXEWonC1MOBUxZ9V4Jfzr18uOj9TQ2jA1AoZJXFh1vmKNzH6WVEE2Sgrwgl45ehQA1oRycV1UaPo&#10;KLs1xbAsJ0UHWHsEqUKg3WV/yOc5v9ZKxjutg4rMVJzeFvOKeV2ltZhfiNkahW9auX+G+IdXWNE6&#10;An1JtRRRsA22H1LZViIE0PFEgi1A61aqXANVMyjfVfPQCK9yLURO8C80hf+XVt5uH/w9Eg2dD7NA&#10;Zqpip9Gmf3of22Wynl/IUrvIJG1OhpPRcDrmTNLZYDKeno4zncXxuscQvyuwLBkVR+pGJklsb0Ik&#10;SAo9hCS0AKatr1tjsoPr1ZVBthXUuWm5WI6mqVl05U2Ycayr+OnZoKTuSkEK0kZEMq2vKx7cmjNh&#10;1iRNGTFjv7kdPgFJ4GZjf0LdY49L+h2g+/iPz0hlLEVo+isZo5eWbSPp27S24mcp0SGTcQlHZYXu&#10;yTg2IFkrqJ/vkSH0kg1eXrcEciNCvBdIGqV6ae7iHS3aAJEAe4uzBvDPZ/spnqRDp5x1pHki6PdG&#10;oOLM/HAkqvPBaJSGJDuj8XRIDr4+Wb0+cRt7BdScAU24l9lM8dEcTI1gn2g8FwmVjoSThN23Yu9c&#10;xX4WacClWixyGA2GF/HGPXiZkieeEr2PuyeBfi+lSCq8hcN8iNk7RfWx6aaDxSaCbrPcjrxSB5ND&#10;Q5V7uf8ApKl97eeo42dq/hcAAP//AwBQSwMEFAAGAAgAAAAhAFf0wfjaAAAABgEAAA8AAABkcnMv&#10;ZG93bnJldi54bWxMj8FOwzAQRO9I/IO1SNzohgJRGrKpEBI9cWlBSNzc2E0i4nVku635e5YTnFaj&#10;Gc28bdbZTepkQxw9E9wuClCWO29G7gne315uKlAxaTZ68mwJvm2EdXt50eja+DNv7WmXeiUlHGtN&#10;MKQ014ixG6zTceFny+IdfHA6iQw9mqDPUu4mXBZFiU6PLAuDnu3zYLuv3dERjKbDV5PziAa3WH3w&#10;JsTPDdH1VX56BJVsTn9h+MUXdGiFae+PbKKaCOSRRHAnR8xVVT6A2hMsy/sCsG3wP377AwAA//8D&#10;AFBLAQItABQABgAIAAAAIQC2gziS/gAAAOEBAAATAAAAAAAAAAAAAAAAAAAAAABbQ29udGVudF9U&#10;eXBlc10ueG1sUEsBAi0AFAAGAAgAAAAhADj9If/WAAAAlAEAAAsAAAAAAAAAAAAAAAAALwEAAF9y&#10;ZWxzLy5yZWxzUEsBAi0AFAAGAAgAAAAhAFN5Pa5qAgAA7gQAAA4AAAAAAAAAAAAAAAAALgIAAGRy&#10;cy9lMm9Eb2MueG1sUEsBAi0AFAAGAAgAAAAhAFf0wfjaAAAABgEAAA8AAAAAAAAAAAAAAAAAxAQA&#10;AGRycy9kb3ducmV2LnhtbFBLBQYAAAAABAAEAPMAAADLBQAAAAA=&#10;" fillcolor="#70ad47" strokecolor="#385723" strokeweight="3pt"/>
            </w:pict>
          </mc:Fallback>
        </mc:AlternateContent>
      </w:r>
      <w:r w:rsidR="00CC6717">
        <w:rPr>
          <w:b/>
          <w:sz w:val="68"/>
        </w:rPr>
        <w:t>PLAN ESTRATEGICO DE TALENTO HUMANO</w:t>
      </w:r>
    </w:p>
    <w:p w14:paraId="6F90CDD5" w14:textId="77777777" w:rsidR="00850E3A" w:rsidRDefault="00850E3A">
      <w:pPr>
        <w:pStyle w:val="Textoindependiente"/>
        <w:rPr>
          <w:b/>
          <w:sz w:val="20"/>
        </w:rPr>
      </w:pPr>
    </w:p>
    <w:p w14:paraId="2135512D" w14:textId="77777777" w:rsidR="00850E3A" w:rsidRDefault="00850E3A">
      <w:pPr>
        <w:pStyle w:val="Textoindependiente"/>
        <w:spacing w:before="2"/>
        <w:rPr>
          <w:b/>
          <w:sz w:val="16"/>
        </w:rPr>
      </w:pPr>
    </w:p>
    <w:p w14:paraId="1577FB4D" w14:textId="77777777" w:rsidR="00A71019" w:rsidRDefault="00A71019">
      <w:pPr>
        <w:spacing w:before="468"/>
        <w:ind w:left="2871" w:right="1129" w:hanging="1379"/>
        <w:rPr>
          <w:b/>
          <w:sz w:val="68"/>
        </w:rPr>
      </w:pPr>
    </w:p>
    <w:p w14:paraId="36F0652E" w14:textId="77777777" w:rsidR="00A71019" w:rsidRDefault="00A71019">
      <w:pPr>
        <w:spacing w:before="468"/>
        <w:ind w:left="2871" w:right="1129" w:hanging="1379"/>
        <w:rPr>
          <w:b/>
          <w:sz w:val="68"/>
        </w:rPr>
      </w:pPr>
    </w:p>
    <w:p w14:paraId="3F6675FF" w14:textId="77777777" w:rsidR="00850E3A" w:rsidRDefault="00CC6717">
      <w:pPr>
        <w:spacing w:before="468"/>
        <w:ind w:left="2871" w:right="1129" w:hanging="1379"/>
        <w:rPr>
          <w:b/>
          <w:sz w:val="68"/>
        </w:rPr>
      </w:pPr>
      <w:r>
        <w:rPr>
          <w:b/>
          <w:sz w:val="68"/>
        </w:rPr>
        <w:t>E.S.E HOSPITAL DE NAZARETH</w:t>
      </w:r>
    </w:p>
    <w:p w14:paraId="58C97AC5" w14:textId="15B581A9" w:rsidR="00850E3A" w:rsidRPr="00825021" w:rsidRDefault="0040498E" w:rsidP="00825021">
      <w:pPr>
        <w:spacing w:before="1"/>
        <w:ind w:left="677" w:right="337"/>
        <w:jc w:val="center"/>
        <w:rPr>
          <w:b/>
          <w:sz w:val="68"/>
        </w:rPr>
        <w:sectPr w:rsidR="00850E3A" w:rsidRPr="00825021">
          <w:headerReference w:type="default" r:id="rId7"/>
          <w:footerReference w:type="default" r:id="rId8"/>
          <w:type w:val="continuous"/>
          <w:pgSz w:w="12240" w:h="15840"/>
          <w:pgMar w:top="760" w:right="1720" w:bottom="2060" w:left="1380" w:header="720" w:footer="1876" w:gutter="0"/>
          <w:cols w:space="720"/>
        </w:sectPr>
      </w:pPr>
      <w:r>
        <w:rPr>
          <w:b/>
          <w:sz w:val="68"/>
        </w:rPr>
        <w:t>202</w:t>
      </w:r>
      <w:r w:rsidR="00E60259">
        <w:rPr>
          <w:b/>
          <w:sz w:val="68"/>
        </w:rPr>
        <w:t>4</w:t>
      </w:r>
    </w:p>
    <w:p w14:paraId="43FF758B" w14:textId="2458D7E1" w:rsidR="00850E3A" w:rsidRDefault="00CC6717">
      <w:pPr>
        <w:pStyle w:val="Ttulo1"/>
        <w:spacing w:before="93"/>
        <w:ind w:left="3521" w:right="4481"/>
        <w:jc w:val="center"/>
      </w:pPr>
      <w:r>
        <w:lastRenderedPageBreak/>
        <w:t>INTRODUCCIÓN</w:t>
      </w:r>
    </w:p>
    <w:p w14:paraId="3A4D407F" w14:textId="77777777" w:rsidR="00850E3A" w:rsidRDefault="00850E3A">
      <w:pPr>
        <w:pStyle w:val="Textoindependiente"/>
        <w:spacing w:before="4"/>
        <w:rPr>
          <w:b/>
          <w:sz w:val="29"/>
        </w:rPr>
      </w:pPr>
    </w:p>
    <w:p w14:paraId="40B00A4C" w14:textId="77777777" w:rsidR="00850E3A" w:rsidRDefault="00CC6717" w:rsidP="00E60259">
      <w:pPr>
        <w:pStyle w:val="Textoindependiente"/>
        <w:spacing w:before="1"/>
        <w:ind w:left="222" w:right="1177"/>
        <w:jc w:val="both"/>
      </w:pPr>
      <w:r>
        <w:t>El plan estratégico de Talento Humano es la actividad en la cual se planea, desarrolla y evalúa la gestión del Talento Humano, en aras de contribuir al mejoramiento de las competencias, capacidades, conocimientos, habilidades y calidad de vida de los colaboradores que participan en los procesos institucionales, pues “el Talento Humano es concebido como el activo más importante con el que cuentan las entidades, y por lo tanto, como el gran factor crítico de éxito que les facilita la gestión y el logro de sus objetivos”. Modelo de Planeación y Gestión MIPG de la entidad.</w:t>
      </w:r>
    </w:p>
    <w:p w14:paraId="3C87EE5C" w14:textId="2867CEEA" w:rsidR="00850E3A" w:rsidRDefault="00CC6717" w:rsidP="00E60259">
      <w:pPr>
        <w:pStyle w:val="Textoindependiente"/>
        <w:spacing w:before="200"/>
        <w:ind w:left="222" w:right="1179"/>
        <w:jc w:val="both"/>
      </w:pPr>
      <w:r>
        <w:t>El Plan Estratégico de Talento Humano – PETH, se diseñó teniendo en cuenta los lineamientos y herramientas aportadas por el Departamento Administrativo de la Función Pública y las necesidades y características de la entidad. Para que todo lo anterior sea posible, es indispensable que las condiciones laborales de los servidores públicos mejore mediante un adecuado ambiente de trabajo, logrando así, la prevención del riesgo laboral, igualmente es primordial que por su parte exista compromiso del auto cuidado.</w:t>
      </w:r>
    </w:p>
    <w:p w14:paraId="3179BE00" w14:textId="464B251E" w:rsidR="00E60259" w:rsidRDefault="00E60259" w:rsidP="00E60259">
      <w:pPr>
        <w:pStyle w:val="Textoindependiente"/>
        <w:spacing w:before="200"/>
        <w:ind w:left="222" w:right="1179"/>
        <w:jc w:val="both"/>
      </w:pPr>
      <w:r>
        <w:t>El plan se encuentra articulado con las 7 dimensiones que tiene el Modelo Integrado de Planeación y Gestión, y se refuerza en la Política de Integridad planteada en este modelo, que busca en cada servidor, el compromiso de ejercer a cabalidad su labor frente al Estado con unos valores que lo diferencian y lo orientan a identificar el valor y la ética como parte de los principios de cada uno de los colaboradores, de tal manera que genere confianza en la ciudadanía en todos los aspectos como son la entrega de servicios a cargo de la entidad y la integralidad inmersa en la cultura organizacional, para lo cual Función Pública fortalecerá mecanismos de diálogo sobre el servicio público como fin del Estado, que permitan vigilar la integridad en las actuaciones de los servidores y desarrollará actividades pedagógicas e informativas con temas asociados a integridad, logrando un impacto en la cultura organizacional a través de la gestión del cambio hacia la excelencia.</w:t>
      </w:r>
    </w:p>
    <w:p w14:paraId="45D016B7" w14:textId="6C1BFC37" w:rsidR="00850E3A" w:rsidRDefault="00CC6717" w:rsidP="00E60259">
      <w:pPr>
        <w:pStyle w:val="Textoindependiente"/>
        <w:spacing w:before="201"/>
        <w:ind w:left="222" w:right="1178"/>
        <w:jc w:val="both"/>
      </w:pPr>
      <w:r>
        <w:t xml:space="preserve">En el marco de la Planeación Estratégica de la ESE Hospital de Nazareth, la planeación del Talento Humano está alineada y orientada al cumplimiento de los objetivos estratégicos institucionales del plan </w:t>
      </w:r>
      <w:r w:rsidR="00E60259">
        <w:t xml:space="preserve">de acción. </w:t>
      </w:r>
      <w:r>
        <w:t>En este orden de ideas, en el plan estratégico se identifican y definen las estrategias para realizar una adecuada planeación que permita gestionar el Talento Humano en tres procesos, así:</w:t>
      </w:r>
    </w:p>
    <w:p w14:paraId="5B043568" w14:textId="77777777" w:rsidR="00850E3A" w:rsidRDefault="00CC6717" w:rsidP="00E60259">
      <w:pPr>
        <w:pStyle w:val="Prrafodelista"/>
        <w:numPr>
          <w:ilvl w:val="0"/>
          <w:numId w:val="11"/>
        </w:numPr>
        <w:tabs>
          <w:tab w:val="left" w:pos="373"/>
        </w:tabs>
        <w:spacing w:before="200"/>
        <w:ind w:left="372" w:right="0"/>
        <w:rPr>
          <w:sz w:val="24"/>
        </w:rPr>
      </w:pPr>
      <w:r w:rsidRPr="00E60259">
        <w:rPr>
          <w:b/>
          <w:bCs/>
          <w:sz w:val="24"/>
        </w:rPr>
        <w:t>Ingreso:</w:t>
      </w:r>
      <w:r>
        <w:rPr>
          <w:sz w:val="24"/>
        </w:rPr>
        <w:t xml:space="preserve"> que comprende el proceso de Incorporación de</w:t>
      </w:r>
      <w:r>
        <w:rPr>
          <w:spacing w:val="-13"/>
          <w:sz w:val="24"/>
        </w:rPr>
        <w:t xml:space="preserve"> </w:t>
      </w:r>
      <w:r>
        <w:rPr>
          <w:sz w:val="24"/>
        </w:rPr>
        <w:t>Personal,</w:t>
      </w:r>
    </w:p>
    <w:p w14:paraId="4D106B04" w14:textId="77777777" w:rsidR="00850E3A" w:rsidRDefault="00CC6717" w:rsidP="00E60259">
      <w:pPr>
        <w:pStyle w:val="Prrafodelista"/>
        <w:numPr>
          <w:ilvl w:val="0"/>
          <w:numId w:val="11"/>
        </w:numPr>
        <w:tabs>
          <w:tab w:val="left" w:pos="381"/>
        </w:tabs>
        <w:spacing w:before="1"/>
        <w:ind w:firstLine="0"/>
        <w:rPr>
          <w:sz w:val="24"/>
        </w:rPr>
      </w:pPr>
      <w:r w:rsidRPr="00E60259">
        <w:rPr>
          <w:b/>
          <w:bCs/>
          <w:sz w:val="24"/>
        </w:rPr>
        <w:t>Desarrollo</w:t>
      </w:r>
      <w:r>
        <w:rPr>
          <w:sz w:val="24"/>
        </w:rPr>
        <w:t>: en el que intervienen los procesos de capacitación, evaluación del desempeño, Bienestar y Estímulos, Plan anual de vacantes, entre</w:t>
      </w:r>
      <w:r>
        <w:rPr>
          <w:spacing w:val="-13"/>
          <w:sz w:val="24"/>
        </w:rPr>
        <w:t xml:space="preserve"> </w:t>
      </w:r>
      <w:r>
        <w:rPr>
          <w:sz w:val="24"/>
        </w:rPr>
        <w:t>otras.</w:t>
      </w:r>
    </w:p>
    <w:p w14:paraId="6285A936" w14:textId="57B9C68B" w:rsidR="00850E3A" w:rsidRDefault="00CC6717" w:rsidP="00E60259">
      <w:pPr>
        <w:pStyle w:val="Prrafodelista"/>
        <w:numPr>
          <w:ilvl w:val="0"/>
          <w:numId w:val="11"/>
        </w:numPr>
        <w:tabs>
          <w:tab w:val="left" w:pos="484"/>
        </w:tabs>
        <w:spacing w:before="46"/>
        <w:ind w:firstLine="0"/>
        <w:jc w:val="left"/>
        <w:rPr>
          <w:sz w:val="24"/>
        </w:rPr>
      </w:pPr>
      <w:r w:rsidRPr="00E60259">
        <w:rPr>
          <w:b/>
          <w:bCs/>
          <w:sz w:val="24"/>
        </w:rPr>
        <w:t>Retiro:</w:t>
      </w:r>
      <w:r>
        <w:rPr>
          <w:sz w:val="24"/>
        </w:rPr>
        <w:t xml:space="preserve"> Que comprende las situaciones generadas por desvinculación, inmersas en proceso de retiro de</w:t>
      </w:r>
      <w:r>
        <w:rPr>
          <w:spacing w:val="-6"/>
          <w:sz w:val="24"/>
        </w:rPr>
        <w:t xml:space="preserve"> </w:t>
      </w:r>
      <w:r>
        <w:rPr>
          <w:sz w:val="24"/>
        </w:rPr>
        <w:t>personal.</w:t>
      </w:r>
    </w:p>
    <w:p w14:paraId="0D02B524" w14:textId="749C9FC4" w:rsidR="00E60259" w:rsidRDefault="00E60259" w:rsidP="00E60259">
      <w:pPr>
        <w:tabs>
          <w:tab w:val="left" w:pos="484"/>
        </w:tabs>
        <w:spacing w:before="46"/>
        <w:rPr>
          <w:sz w:val="24"/>
        </w:rPr>
      </w:pPr>
    </w:p>
    <w:p w14:paraId="142FAA70" w14:textId="77777777" w:rsidR="00850E3A" w:rsidRDefault="00CC6717">
      <w:pPr>
        <w:pStyle w:val="Ttulo1"/>
        <w:spacing w:before="215"/>
        <w:jc w:val="both"/>
      </w:pPr>
      <w:r>
        <w:lastRenderedPageBreak/>
        <w:t>OBJETIVO GENERAL</w:t>
      </w:r>
    </w:p>
    <w:p w14:paraId="03AA4A3B" w14:textId="77777777" w:rsidR="00850E3A" w:rsidRDefault="00850E3A">
      <w:pPr>
        <w:pStyle w:val="Textoindependiente"/>
        <w:spacing w:before="5"/>
        <w:rPr>
          <w:b/>
          <w:sz w:val="29"/>
        </w:rPr>
      </w:pPr>
    </w:p>
    <w:p w14:paraId="36EE6E1C" w14:textId="77777777" w:rsidR="00850E3A" w:rsidRDefault="00CC6717">
      <w:pPr>
        <w:pStyle w:val="Textoindependiente"/>
        <w:spacing w:line="360" w:lineRule="auto"/>
        <w:ind w:left="222" w:right="1175"/>
        <w:jc w:val="both"/>
      </w:pPr>
      <w:r>
        <w:t>Diseñar la planeación de la Gestión del Talento Humano, con el fin de contribuir en el cumplimiento de las metas trazadas dentro de los objetivos estratégicos del Plan de gestión institucional y la política de gestión del Talento Humano. a través de la elaboración y ejecución de programas, con el fin de fomentar un acorde ambiente de trabajo, permitiendo el fortalecimiento de los procesos que hacen funcionar del Hospital, orientando al logro de los objetivos  institucionales, el desarrollo, el bienestar y la motivación de los servidores públicos.</w:t>
      </w:r>
    </w:p>
    <w:p w14:paraId="7402F63F" w14:textId="77777777" w:rsidR="00850E3A" w:rsidRDefault="00850E3A">
      <w:pPr>
        <w:pStyle w:val="Textoindependiente"/>
        <w:rPr>
          <w:sz w:val="26"/>
        </w:rPr>
      </w:pPr>
    </w:p>
    <w:p w14:paraId="30ADB311" w14:textId="77777777" w:rsidR="00850E3A" w:rsidRDefault="00850E3A">
      <w:pPr>
        <w:pStyle w:val="Textoindependiente"/>
        <w:rPr>
          <w:sz w:val="26"/>
        </w:rPr>
      </w:pPr>
    </w:p>
    <w:p w14:paraId="12BB6779" w14:textId="77777777" w:rsidR="00850E3A" w:rsidRDefault="00CC6717">
      <w:pPr>
        <w:pStyle w:val="Ttulo1"/>
        <w:spacing w:before="217"/>
        <w:jc w:val="both"/>
      </w:pPr>
      <w:r>
        <w:t>OBJETIVOS ESPECÍFICOS</w:t>
      </w:r>
    </w:p>
    <w:p w14:paraId="3A7D4DB2" w14:textId="77777777" w:rsidR="00850E3A" w:rsidRDefault="00850E3A">
      <w:pPr>
        <w:pStyle w:val="Textoindependiente"/>
        <w:spacing w:before="5"/>
        <w:rPr>
          <w:b/>
          <w:sz w:val="29"/>
        </w:rPr>
      </w:pPr>
    </w:p>
    <w:p w14:paraId="741A7D1A" w14:textId="77777777" w:rsidR="00850E3A" w:rsidRDefault="00CC6717">
      <w:pPr>
        <w:pStyle w:val="Prrafodelista"/>
        <w:numPr>
          <w:ilvl w:val="0"/>
          <w:numId w:val="11"/>
        </w:numPr>
        <w:tabs>
          <w:tab w:val="left" w:pos="405"/>
        </w:tabs>
        <w:spacing w:line="360" w:lineRule="auto"/>
        <w:ind w:right="1183" w:firstLine="0"/>
        <w:jc w:val="left"/>
        <w:rPr>
          <w:sz w:val="24"/>
        </w:rPr>
      </w:pPr>
      <w:r>
        <w:rPr>
          <w:sz w:val="24"/>
        </w:rPr>
        <w:t>Identificar los lineamientos establecidos por la Dirección de Empleo Público del Departamento Administrativo de la Función Pública</w:t>
      </w:r>
      <w:r>
        <w:rPr>
          <w:spacing w:val="-4"/>
          <w:sz w:val="24"/>
        </w:rPr>
        <w:t xml:space="preserve"> </w:t>
      </w:r>
      <w:r>
        <w:rPr>
          <w:sz w:val="24"/>
        </w:rPr>
        <w:t>(DAFP).</w:t>
      </w:r>
    </w:p>
    <w:p w14:paraId="373E4DAD" w14:textId="77777777" w:rsidR="00850E3A" w:rsidRDefault="00CC6717">
      <w:pPr>
        <w:pStyle w:val="Prrafodelista"/>
        <w:numPr>
          <w:ilvl w:val="0"/>
          <w:numId w:val="11"/>
        </w:numPr>
        <w:tabs>
          <w:tab w:val="left" w:pos="373"/>
        </w:tabs>
        <w:spacing w:before="199"/>
        <w:ind w:left="372" w:right="0"/>
        <w:jc w:val="left"/>
        <w:rPr>
          <w:sz w:val="24"/>
        </w:rPr>
      </w:pPr>
      <w:r>
        <w:rPr>
          <w:sz w:val="24"/>
        </w:rPr>
        <w:t>Realizar un diagnóstico del estado actual de la gestión del Talento</w:t>
      </w:r>
      <w:r>
        <w:rPr>
          <w:spacing w:val="-18"/>
          <w:sz w:val="24"/>
        </w:rPr>
        <w:t xml:space="preserve"> </w:t>
      </w:r>
      <w:r>
        <w:rPr>
          <w:sz w:val="24"/>
        </w:rPr>
        <w:t>Humano.</w:t>
      </w:r>
    </w:p>
    <w:p w14:paraId="6C36A9CE" w14:textId="77777777" w:rsidR="00850E3A" w:rsidRDefault="00850E3A">
      <w:pPr>
        <w:pStyle w:val="Textoindependiente"/>
        <w:spacing w:before="5"/>
        <w:rPr>
          <w:sz w:val="29"/>
        </w:rPr>
      </w:pPr>
    </w:p>
    <w:p w14:paraId="081D3A60" w14:textId="77777777" w:rsidR="00850E3A" w:rsidRDefault="00CC6717">
      <w:pPr>
        <w:pStyle w:val="Prrafodelista"/>
        <w:numPr>
          <w:ilvl w:val="0"/>
          <w:numId w:val="11"/>
        </w:numPr>
        <w:tabs>
          <w:tab w:val="left" w:pos="412"/>
        </w:tabs>
        <w:spacing w:line="360" w:lineRule="auto"/>
        <w:ind w:right="1177" w:firstLine="0"/>
        <w:jc w:val="left"/>
        <w:rPr>
          <w:sz w:val="24"/>
        </w:rPr>
      </w:pPr>
      <w:r>
        <w:rPr>
          <w:sz w:val="24"/>
        </w:rPr>
        <w:t>Definir los criterios para la planeación anual de estrategias y acciones que direccionen al logro de los objetivos estratégicos</w:t>
      </w:r>
      <w:r>
        <w:rPr>
          <w:spacing w:val="-6"/>
          <w:sz w:val="24"/>
        </w:rPr>
        <w:t xml:space="preserve"> </w:t>
      </w:r>
      <w:r>
        <w:rPr>
          <w:sz w:val="24"/>
        </w:rPr>
        <w:t>institucionales.</w:t>
      </w:r>
    </w:p>
    <w:p w14:paraId="64553623" w14:textId="77777777" w:rsidR="00850E3A" w:rsidRDefault="00CC6717">
      <w:pPr>
        <w:pStyle w:val="Prrafodelista"/>
        <w:numPr>
          <w:ilvl w:val="0"/>
          <w:numId w:val="11"/>
        </w:numPr>
        <w:tabs>
          <w:tab w:val="left" w:pos="395"/>
        </w:tabs>
        <w:spacing w:before="203" w:line="360" w:lineRule="auto"/>
        <w:ind w:firstLine="0"/>
        <w:jc w:val="left"/>
        <w:rPr>
          <w:sz w:val="24"/>
        </w:rPr>
      </w:pPr>
      <w:r>
        <w:rPr>
          <w:sz w:val="24"/>
        </w:rPr>
        <w:t>Ejecutar las estrategias planteadas de acuerdo con los tiempos establecidos en los diferentes planes de trabajo</w:t>
      </w:r>
      <w:r>
        <w:rPr>
          <w:spacing w:val="-8"/>
          <w:sz w:val="24"/>
        </w:rPr>
        <w:t xml:space="preserve"> </w:t>
      </w:r>
      <w:r>
        <w:rPr>
          <w:sz w:val="24"/>
        </w:rPr>
        <w:t>institucional.</w:t>
      </w:r>
    </w:p>
    <w:p w14:paraId="340ABE92" w14:textId="77777777" w:rsidR="00850E3A" w:rsidRDefault="00850E3A">
      <w:pPr>
        <w:spacing w:line="360" w:lineRule="auto"/>
        <w:rPr>
          <w:sz w:val="24"/>
        </w:rPr>
        <w:sectPr w:rsidR="00850E3A">
          <w:headerReference w:type="default" r:id="rId9"/>
          <w:footerReference w:type="default" r:id="rId10"/>
          <w:pgSz w:w="11910" w:h="16840"/>
          <w:pgMar w:top="1920" w:right="520" w:bottom="2060" w:left="1480" w:header="747" w:footer="1864" w:gutter="0"/>
          <w:cols w:space="720"/>
        </w:sectPr>
      </w:pPr>
    </w:p>
    <w:p w14:paraId="1B3DC96C" w14:textId="77777777" w:rsidR="00850E3A" w:rsidRDefault="00850E3A">
      <w:pPr>
        <w:pStyle w:val="Textoindependiente"/>
        <w:rPr>
          <w:sz w:val="20"/>
        </w:rPr>
      </w:pPr>
    </w:p>
    <w:p w14:paraId="2C64FAAB" w14:textId="77777777" w:rsidR="00850E3A" w:rsidRDefault="00CC6717">
      <w:pPr>
        <w:pStyle w:val="Ttulo1"/>
        <w:spacing w:before="93"/>
      </w:pPr>
      <w:r>
        <w:t>MARCO LEGAL</w:t>
      </w:r>
    </w:p>
    <w:p w14:paraId="38F14212" w14:textId="77777777" w:rsidR="00850E3A" w:rsidRDefault="00850E3A">
      <w:pPr>
        <w:pStyle w:val="Textoindependiente"/>
        <w:spacing w:before="4"/>
        <w:rPr>
          <w:b/>
          <w:sz w:val="29"/>
        </w:rPr>
      </w:pPr>
    </w:p>
    <w:p w14:paraId="1A807F1D" w14:textId="77777777" w:rsidR="00850E3A" w:rsidRDefault="00CC6717">
      <w:pPr>
        <w:pStyle w:val="Textoindependiente"/>
        <w:spacing w:before="1" w:line="360" w:lineRule="auto"/>
        <w:ind w:left="581" w:right="1175"/>
        <w:jc w:val="both"/>
      </w:pPr>
      <w:r>
        <w:t>El Plan Estratégico de Talento Humano de la ESE Hospital de Nazareth, se ajusta a la normatividad que rige para las entidades públicas y se encuentra orientado por los principios rectores de la función pública.</w:t>
      </w:r>
    </w:p>
    <w:p w14:paraId="4E993574" w14:textId="77777777" w:rsidR="00850E3A" w:rsidRDefault="00CC6717">
      <w:pPr>
        <w:pStyle w:val="Prrafodelista"/>
        <w:numPr>
          <w:ilvl w:val="1"/>
          <w:numId w:val="11"/>
        </w:numPr>
        <w:tabs>
          <w:tab w:val="left" w:pos="942"/>
        </w:tabs>
        <w:spacing w:before="201" w:line="350" w:lineRule="auto"/>
        <w:ind w:left="941" w:right="1177"/>
        <w:rPr>
          <w:sz w:val="24"/>
        </w:rPr>
      </w:pPr>
      <w:r>
        <w:rPr>
          <w:b/>
          <w:sz w:val="24"/>
        </w:rPr>
        <w:t>Decreto Ley 1567 de 1998</w:t>
      </w:r>
      <w:r>
        <w:rPr>
          <w:sz w:val="24"/>
        </w:rPr>
        <w:t>. “Por el cual se crea el sistema nacional de capacitación y el sistema de estímulos para los empleados del</w:t>
      </w:r>
      <w:r>
        <w:rPr>
          <w:spacing w:val="-24"/>
          <w:sz w:val="24"/>
        </w:rPr>
        <w:t xml:space="preserve"> </w:t>
      </w:r>
      <w:r>
        <w:rPr>
          <w:sz w:val="24"/>
        </w:rPr>
        <w:t>Estado”.</w:t>
      </w:r>
    </w:p>
    <w:p w14:paraId="66A48CA3" w14:textId="77777777" w:rsidR="00850E3A" w:rsidRDefault="00CC6717">
      <w:pPr>
        <w:pStyle w:val="Prrafodelista"/>
        <w:numPr>
          <w:ilvl w:val="1"/>
          <w:numId w:val="11"/>
        </w:numPr>
        <w:tabs>
          <w:tab w:val="left" w:pos="942"/>
        </w:tabs>
        <w:spacing w:before="8" w:line="355" w:lineRule="auto"/>
        <w:ind w:left="941"/>
        <w:rPr>
          <w:sz w:val="24"/>
        </w:rPr>
      </w:pPr>
      <w:r>
        <w:rPr>
          <w:b/>
          <w:sz w:val="24"/>
        </w:rPr>
        <w:t xml:space="preserve">Ley 909 de 2004. </w:t>
      </w:r>
      <w:r>
        <w:rPr>
          <w:sz w:val="24"/>
        </w:rPr>
        <w:t>“Por el cual se expiden normas que regulan el empleo público, la carrera administrativa, gerencia pública y se dictan otras disposiciones”.</w:t>
      </w:r>
    </w:p>
    <w:p w14:paraId="51B43FD3" w14:textId="77777777" w:rsidR="00850E3A" w:rsidRDefault="00CC6717">
      <w:pPr>
        <w:pStyle w:val="Prrafodelista"/>
        <w:numPr>
          <w:ilvl w:val="1"/>
          <w:numId w:val="11"/>
        </w:numPr>
        <w:tabs>
          <w:tab w:val="left" w:pos="942"/>
        </w:tabs>
        <w:spacing w:before="6" w:line="350" w:lineRule="auto"/>
        <w:ind w:left="941" w:right="1180"/>
        <w:rPr>
          <w:sz w:val="24"/>
        </w:rPr>
      </w:pPr>
      <w:r>
        <w:rPr>
          <w:b/>
          <w:sz w:val="24"/>
        </w:rPr>
        <w:t xml:space="preserve">Decreto 1227 de 2005. </w:t>
      </w:r>
      <w:r>
        <w:rPr>
          <w:sz w:val="24"/>
        </w:rPr>
        <w:t>“Por el cual se reglamenta parcialmente la Ley 909 de 2014 y el Decreto – Ley 1567 de</w:t>
      </w:r>
      <w:r>
        <w:rPr>
          <w:spacing w:val="-12"/>
          <w:sz w:val="24"/>
        </w:rPr>
        <w:t xml:space="preserve"> </w:t>
      </w:r>
      <w:r>
        <w:rPr>
          <w:sz w:val="24"/>
        </w:rPr>
        <w:t>1998”.</w:t>
      </w:r>
    </w:p>
    <w:p w14:paraId="0B01701A" w14:textId="77777777" w:rsidR="00850E3A" w:rsidRDefault="00CC6717">
      <w:pPr>
        <w:pStyle w:val="Prrafodelista"/>
        <w:numPr>
          <w:ilvl w:val="1"/>
          <w:numId w:val="11"/>
        </w:numPr>
        <w:tabs>
          <w:tab w:val="left" w:pos="1010"/>
        </w:tabs>
        <w:spacing w:before="13" w:line="357" w:lineRule="auto"/>
        <w:ind w:left="941" w:right="1176"/>
        <w:rPr>
          <w:sz w:val="24"/>
        </w:rPr>
      </w:pPr>
      <w:r>
        <w:tab/>
      </w:r>
      <w:r>
        <w:rPr>
          <w:b/>
          <w:sz w:val="24"/>
        </w:rPr>
        <w:t xml:space="preserve">Decreto 2539 de 2005. </w:t>
      </w:r>
      <w:r>
        <w:rPr>
          <w:sz w:val="24"/>
        </w:rPr>
        <w:t>“Por el cual se establecen las competencias laborales generales para los empleos públicos de los distintos niveles jerárquicos de las entidades a las cuales aplican los Decretos – Ley 770 y 785 de</w:t>
      </w:r>
      <w:r>
        <w:rPr>
          <w:spacing w:val="-5"/>
          <w:sz w:val="24"/>
        </w:rPr>
        <w:t xml:space="preserve"> </w:t>
      </w:r>
      <w:r>
        <w:rPr>
          <w:sz w:val="24"/>
        </w:rPr>
        <w:t>2005”.</w:t>
      </w:r>
    </w:p>
    <w:p w14:paraId="51363EE1" w14:textId="77777777" w:rsidR="00850E3A" w:rsidRDefault="00CC6717">
      <w:pPr>
        <w:pStyle w:val="Prrafodelista"/>
        <w:numPr>
          <w:ilvl w:val="1"/>
          <w:numId w:val="11"/>
        </w:numPr>
        <w:tabs>
          <w:tab w:val="left" w:pos="942"/>
        </w:tabs>
        <w:spacing w:before="5" w:line="352" w:lineRule="auto"/>
        <w:ind w:left="941" w:right="1182"/>
        <w:rPr>
          <w:sz w:val="24"/>
        </w:rPr>
      </w:pPr>
      <w:r>
        <w:rPr>
          <w:b/>
          <w:sz w:val="24"/>
        </w:rPr>
        <w:t xml:space="preserve">Decreto 4665 de 2007. </w:t>
      </w:r>
      <w:r>
        <w:rPr>
          <w:sz w:val="24"/>
        </w:rPr>
        <w:t>“Por el cual se adopta la actualización del Plan Nacional de Formación y Capacitación para los Servidores</w:t>
      </w:r>
      <w:r>
        <w:rPr>
          <w:spacing w:val="-17"/>
          <w:sz w:val="24"/>
        </w:rPr>
        <w:t xml:space="preserve"> </w:t>
      </w:r>
      <w:r>
        <w:rPr>
          <w:sz w:val="24"/>
        </w:rPr>
        <w:t>Públicos”.</w:t>
      </w:r>
    </w:p>
    <w:p w14:paraId="291728BD" w14:textId="77777777" w:rsidR="00850E3A" w:rsidRDefault="00CC6717">
      <w:pPr>
        <w:pStyle w:val="Prrafodelista"/>
        <w:numPr>
          <w:ilvl w:val="1"/>
          <w:numId w:val="11"/>
        </w:numPr>
        <w:tabs>
          <w:tab w:val="left" w:pos="942"/>
        </w:tabs>
        <w:spacing w:before="7" w:line="355" w:lineRule="auto"/>
        <w:ind w:left="941" w:right="1182"/>
        <w:rPr>
          <w:sz w:val="24"/>
        </w:rPr>
      </w:pPr>
      <w:r>
        <w:rPr>
          <w:b/>
          <w:sz w:val="24"/>
        </w:rPr>
        <w:t xml:space="preserve">Ley 1474 de 2011. </w:t>
      </w:r>
      <w:r>
        <w:rPr>
          <w:sz w:val="24"/>
        </w:rPr>
        <w:t>“Por la cual se dictan normas orientadas a fortalecer los mecanismos de prevención, investigación y sanción de actos de corrupción y la efectividad del control de la gestión</w:t>
      </w:r>
      <w:r>
        <w:rPr>
          <w:spacing w:val="-11"/>
          <w:sz w:val="24"/>
        </w:rPr>
        <w:t xml:space="preserve"> </w:t>
      </w:r>
      <w:r>
        <w:rPr>
          <w:sz w:val="24"/>
        </w:rPr>
        <w:t>pública”.</w:t>
      </w:r>
    </w:p>
    <w:p w14:paraId="78829CD2" w14:textId="77777777" w:rsidR="00850E3A" w:rsidRDefault="00CC6717">
      <w:pPr>
        <w:pStyle w:val="Prrafodelista"/>
        <w:numPr>
          <w:ilvl w:val="1"/>
          <w:numId w:val="11"/>
        </w:numPr>
        <w:tabs>
          <w:tab w:val="left" w:pos="941"/>
          <w:tab w:val="left" w:pos="942"/>
        </w:tabs>
        <w:spacing w:before="46" w:line="352" w:lineRule="auto"/>
        <w:ind w:left="941" w:right="1187"/>
        <w:jc w:val="left"/>
        <w:rPr>
          <w:sz w:val="24"/>
        </w:rPr>
      </w:pPr>
      <w:r>
        <w:rPr>
          <w:b/>
          <w:sz w:val="24"/>
        </w:rPr>
        <w:t xml:space="preserve">Decreto 2482. </w:t>
      </w:r>
      <w:r>
        <w:rPr>
          <w:sz w:val="24"/>
        </w:rPr>
        <w:t>“Por el cual se establecen los lineamientos generales para la integración de la planeación y</w:t>
      </w:r>
      <w:r>
        <w:rPr>
          <w:spacing w:val="-7"/>
          <w:sz w:val="24"/>
        </w:rPr>
        <w:t xml:space="preserve"> </w:t>
      </w:r>
      <w:r>
        <w:rPr>
          <w:sz w:val="24"/>
        </w:rPr>
        <w:t>gestión”.</w:t>
      </w:r>
    </w:p>
    <w:p w14:paraId="45C70D0A" w14:textId="77777777" w:rsidR="00850E3A" w:rsidRDefault="00CC6717">
      <w:pPr>
        <w:pStyle w:val="Prrafodelista"/>
        <w:numPr>
          <w:ilvl w:val="1"/>
          <w:numId w:val="11"/>
        </w:numPr>
        <w:tabs>
          <w:tab w:val="left" w:pos="941"/>
          <w:tab w:val="left" w:pos="942"/>
        </w:tabs>
        <w:spacing w:before="7" w:line="350" w:lineRule="auto"/>
        <w:ind w:left="941"/>
        <w:jc w:val="left"/>
        <w:rPr>
          <w:sz w:val="24"/>
        </w:rPr>
      </w:pPr>
      <w:r>
        <w:rPr>
          <w:b/>
          <w:sz w:val="24"/>
        </w:rPr>
        <w:t xml:space="preserve">Decreto 1083 de 2015. </w:t>
      </w:r>
      <w:r>
        <w:rPr>
          <w:sz w:val="24"/>
        </w:rPr>
        <w:t>“Por medio del cual se expide el Decreto Único Reglamentario de la Función</w:t>
      </w:r>
      <w:r>
        <w:rPr>
          <w:spacing w:val="-3"/>
          <w:sz w:val="24"/>
        </w:rPr>
        <w:t xml:space="preserve"> </w:t>
      </w:r>
      <w:r>
        <w:rPr>
          <w:sz w:val="24"/>
        </w:rPr>
        <w:t>Pública”.</w:t>
      </w:r>
    </w:p>
    <w:p w14:paraId="004C1014" w14:textId="77777777" w:rsidR="00850E3A" w:rsidRDefault="00CC6717">
      <w:pPr>
        <w:pStyle w:val="Prrafodelista"/>
        <w:numPr>
          <w:ilvl w:val="1"/>
          <w:numId w:val="11"/>
        </w:numPr>
        <w:tabs>
          <w:tab w:val="left" w:pos="941"/>
          <w:tab w:val="left" w:pos="942"/>
        </w:tabs>
        <w:spacing w:before="13" w:line="350" w:lineRule="auto"/>
        <w:ind w:left="941" w:right="1182"/>
        <w:jc w:val="left"/>
        <w:rPr>
          <w:sz w:val="24"/>
        </w:rPr>
      </w:pPr>
      <w:r>
        <w:rPr>
          <w:b/>
          <w:sz w:val="24"/>
        </w:rPr>
        <w:t xml:space="preserve">Decreto 648 de 2017. </w:t>
      </w:r>
      <w:r>
        <w:rPr>
          <w:sz w:val="24"/>
        </w:rPr>
        <w:t>“Por el cual se modifica y adiciona el Decreto 1083 de 2015, Reglamento Único del Sector de la Función</w:t>
      </w:r>
      <w:r>
        <w:rPr>
          <w:spacing w:val="-22"/>
          <w:sz w:val="24"/>
        </w:rPr>
        <w:t xml:space="preserve"> </w:t>
      </w:r>
      <w:r>
        <w:rPr>
          <w:sz w:val="24"/>
        </w:rPr>
        <w:t>Pública”.</w:t>
      </w:r>
    </w:p>
    <w:p w14:paraId="011181C5" w14:textId="77777777" w:rsidR="00850E3A" w:rsidRDefault="00850E3A">
      <w:pPr>
        <w:pStyle w:val="Textoindependiente"/>
        <w:rPr>
          <w:sz w:val="26"/>
        </w:rPr>
      </w:pPr>
    </w:p>
    <w:p w14:paraId="17AC2661" w14:textId="77777777" w:rsidR="00850E3A" w:rsidRDefault="00850E3A">
      <w:pPr>
        <w:pStyle w:val="Textoindependiente"/>
        <w:rPr>
          <w:sz w:val="26"/>
        </w:rPr>
      </w:pPr>
    </w:p>
    <w:p w14:paraId="424927D9" w14:textId="77777777" w:rsidR="00A71019" w:rsidRDefault="00A71019">
      <w:pPr>
        <w:pStyle w:val="Textoindependiente"/>
        <w:rPr>
          <w:sz w:val="26"/>
        </w:rPr>
      </w:pPr>
    </w:p>
    <w:p w14:paraId="0B8A8F5E" w14:textId="77777777" w:rsidR="009306E0" w:rsidRDefault="009306E0">
      <w:pPr>
        <w:pStyle w:val="Ttulo1"/>
        <w:spacing w:before="228"/>
      </w:pPr>
    </w:p>
    <w:p w14:paraId="5DAAD353" w14:textId="77777777" w:rsidR="00850E3A" w:rsidRDefault="00CC6717">
      <w:pPr>
        <w:pStyle w:val="Ttulo1"/>
        <w:spacing w:before="228"/>
      </w:pPr>
      <w:r>
        <w:t>ALCANCE</w:t>
      </w:r>
    </w:p>
    <w:p w14:paraId="7D7A109C" w14:textId="77777777" w:rsidR="00850E3A" w:rsidRDefault="00850E3A">
      <w:pPr>
        <w:pStyle w:val="Textoindependiente"/>
        <w:spacing w:before="2"/>
        <w:rPr>
          <w:b/>
          <w:sz w:val="29"/>
        </w:rPr>
      </w:pPr>
    </w:p>
    <w:p w14:paraId="4EDC1B5F" w14:textId="77777777" w:rsidR="009306E0" w:rsidRDefault="00CC6717" w:rsidP="009306E0">
      <w:pPr>
        <w:pStyle w:val="Textoindependiente"/>
        <w:spacing w:before="1" w:line="360" w:lineRule="auto"/>
        <w:ind w:left="222" w:right="1176"/>
        <w:jc w:val="both"/>
      </w:pPr>
      <w:r>
        <w:t>El presente Plan Estratégico será de aplicación para todos los servidores públicos de la ESE Hospital de Nazareth, detectando sus necesidades a través de diagnósticos previos, para dar paso a la ejecución, seguimiento y control del mismo.</w:t>
      </w:r>
    </w:p>
    <w:p w14:paraId="6D12D829" w14:textId="77777777" w:rsidR="009306E0" w:rsidRPr="009306E0" w:rsidRDefault="009306E0" w:rsidP="009306E0">
      <w:pPr>
        <w:pStyle w:val="Textoindependiente"/>
        <w:spacing w:before="1" w:line="360" w:lineRule="auto"/>
        <w:ind w:left="222" w:right="1176"/>
        <w:jc w:val="both"/>
        <w:rPr>
          <w:b/>
        </w:rPr>
      </w:pPr>
    </w:p>
    <w:p w14:paraId="06FB9622" w14:textId="77777777" w:rsidR="009306E0" w:rsidRPr="009306E0" w:rsidRDefault="009306E0" w:rsidP="009306E0">
      <w:pPr>
        <w:pStyle w:val="Textoindependiente"/>
        <w:spacing w:before="1" w:line="360" w:lineRule="auto"/>
        <w:ind w:left="222" w:right="1176"/>
        <w:jc w:val="both"/>
        <w:rPr>
          <w:b/>
        </w:rPr>
      </w:pPr>
      <w:r w:rsidRPr="009306E0">
        <w:rPr>
          <w:b/>
        </w:rPr>
        <w:t>MISION</w:t>
      </w:r>
    </w:p>
    <w:p w14:paraId="7CBB45ED" w14:textId="77777777" w:rsidR="009306E0" w:rsidRDefault="009306E0" w:rsidP="009306E0">
      <w:pPr>
        <w:pStyle w:val="Textoindependiente"/>
        <w:spacing w:before="1" w:line="360" w:lineRule="auto"/>
        <w:ind w:left="222" w:right="1176"/>
        <w:jc w:val="both"/>
      </w:pPr>
      <w:r w:rsidRPr="009306E0">
        <w:t>Somos la empresa social del estado – Hospital de Nazareth de primer nivel de complejidad, que presta servicios de salud en la alta guajira con estándares de calidad, eficiencia y humanización, enfocada en mantener una estructura física y organizacional adecuada que permita afrontar los retos y desafíos propios del entorno intercultural, brindando el mejor recurso humano y tecnológico, basados en principios y valores institucionales que garanticen la seguridad del paciente, logrando satisfacer  las necesidades de atención en salud de nuestros usuarios.</w:t>
      </w:r>
    </w:p>
    <w:p w14:paraId="3776A26A" w14:textId="77777777" w:rsidR="009306E0" w:rsidRPr="009306E0" w:rsidRDefault="009306E0" w:rsidP="009306E0">
      <w:pPr>
        <w:pStyle w:val="Textoindependiente"/>
        <w:spacing w:before="1" w:line="360" w:lineRule="auto"/>
        <w:ind w:left="222" w:right="1176"/>
        <w:jc w:val="both"/>
        <w:rPr>
          <w:b/>
        </w:rPr>
      </w:pPr>
    </w:p>
    <w:p w14:paraId="5D418629" w14:textId="77777777" w:rsidR="009306E0" w:rsidRPr="009306E0" w:rsidRDefault="009306E0" w:rsidP="009306E0">
      <w:pPr>
        <w:pStyle w:val="Textoindependiente"/>
        <w:spacing w:before="1" w:line="360" w:lineRule="auto"/>
        <w:ind w:left="222" w:right="1176"/>
        <w:jc w:val="both"/>
        <w:rPr>
          <w:b/>
        </w:rPr>
      </w:pPr>
      <w:r w:rsidRPr="009306E0">
        <w:rPr>
          <w:b/>
        </w:rPr>
        <w:t xml:space="preserve">VISION </w:t>
      </w:r>
    </w:p>
    <w:p w14:paraId="35C4C1F0" w14:textId="77777777" w:rsidR="009306E0" w:rsidRPr="009306E0" w:rsidRDefault="009306E0" w:rsidP="009306E0">
      <w:pPr>
        <w:pStyle w:val="Textoindependiente"/>
        <w:spacing w:before="1" w:line="360" w:lineRule="auto"/>
        <w:ind w:left="222" w:right="1176"/>
        <w:jc w:val="both"/>
      </w:pPr>
      <w:r w:rsidRPr="005F0BE4">
        <w:rPr>
          <w:rFonts w:eastAsia="Calibri"/>
        </w:rPr>
        <w:t>La Empresa Social del Estado Hospital de Nazareth del municipio de Uribía, será en el 2025 líder en la prestación de servicios integrales en salud, reconocida como una de los mejores hospitales de primer nivel de complejidad en el departamento de La Guajira, con altos estándares de calidad, seguridad del paciente y humanización de los servicios garantizando la satisfacción de nuestros pacientes.</w:t>
      </w:r>
    </w:p>
    <w:p w14:paraId="5850F55E" w14:textId="77777777" w:rsidR="00850E3A" w:rsidRDefault="00850E3A">
      <w:pPr>
        <w:pStyle w:val="Textoindependiente"/>
        <w:spacing w:before="6"/>
        <w:rPr>
          <w:sz w:val="25"/>
        </w:rPr>
      </w:pPr>
    </w:p>
    <w:p w14:paraId="34E2078B" w14:textId="77777777" w:rsidR="00850E3A" w:rsidRDefault="00CC6717">
      <w:pPr>
        <w:pStyle w:val="Ttulo1"/>
      </w:pPr>
      <w:r>
        <w:t>PROPÓSITOS:</w:t>
      </w:r>
    </w:p>
    <w:p w14:paraId="5E4824A7" w14:textId="77777777" w:rsidR="00850E3A" w:rsidRDefault="00850E3A">
      <w:pPr>
        <w:pStyle w:val="Textoindependiente"/>
        <w:spacing w:before="6"/>
        <w:rPr>
          <w:b/>
          <w:sz w:val="27"/>
        </w:rPr>
      </w:pPr>
    </w:p>
    <w:p w14:paraId="10B30D9C" w14:textId="77777777" w:rsidR="00850E3A" w:rsidRPr="009306E0" w:rsidRDefault="00CC6717" w:rsidP="009306E0">
      <w:pPr>
        <w:pStyle w:val="Textoindependiente"/>
        <w:spacing w:line="360" w:lineRule="auto"/>
        <w:ind w:left="221" w:right="1174"/>
        <w:jc w:val="both"/>
        <w:rPr>
          <w:rFonts w:eastAsia="Calibri"/>
        </w:rPr>
      </w:pPr>
      <w:r w:rsidRPr="009306E0">
        <w:rPr>
          <w:rFonts w:eastAsia="Calibri"/>
        </w:rPr>
        <w:t xml:space="preserve">Garantía de excelentes servicios de atención y prevención en salud; Mejoramiento de un sistema de  desarrollo organizacional, Mejoramiento de condiciones laborares, en cuanto a su economía y compensación, Mejoramiento de la salud y estilos de vida de la población, Garantizar las tecnologías de la información y la comunicación en salud actualizadas para el mejoramiento del </w:t>
      </w:r>
      <w:r w:rsidRPr="009306E0">
        <w:rPr>
          <w:rFonts w:eastAsia="Calibri"/>
        </w:rPr>
        <w:lastRenderedPageBreak/>
        <w:t xml:space="preserve">hospital; Trabajar con sentido social y humano; Trabajar con transparencia, ética y eficiencia; Garantizar capacitación y actualización; Compromiso en la gestión </w:t>
      </w:r>
      <w:r w:rsidR="009306E0">
        <w:rPr>
          <w:rFonts w:eastAsia="Calibri"/>
        </w:rPr>
        <w:t xml:space="preserve">  </w:t>
      </w:r>
      <w:r w:rsidRPr="009306E0">
        <w:rPr>
          <w:rFonts w:eastAsia="Calibri"/>
        </w:rPr>
        <w:t>de su rol misional y</w:t>
      </w:r>
      <w:r w:rsidR="009306E0">
        <w:rPr>
          <w:rFonts w:eastAsia="Calibri"/>
        </w:rPr>
        <w:t xml:space="preserve"> </w:t>
      </w:r>
      <w:r w:rsidRPr="009306E0">
        <w:rPr>
          <w:rFonts w:eastAsia="Calibri"/>
        </w:rPr>
        <w:t>Mantener una población saludable.</w:t>
      </w:r>
    </w:p>
    <w:p w14:paraId="401DE593" w14:textId="77777777" w:rsidR="00850E3A" w:rsidRPr="009306E0" w:rsidRDefault="00850E3A">
      <w:pPr>
        <w:pStyle w:val="Textoindependiente"/>
        <w:rPr>
          <w:rFonts w:eastAsia="Calibri"/>
        </w:rPr>
      </w:pPr>
    </w:p>
    <w:p w14:paraId="55FD1251" w14:textId="77777777" w:rsidR="00850E3A" w:rsidRDefault="00CC6717" w:rsidP="009306E0">
      <w:pPr>
        <w:pStyle w:val="Ttulo1"/>
        <w:spacing w:line="360" w:lineRule="auto"/>
      </w:pPr>
      <w:r>
        <w:t>VALORES</w:t>
      </w:r>
    </w:p>
    <w:p w14:paraId="68B48610" w14:textId="77777777" w:rsidR="00850E3A" w:rsidRDefault="00850E3A" w:rsidP="009306E0">
      <w:pPr>
        <w:pStyle w:val="Textoindependiente"/>
        <w:spacing w:before="7" w:line="360" w:lineRule="auto"/>
        <w:rPr>
          <w:b/>
          <w:sz w:val="27"/>
        </w:rPr>
      </w:pPr>
    </w:p>
    <w:p w14:paraId="70880F71" w14:textId="77777777" w:rsidR="00850E3A" w:rsidRDefault="00CC6717" w:rsidP="009306E0">
      <w:pPr>
        <w:pStyle w:val="Textoindependiente"/>
        <w:spacing w:line="360" w:lineRule="auto"/>
        <w:ind w:left="222" w:right="1173"/>
        <w:jc w:val="both"/>
      </w:pPr>
      <w:r>
        <w:rPr>
          <w:b/>
        </w:rPr>
        <w:t xml:space="preserve">HONESTIDAD: </w:t>
      </w:r>
      <w:r>
        <w:t>Actúo siempre con fundamento en la verdad, cumpliendo mis deberes con transparencia y rectitud, y siempre favoreciendo el interés general.</w:t>
      </w:r>
    </w:p>
    <w:p w14:paraId="2EC55704" w14:textId="77777777" w:rsidR="00850E3A" w:rsidRDefault="00850E3A" w:rsidP="009306E0">
      <w:pPr>
        <w:pStyle w:val="Textoindependiente"/>
        <w:spacing w:line="360" w:lineRule="auto"/>
      </w:pPr>
    </w:p>
    <w:p w14:paraId="63A7FCC2" w14:textId="77777777" w:rsidR="00850E3A" w:rsidRDefault="00CC6717" w:rsidP="009306E0">
      <w:pPr>
        <w:pStyle w:val="Textoindependiente"/>
        <w:spacing w:line="360" w:lineRule="auto"/>
        <w:ind w:left="222" w:right="1174"/>
        <w:jc w:val="both"/>
      </w:pPr>
      <w:r>
        <w:rPr>
          <w:b/>
          <w:spacing w:val="-5"/>
        </w:rPr>
        <w:t xml:space="preserve">RESPETO: </w:t>
      </w:r>
      <w:r>
        <w:rPr>
          <w:spacing w:val="-5"/>
        </w:rPr>
        <w:t xml:space="preserve">Reconozco, valoro </w:t>
      </w:r>
      <w:r>
        <w:t xml:space="preserve">y </w:t>
      </w:r>
      <w:r>
        <w:rPr>
          <w:spacing w:val="-5"/>
        </w:rPr>
        <w:t xml:space="preserve">trato </w:t>
      </w:r>
      <w:r>
        <w:t xml:space="preserve">de </w:t>
      </w:r>
      <w:r>
        <w:rPr>
          <w:spacing w:val="-5"/>
        </w:rPr>
        <w:t xml:space="preserve">manera digna </w:t>
      </w:r>
      <w:r>
        <w:t xml:space="preserve">a </w:t>
      </w:r>
      <w:r>
        <w:rPr>
          <w:spacing w:val="-5"/>
        </w:rPr>
        <w:t xml:space="preserve">todas las personas, con </w:t>
      </w:r>
      <w:r>
        <w:rPr>
          <w:spacing w:val="-3"/>
        </w:rPr>
        <w:t xml:space="preserve">sus </w:t>
      </w:r>
      <w:r>
        <w:rPr>
          <w:spacing w:val="-5"/>
        </w:rPr>
        <w:t xml:space="preserve">virtudes </w:t>
      </w:r>
      <w:r>
        <w:t xml:space="preserve">y </w:t>
      </w:r>
      <w:r>
        <w:rPr>
          <w:spacing w:val="-5"/>
        </w:rPr>
        <w:t xml:space="preserve">defectos, </w:t>
      </w:r>
      <w:r>
        <w:rPr>
          <w:spacing w:val="-4"/>
        </w:rPr>
        <w:t xml:space="preserve">sin </w:t>
      </w:r>
      <w:r>
        <w:rPr>
          <w:spacing w:val="-5"/>
        </w:rPr>
        <w:t xml:space="preserve">importar </w:t>
      </w:r>
      <w:r>
        <w:rPr>
          <w:spacing w:val="-3"/>
        </w:rPr>
        <w:t xml:space="preserve">su </w:t>
      </w:r>
      <w:r>
        <w:rPr>
          <w:spacing w:val="-5"/>
        </w:rPr>
        <w:t xml:space="preserve">labor, </w:t>
      </w:r>
      <w:r>
        <w:rPr>
          <w:spacing w:val="-3"/>
        </w:rPr>
        <w:t xml:space="preserve">su </w:t>
      </w:r>
      <w:r>
        <w:rPr>
          <w:spacing w:val="-5"/>
        </w:rPr>
        <w:t xml:space="preserve">procedencia, títulos </w:t>
      </w:r>
      <w:r>
        <w:t xml:space="preserve">o </w:t>
      </w:r>
      <w:r>
        <w:rPr>
          <w:spacing w:val="-5"/>
        </w:rPr>
        <w:t xml:space="preserve">cualquier </w:t>
      </w:r>
      <w:r>
        <w:rPr>
          <w:spacing w:val="-4"/>
        </w:rPr>
        <w:t xml:space="preserve">otra </w:t>
      </w:r>
      <w:r>
        <w:rPr>
          <w:spacing w:val="-6"/>
        </w:rPr>
        <w:t>condición.</w:t>
      </w:r>
    </w:p>
    <w:p w14:paraId="3E98832E" w14:textId="77777777" w:rsidR="00850E3A" w:rsidRDefault="00850E3A" w:rsidP="009306E0">
      <w:pPr>
        <w:pStyle w:val="Textoindependiente"/>
        <w:spacing w:before="9" w:line="360" w:lineRule="auto"/>
        <w:rPr>
          <w:sz w:val="23"/>
        </w:rPr>
      </w:pPr>
    </w:p>
    <w:p w14:paraId="7BED5A58" w14:textId="77777777" w:rsidR="00850E3A" w:rsidRDefault="00CC6717" w:rsidP="009306E0">
      <w:pPr>
        <w:pStyle w:val="Textoindependiente"/>
        <w:spacing w:line="360" w:lineRule="auto"/>
        <w:ind w:left="222" w:right="1174"/>
        <w:jc w:val="both"/>
      </w:pPr>
      <w:r>
        <w:rPr>
          <w:b/>
          <w:spacing w:val="-6"/>
        </w:rPr>
        <w:t xml:space="preserve">COMPROMISO: </w:t>
      </w:r>
      <w:r>
        <w:rPr>
          <w:spacing w:val="-3"/>
        </w:rPr>
        <w:t xml:space="preserve">Soy </w:t>
      </w:r>
      <w:r>
        <w:rPr>
          <w:spacing w:val="-5"/>
        </w:rPr>
        <w:t xml:space="preserve">consciente </w:t>
      </w:r>
      <w:r>
        <w:rPr>
          <w:spacing w:val="-4"/>
        </w:rPr>
        <w:t xml:space="preserve">de </w:t>
      </w:r>
      <w:r>
        <w:rPr>
          <w:spacing w:val="-3"/>
        </w:rPr>
        <w:t xml:space="preserve">la </w:t>
      </w:r>
      <w:r>
        <w:rPr>
          <w:spacing w:val="-5"/>
        </w:rPr>
        <w:t xml:space="preserve">importancia </w:t>
      </w:r>
      <w:r>
        <w:t xml:space="preserve">de mi </w:t>
      </w:r>
      <w:r>
        <w:rPr>
          <w:spacing w:val="-4"/>
        </w:rPr>
        <w:t xml:space="preserve">rol como </w:t>
      </w:r>
      <w:r>
        <w:rPr>
          <w:spacing w:val="-5"/>
        </w:rPr>
        <w:t xml:space="preserve">servidor público </w:t>
      </w:r>
      <w:r>
        <w:t xml:space="preserve">y </w:t>
      </w:r>
      <w:r>
        <w:rPr>
          <w:spacing w:val="-4"/>
        </w:rPr>
        <w:t xml:space="preserve">estoy </w:t>
      </w:r>
      <w:r>
        <w:t xml:space="preserve">en </w:t>
      </w:r>
      <w:r>
        <w:rPr>
          <w:spacing w:val="-5"/>
        </w:rPr>
        <w:t xml:space="preserve">disposición permanente </w:t>
      </w:r>
      <w:r>
        <w:rPr>
          <w:spacing w:val="-4"/>
        </w:rPr>
        <w:t xml:space="preserve">para </w:t>
      </w:r>
      <w:r>
        <w:rPr>
          <w:spacing w:val="-5"/>
        </w:rPr>
        <w:t xml:space="preserve">comprender </w:t>
      </w:r>
      <w:r>
        <w:t xml:space="preserve">y </w:t>
      </w:r>
      <w:r>
        <w:rPr>
          <w:spacing w:val="-5"/>
        </w:rPr>
        <w:t xml:space="preserve">resolver </w:t>
      </w:r>
      <w:r>
        <w:rPr>
          <w:spacing w:val="-4"/>
        </w:rPr>
        <w:t xml:space="preserve">las </w:t>
      </w:r>
      <w:r>
        <w:rPr>
          <w:spacing w:val="-5"/>
        </w:rPr>
        <w:t xml:space="preserve">necesidades </w:t>
      </w:r>
      <w:r>
        <w:rPr>
          <w:spacing w:val="-4"/>
        </w:rPr>
        <w:t xml:space="preserve">de las </w:t>
      </w:r>
      <w:r>
        <w:rPr>
          <w:spacing w:val="-5"/>
        </w:rPr>
        <w:t xml:space="preserve">personas </w:t>
      </w:r>
      <w:r>
        <w:rPr>
          <w:spacing w:val="-4"/>
        </w:rPr>
        <w:t xml:space="preserve">con las que </w:t>
      </w:r>
      <w:r>
        <w:rPr>
          <w:spacing w:val="-3"/>
        </w:rPr>
        <w:t xml:space="preserve">me </w:t>
      </w:r>
      <w:r>
        <w:rPr>
          <w:spacing w:val="-5"/>
        </w:rPr>
        <w:t xml:space="preserve">relaciono </w:t>
      </w:r>
      <w:r>
        <w:rPr>
          <w:spacing w:val="-4"/>
        </w:rPr>
        <w:t xml:space="preserve">en mis </w:t>
      </w:r>
      <w:r>
        <w:rPr>
          <w:spacing w:val="-5"/>
        </w:rPr>
        <w:t xml:space="preserve">labores cotidianas, buscando siempre mejorar </w:t>
      </w:r>
      <w:r>
        <w:rPr>
          <w:spacing w:val="-4"/>
        </w:rPr>
        <w:t xml:space="preserve">su </w:t>
      </w:r>
      <w:r>
        <w:rPr>
          <w:spacing w:val="-5"/>
        </w:rPr>
        <w:t>bienestar.</w:t>
      </w:r>
    </w:p>
    <w:p w14:paraId="5BAFCB9E" w14:textId="77777777" w:rsidR="00850E3A" w:rsidRDefault="00850E3A" w:rsidP="009306E0">
      <w:pPr>
        <w:pStyle w:val="Textoindependiente"/>
        <w:spacing w:before="1" w:line="360" w:lineRule="auto"/>
      </w:pPr>
    </w:p>
    <w:p w14:paraId="02234ABD" w14:textId="77777777" w:rsidR="00850E3A" w:rsidRDefault="00CC6717" w:rsidP="009306E0">
      <w:pPr>
        <w:pStyle w:val="Textoindependiente"/>
        <w:spacing w:line="360" w:lineRule="auto"/>
        <w:ind w:left="222" w:right="1172"/>
        <w:jc w:val="both"/>
      </w:pPr>
      <w:r>
        <w:rPr>
          <w:b/>
          <w:spacing w:val="-6"/>
        </w:rPr>
        <w:t xml:space="preserve">DILIGENCIA: </w:t>
      </w:r>
      <w:r>
        <w:rPr>
          <w:spacing w:val="-4"/>
        </w:rPr>
        <w:t xml:space="preserve">Cumplo </w:t>
      </w:r>
      <w:r>
        <w:rPr>
          <w:spacing w:val="-3"/>
        </w:rPr>
        <w:t xml:space="preserve">con los </w:t>
      </w:r>
      <w:r>
        <w:rPr>
          <w:spacing w:val="-5"/>
        </w:rPr>
        <w:t xml:space="preserve">deberes, funciones </w:t>
      </w:r>
      <w:r>
        <w:t xml:space="preserve">y </w:t>
      </w:r>
      <w:r>
        <w:rPr>
          <w:spacing w:val="-5"/>
        </w:rPr>
        <w:t xml:space="preserve">responsabilidades asignadas </w:t>
      </w:r>
      <w:r>
        <w:t xml:space="preserve">a mi </w:t>
      </w:r>
      <w:r>
        <w:rPr>
          <w:spacing w:val="-5"/>
        </w:rPr>
        <w:t xml:space="preserve">cargo </w:t>
      </w:r>
      <w:r>
        <w:t xml:space="preserve">de </w:t>
      </w:r>
      <w:r>
        <w:rPr>
          <w:spacing w:val="-3"/>
        </w:rPr>
        <w:t xml:space="preserve">la </w:t>
      </w:r>
      <w:r>
        <w:rPr>
          <w:spacing w:val="-4"/>
        </w:rPr>
        <w:t xml:space="preserve">mejor </w:t>
      </w:r>
      <w:r>
        <w:rPr>
          <w:spacing w:val="-5"/>
        </w:rPr>
        <w:t xml:space="preserve">manera posible, </w:t>
      </w:r>
      <w:r>
        <w:rPr>
          <w:spacing w:val="-4"/>
        </w:rPr>
        <w:t xml:space="preserve">con </w:t>
      </w:r>
      <w:r>
        <w:rPr>
          <w:spacing w:val="-5"/>
        </w:rPr>
        <w:t xml:space="preserve">atención, prontitud, destreza </w:t>
      </w:r>
      <w:r>
        <w:t xml:space="preserve">y </w:t>
      </w:r>
      <w:r>
        <w:rPr>
          <w:spacing w:val="-5"/>
        </w:rPr>
        <w:t xml:space="preserve">eficiencia, </w:t>
      </w:r>
      <w:r>
        <w:rPr>
          <w:spacing w:val="-4"/>
        </w:rPr>
        <w:t xml:space="preserve">para </w:t>
      </w:r>
      <w:r>
        <w:rPr>
          <w:spacing w:val="-3"/>
        </w:rPr>
        <w:t xml:space="preserve">así </w:t>
      </w:r>
      <w:r>
        <w:rPr>
          <w:spacing w:val="-5"/>
        </w:rPr>
        <w:t xml:space="preserve">optimizar </w:t>
      </w:r>
      <w:r>
        <w:t xml:space="preserve">el </w:t>
      </w:r>
      <w:r>
        <w:rPr>
          <w:spacing w:val="-4"/>
        </w:rPr>
        <w:t xml:space="preserve">uso de los </w:t>
      </w:r>
      <w:r>
        <w:rPr>
          <w:spacing w:val="-5"/>
        </w:rPr>
        <w:t xml:space="preserve">recursos </w:t>
      </w:r>
      <w:r>
        <w:rPr>
          <w:spacing w:val="-3"/>
        </w:rPr>
        <w:t xml:space="preserve">del </w:t>
      </w:r>
      <w:r>
        <w:rPr>
          <w:spacing w:val="-5"/>
        </w:rPr>
        <w:t>Estado.</w:t>
      </w:r>
    </w:p>
    <w:p w14:paraId="1EF6DC13" w14:textId="77777777" w:rsidR="00850E3A" w:rsidRDefault="00850E3A" w:rsidP="009306E0">
      <w:pPr>
        <w:pStyle w:val="Textoindependiente"/>
        <w:spacing w:line="360" w:lineRule="auto"/>
      </w:pPr>
    </w:p>
    <w:p w14:paraId="7F658D35" w14:textId="77777777" w:rsidR="00850E3A" w:rsidRDefault="00CC6717" w:rsidP="009306E0">
      <w:pPr>
        <w:pStyle w:val="Textoindependiente"/>
        <w:spacing w:line="360" w:lineRule="auto"/>
        <w:ind w:left="222" w:right="1176"/>
        <w:jc w:val="both"/>
        <w:rPr>
          <w:spacing w:val="-6"/>
        </w:rPr>
      </w:pPr>
      <w:r>
        <w:rPr>
          <w:b/>
          <w:spacing w:val="-6"/>
        </w:rPr>
        <w:t xml:space="preserve">JUSTICIA: </w:t>
      </w:r>
      <w:r>
        <w:rPr>
          <w:spacing w:val="-5"/>
        </w:rPr>
        <w:t xml:space="preserve">Actúo </w:t>
      </w:r>
      <w:r>
        <w:rPr>
          <w:spacing w:val="-4"/>
        </w:rPr>
        <w:t xml:space="preserve">con </w:t>
      </w:r>
      <w:r>
        <w:rPr>
          <w:spacing w:val="-6"/>
        </w:rPr>
        <w:t xml:space="preserve">imparcialidad garantizando </w:t>
      </w:r>
      <w:r>
        <w:rPr>
          <w:spacing w:val="-4"/>
        </w:rPr>
        <w:t xml:space="preserve">los </w:t>
      </w:r>
      <w:r>
        <w:rPr>
          <w:spacing w:val="-5"/>
        </w:rPr>
        <w:t xml:space="preserve">derechos </w:t>
      </w:r>
      <w:r>
        <w:t xml:space="preserve">de </w:t>
      </w:r>
      <w:r>
        <w:rPr>
          <w:spacing w:val="-4"/>
        </w:rPr>
        <w:t xml:space="preserve">las </w:t>
      </w:r>
      <w:r>
        <w:rPr>
          <w:spacing w:val="-5"/>
        </w:rPr>
        <w:t xml:space="preserve">personas, </w:t>
      </w:r>
      <w:r>
        <w:rPr>
          <w:spacing w:val="-3"/>
        </w:rPr>
        <w:t xml:space="preserve">con </w:t>
      </w:r>
      <w:r>
        <w:rPr>
          <w:spacing w:val="-5"/>
        </w:rPr>
        <w:t xml:space="preserve">equidad, igualdad </w:t>
      </w:r>
      <w:r>
        <w:t xml:space="preserve">y </w:t>
      </w:r>
      <w:r>
        <w:rPr>
          <w:spacing w:val="-4"/>
        </w:rPr>
        <w:t>sin</w:t>
      </w:r>
      <w:r>
        <w:rPr>
          <w:spacing w:val="-38"/>
        </w:rPr>
        <w:t xml:space="preserve"> </w:t>
      </w:r>
      <w:r>
        <w:rPr>
          <w:spacing w:val="-6"/>
        </w:rPr>
        <w:t>discriminación.</w:t>
      </w:r>
    </w:p>
    <w:p w14:paraId="75E725F5" w14:textId="77777777" w:rsidR="00850E3A" w:rsidRDefault="00850E3A" w:rsidP="009306E0">
      <w:pPr>
        <w:pStyle w:val="Textoindependiente"/>
        <w:spacing w:before="8" w:line="360" w:lineRule="auto"/>
        <w:rPr>
          <w:b/>
          <w:sz w:val="19"/>
        </w:rPr>
      </w:pPr>
    </w:p>
    <w:p w14:paraId="3FA82403" w14:textId="77777777" w:rsidR="00850E3A" w:rsidRDefault="00CC6717" w:rsidP="009306E0">
      <w:pPr>
        <w:pStyle w:val="Ttulo1"/>
        <w:spacing w:before="93" w:line="360" w:lineRule="auto"/>
        <w:jc w:val="both"/>
      </w:pPr>
      <w:r>
        <w:t>* GENERALIDADES DE LA PLANTA DE PERSONAL</w:t>
      </w:r>
    </w:p>
    <w:p w14:paraId="307A523F" w14:textId="61D32AB9" w:rsidR="00850E3A" w:rsidRDefault="00CC6717" w:rsidP="009306E0">
      <w:pPr>
        <w:pStyle w:val="Textoindependiente"/>
        <w:spacing w:line="360" w:lineRule="auto"/>
        <w:ind w:left="222" w:right="1172"/>
        <w:jc w:val="both"/>
        <w:rPr>
          <w:spacing w:val="-5"/>
        </w:rPr>
      </w:pPr>
      <w:r>
        <w:t xml:space="preserve">La </w:t>
      </w:r>
      <w:r>
        <w:rPr>
          <w:spacing w:val="-5"/>
        </w:rPr>
        <w:t xml:space="preserve">planta </w:t>
      </w:r>
      <w:r>
        <w:rPr>
          <w:spacing w:val="-4"/>
        </w:rPr>
        <w:t xml:space="preserve">de </w:t>
      </w:r>
      <w:r>
        <w:rPr>
          <w:spacing w:val="-5"/>
        </w:rPr>
        <w:t xml:space="preserve">cargos global </w:t>
      </w:r>
      <w:r>
        <w:t xml:space="preserve">de </w:t>
      </w:r>
      <w:r>
        <w:rPr>
          <w:spacing w:val="-4"/>
        </w:rPr>
        <w:t xml:space="preserve">la ESE </w:t>
      </w:r>
      <w:r>
        <w:rPr>
          <w:spacing w:val="-5"/>
        </w:rPr>
        <w:t xml:space="preserve">Hospital </w:t>
      </w:r>
      <w:r>
        <w:t xml:space="preserve">de </w:t>
      </w:r>
      <w:r>
        <w:rPr>
          <w:spacing w:val="-5"/>
        </w:rPr>
        <w:t xml:space="preserve">Nazareth </w:t>
      </w:r>
      <w:r>
        <w:t xml:space="preserve">– </w:t>
      </w:r>
      <w:r>
        <w:rPr>
          <w:spacing w:val="-5"/>
        </w:rPr>
        <w:t xml:space="preserve">Uribía </w:t>
      </w:r>
      <w:r>
        <w:rPr>
          <w:spacing w:val="-3"/>
        </w:rPr>
        <w:t xml:space="preserve">la </w:t>
      </w:r>
      <w:r>
        <w:rPr>
          <w:spacing w:val="-5"/>
        </w:rPr>
        <w:t xml:space="preserve">Guajira, </w:t>
      </w:r>
      <w:r>
        <w:rPr>
          <w:spacing w:val="-7"/>
        </w:rPr>
        <w:t xml:space="preserve">de </w:t>
      </w:r>
      <w:r>
        <w:rPr>
          <w:spacing w:val="-5"/>
        </w:rPr>
        <w:t xml:space="preserve">acuerdo </w:t>
      </w:r>
      <w:r>
        <w:t xml:space="preserve">a </w:t>
      </w:r>
      <w:r>
        <w:rPr>
          <w:spacing w:val="-4"/>
        </w:rPr>
        <w:t xml:space="preserve">las </w:t>
      </w:r>
      <w:r>
        <w:rPr>
          <w:spacing w:val="-5"/>
        </w:rPr>
        <w:t xml:space="preserve">nuevas denominaciones </w:t>
      </w:r>
      <w:r>
        <w:t xml:space="preserve">y </w:t>
      </w:r>
      <w:r>
        <w:rPr>
          <w:spacing w:val="-5"/>
        </w:rPr>
        <w:t xml:space="preserve">códigos establecidos </w:t>
      </w:r>
      <w:r>
        <w:t xml:space="preserve">en el </w:t>
      </w:r>
      <w:r>
        <w:rPr>
          <w:spacing w:val="-5"/>
        </w:rPr>
        <w:t xml:space="preserve">Decreto No. </w:t>
      </w:r>
      <w:r>
        <w:rPr>
          <w:spacing w:val="-3"/>
        </w:rPr>
        <w:t>785</w:t>
      </w:r>
      <w:r>
        <w:rPr>
          <w:spacing w:val="-8"/>
        </w:rPr>
        <w:t xml:space="preserve"> </w:t>
      </w:r>
      <w:r>
        <w:rPr>
          <w:spacing w:val="-4"/>
        </w:rPr>
        <w:t>de</w:t>
      </w:r>
      <w:r>
        <w:rPr>
          <w:spacing w:val="-8"/>
        </w:rPr>
        <w:t xml:space="preserve"> </w:t>
      </w:r>
      <w:r>
        <w:rPr>
          <w:spacing w:val="-4"/>
        </w:rPr>
        <w:t>2005</w:t>
      </w:r>
      <w:r>
        <w:rPr>
          <w:spacing w:val="-8"/>
        </w:rPr>
        <w:t xml:space="preserve"> </w:t>
      </w:r>
      <w:r>
        <w:t>y</w:t>
      </w:r>
      <w:r>
        <w:rPr>
          <w:spacing w:val="-11"/>
        </w:rPr>
        <w:t xml:space="preserve"> </w:t>
      </w:r>
      <w:r>
        <w:t>a</w:t>
      </w:r>
      <w:r>
        <w:rPr>
          <w:spacing w:val="-8"/>
        </w:rPr>
        <w:t xml:space="preserve"> </w:t>
      </w:r>
      <w:r>
        <w:rPr>
          <w:spacing w:val="-4"/>
        </w:rPr>
        <w:t>las</w:t>
      </w:r>
      <w:r>
        <w:rPr>
          <w:spacing w:val="-9"/>
        </w:rPr>
        <w:t xml:space="preserve"> </w:t>
      </w:r>
      <w:r>
        <w:rPr>
          <w:spacing w:val="-5"/>
        </w:rPr>
        <w:t>equivalencias</w:t>
      </w:r>
      <w:r>
        <w:rPr>
          <w:spacing w:val="-9"/>
        </w:rPr>
        <w:t xml:space="preserve"> </w:t>
      </w:r>
      <w:r>
        <w:rPr>
          <w:spacing w:val="-4"/>
        </w:rPr>
        <w:t>de</w:t>
      </w:r>
      <w:r>
        <w:rPr>
          <w:spacing w:val="-8"/>
        </w:rPr>
        <w:t xml:space="preserve"> </w:t>
      </w:r>
      <w:r>
        <w:rPr>
          <w:spacing w:val="-5"/>
        </w:rPr>
        <w:t>empleos</w:t>
      </w:r>
      <w:r>
        <w:rPr>
          <w:spacing w:val="-9"/>
        </w:rPr>
        <w:t xml:space="preserve"> </w:t>
      </w:r>
      <w:r>
        <w:t>de</w:t>
      </w:r>
      <w:r>
        <w:rPr>
          <w:spacing w:val="-8"/>
        </w:rPr>
        <w:t xml:space="preserve"> </w:t>
      </w:r>
      <w:r>
        <w:rPr>
          <w:spacing w:val="-5"/>
        </w:rPr>
        <w:t>acuerdo</w:t>
      </w:r>
      <w:r>
        <w:rPr>
          <w:spacing w:val="-8"/>
        </w:rPr>
        <w:t xml:space="preserve"> </w:t>
      </w:r>
      <w:r>
        <w:t>al</w:t>
      </w:r>
      <w:r>
        <w:rPr>
          <w:spacing w:val="-9"/>
        </w:rPr>
        <w:t xml:space="preserve"> </w:t>
      </w:r>
      <w:r>
        <w:rPr>
          <w:spacing w:val="-5"/>
        </w:rPr>
        <w:t>artículo</w:t>
      </w:r>
      <w:r>
        <w:rPr>
          <w:spacing w:val="-8"/>
        </w:rPr>
        <w:t xml:space="preserve"> </w:t>
      </w:r>
      <w:r>
        <w:rPr>
          <w:spacing w:val="-4"/>
        </w:rPr>
        <w:t>21</w:t>
      </w:r>
      <w:r>
        <w:rPr>
          <w:spacing w:val="-8"/>
        </w:rPr>
        <w:t xml:space="preserve"> </w:t>
      </w:r>
      <w:r>
        <w:rPr>
          <w:spacing w:val="-3"/>
        </w:rPr>
        <w:t>del</w:t>
      </w:r>
      <w:r>
        <w:rPr>
          <w:spacing w:val="-9"/>
        </w:rPr>
        <w:t xml:space="preserve"> </w:t>
      </w:r>
      <w:r>
        <w:rPr>
          <w:spacing w:val="-5"/>
        </w:rPr>
        <w:t xml:space="preserve">decreto </w:t>
      </w:r>
      <w:r>
        <w:rPr>
          <w:spacing w:val="-3"/>
        </w:rPr>
        <w:t xml:space="preserve">785 </w:t>
      </w:r>
      <w:r>
        <w:rPr>
          <w:spacing w:val="-4"/>
        </w:rPr>
        <w:t xml:space="preserve">del </w:t>
      </w:r>
      <w:r>
        <w:rPr>
          <w:spacing w:val="-5"/>
        </w:rPr>
        <w:t xml:space="preserve">2005, será </w:t>
      </w:r>
      <w:r>
        <w:rPr>
          <w:spacing w:val="-4"/>
        </w:rPr>
        <w:t>la</w:t>
      </w:r>
      <w:r>
        <w:rPr>
          <w:spacing w:val="-31"/>
        </w:rPr>
        <w:t xml:space="preserve"> </w:t>
      </w:r>
      <w:r>
        <w:rPr>
          <w:spacing w:val="-5"/>
        </w:rPr>
        <w:t>siguiente:</w:t>
      </w:r>
    </w:p>
    <w:p w14:paraId="7D1AF304" w14:textId="77777777" w:rsidR="002F0739" w:rsidRDefault="002F0739" w:rsidP="009306E0">
      <w:pPr>
        <w:pStyle w:val="Textoindependiente"/>
        <w:spacing w:line="360" w:lineRule="auto"/>
        <w:ind w:left="222" w:right="1172"/>
        <w:jc w:val="both"/>
      </w:pPr>
    </w:p>
    <w:p w14:paraId="5FB1F57B" w14:textId="77777777" w:rsidR="00850E3A" w:rsidRDefault="00CC6717" w:rsidP="008727BE">
      <w:pPr>
        <w:pStyle w:val="Ttulo1"/>
        <w:ind w:left="0" w:right="1178"/>
        <w:jc w:val="both"/>
      </w:pPr>
      <w:r>
        <w:rPr>
          <w:color w:val="221F1F"/>
        </w:rPr>
        <w:lastRenderedPageBreak/>
        <w:t>TABLA N°1 PLANTA DE PERSONAL ACTUAL DE LA ESE – HOSPITAL DE NAZARETH</w:t>
      </w:r>
    </w:p>
    <w:p w14:paraId="49234B2C" w14:textId="77777777" w:rsidR="00850E3A" w:rsidRDefault="00850E3A">
      <w:pPr>
        <w:pStyle w:val="Textoindependiente"/>
        <w:spacing w:before="5"/>
        <w:rPr>
          <w:b/>
        </w:rPr>
      </w:pPr>
    </w:p>
    <w:tbl>
      <w:tblPr>
        <w:tblW w:w="9400" w:type="dxa"/>
        <w:tblInd w:w="80" w:type="dxa"/>
        <w:tblCellMar>
          <w:left w:w="70" w:type="dxa"/>
          <w:right w:w="70" w:type="dxa"/>
        </w:tblCellMar>
        <w:tblLook w:val="04A0" w:firstRow="1" w:lastRow="0" w:firstColumn="1" w:lastColumn="0" w:noHBand="0" w:noVBand="1"/>
      </w:tblPr>
      <w:tblGrid>
        <w:gridCol w:w="4280"/>
        <w:gridCol w:w="1320"/>
        <w:gridCol w:w="1100"/>
        <w:gridCol w:w="1240"/>
        <w:gridCol w:w="1644"/>
      </w:tblGrid>
      <w:tr w:rsidR="002F0739" w:rsidRPr="00503BFE" w14:paraId="7C171A4F" w14:textId="77777777" w:rsidTr="00776C9C">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73CC30BA" w14:textId="77777777" w:rsidR="002F0739" w:rsidRPr="00503BFE" w:rsidRDefault="002F0739" w:rsidP="00776C9C">
            <w:pPr>
              <w:jc w:val="center"/>
              <w:rPr>
                <w:b/>
                <w:bCs/>
                <w:color w:val="000000"/>
                <w:lang w:val="es-CO" w:eastAsia="es-CO"/>
              </w:rPr>
            </w:pPr>
            <w:r w:rsidRPr="00503BFE">
              <w:rPr>
                <w:b/>
                <w:bCs/>
                <w:color w:val="000000"/>
                <w:lang w:eastAsia="es-CO"/>
              </w:rPr>
              <w:t>DENOMINACION</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7B763EB0" w14:textId="77777777" w:rsidR="002F0739" w:rsidRPr="00503BFE" w:rsidRDefault="002F0739" w:rsidP="00776C9C">
            <w:pPr>
              <w:jc w:val="center"/>
              <w:rPr>
                <w:b/>
                <w:bCs/>
                <w:color w:val="000000"/>
                <w:lang w:val="es-CO" w:eastAsia="es-CO"/>
              </w:rPr>
            </w:pPr>
            <w:r w:rsidRPr="00503BFE">
              <w:rPr>
                <w:b/>
                <w:bCs/>
                <w:color w:val="000000"/>
                <w:lang w:eastAsia="es-CO"/>
              </w:rPr>
              <w:t>CODIGO</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024FCE2B" w14:textId="77777777" w:rsidR="002F0739" w:rsidRPr="00503BFE" w:rsidRDefault="002F0739" w:rsidP="00776C9C">
            <w:pPr>
              <w:jc w:val="center"/>
              <w:rPr>
                <w:b/>
                <w:bCs/>
                <w:color w:val="000000"/>
                <w:lang w:val="es-CO" w:eastAsia="es-CO"/>
              </w:rPr>
            </w:pPr>
            <w:r w:rsidRPr="00503BFE">
              <w:rPr>
                <w:b/>
                <w:bCs/>
                <w:color w:val="000000"/>
                <w:lang w:eastAsia="es-CO"/>
              </w:rPr>
              <w:t>GRADO</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4AA4EE35" w14:textId="77777777" w:rsidR="002F0739" w:rsidRPr="00503BFE" w:rsidRDefault="002F0739" w:rsidP="00776C9C">
            <w:pPr>
              <w:jc w:val="center"/>
              <w:rPr>
                <w:b/>
                <w:bCs/>
                <w:color w:val="000000"/>
                <w:lang w:val="es-CO" w:eastAsia="es-CO"/>
              </w:rPr>
            </w:pPr>
            <w:r w:rsidRPr="00503BFE">
              <w:rPr>
                <w:b/>
                <w:bCs/>
                <w:color w:val="000000"/>
                <w:lang w:eastAsia="es-CO"/>
              </w:rPr>
              <w:t>NUMERO DE EMPLEOS</w:t>
            </w:r>
          </w:p>
        </w:tc>
        <w:tc>
          <w:tcPr>
            <w:tcW w:w="1460" w:type="dxa"/>
            <w:tcBorders>
              <w:top w:val="single" w:sz="8" w:space="0" w:color="auto"/>
              <w:left w:val="nil"/>
              <w:bottom w:val="nil"/>
              <w:right w:val="single" w:sz="8" w:space="0" w:color="auto"/>
            </w:tcBorders>
            <w:shd w:val="clear" w:color="000000" w:fill="92D050"/>
            <w:vAlign w:val="center"/>
            <w:hideMark/>
          </w:tcPr>
          <w:p w14:paraId="34535600" w14:textId="77777777" w:rsidR="002F0739" w:rsidRPr="00503BFE" w:rsidRDefault="002F0739" w:rsidP="00776C9C">
            <w:pPr>
              <w:jc w:val="center"/>
              <w:rPr>
                <w:b/>
                <w:bCs/>
                <w:color w:val="000000"/>
                <w:lang w:val="es-CO" w:eastAsia="es-CO"/>
              </w:rPr>
            </w:pPr>
            <w:r w:rsidRPr="00503BFE">
              <w:rPr>
                <w:b/>
                <w:bCs/>
                <w:color w:val="000000"/>
                <w:lang w:eastAsia="es-CO"/>
              </w:rPr>
              <w:t>NATURALEZA</w:t>
            </w:r>
          </w:p>
        </w:tc>
      </w:tr>
      <w:tr w:rsidR="002F0739" w:rsidRPr="00503BFE" w14:paraId="28768895" w14:textId="77777777" w:rsidTr="00776C9C">
        <w:trPr>
          <w:trHeight w:val="300"/>
        </w:trPr>
        <w:tc>
          <w:tcPr>
            <w:tcW w:w="4280" w:type="dxa"/>
            <w:vMerge/>
            <w:tcBorders>
              <w:top w:val="single" w:sz="8" w:space="0" w:color="auto"/>
              <w:left w:val="single" w:sz="8" w:space="0" w:color="auto"/>
              <w:bottom w:val="single" w:sz="8" w:space="0" w:color="000000"/>
              <w:right w:val="single" w:sz="8" w:space="0" w:color="auto"/>
            </w:tcBorders>
            <w:vAlign w:val="center"/>
            <w:hideMark/>
          </w:tcPr>
          <w:p w14:paraId="1D594083" w14:textId="77777777" w:rsidR="002F0739" w:rsidRPr="00503BFE" w:rsidRDefault="002F0739" w:rsidP="00776C9C">
            <w:pPr>
              <w:rPr>
                <w:b/>
                <w:bCs/>
                <w:color w:val="000000"/>
                <w:lang w:val="es-CO" w:eastAsia="es-CO"/>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040CA627" w14:textId="77777777" w:rsidR="002F0739" w:rsidRPr="00503BFE" w:rsidRDefault="002F0739" w:rsidP="00776C9C">
            <w:pPr>
              <w:rPr>
                <w:b/>
                <w:bCs/>
                <w:color w:val="000000"/>
                <w:lang w:val="es-CO" w:eastAsia="es-CO"/>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744EE15C" w14:textId="77777777" w:rsidR="002F0739" w:rsidRPr="00503BFE" w:rsidRDefault="002F0739" w:rsidP="00776C9C">
            <w:pPr>
              <w:rPr>
                <w:b/>
                <w:bCs/>
                <w:color w:val="000000"/>
                <w:lang w:val="es-CO" w:eastAsia="es-CO"/>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128734C" w14:textId="77777777" w:rsidR="002F0739" w:rsidRPr="00503BFE" w:rsidRDefault="002F0739" w:rsidP="00776C9C">
            <w:pPr>
              <w:rPr>
                <w:b/>
                <w:bCs/>
                <w:color w:val="000000"/>
                <w:lang w:val="es-CO" w:eastAsia="es-CO"/>
              </w:rPr>
            </w:pPr>
          </w:p>
        </w:tc>
        <w:tc>
          <w:tcPr>
            <w:tcW w:w="1460" w:type="dxa"/>
            <w:tcBorders>
              <w:top w:val="nil"/>
              <w:left w:val="nil"/>
              <w:bottom w:val="nil"/>
              <w:right w:val="single" w:sz="8" w:space="0" w:color="auto"/>
            </w:tcBorders>
            <w:shd w:val="clear" w:color="000000" w:fill="92D050"/>
            <w:vAlign w:val="center"/>
            <w:hideMark/>
          </w:tcPr>
          <w:p w14:paraId="57DBDB3D" w14:textId="77777777" w:rsidR="002F0739" w:rsidRPr="00503BFE" w:rsidRDefault="002F0739" w:rsidP="00776C9C">
            <w:pPr>
              <w:jc w:val="center"/>
              <w:rPr>
                <w:b/>
                <w:bCs/>
                <w:color w:val="000000"/>
                <w:lang w:val="es-CO" w:eastAsia="es-CO"/>
              </w:rPr>
            </w:pPr>
            <w:r w:rsidRPr="00503BFE">
              <w:rPr>
                <w:b/>
                <w:bCs/>
                <w:color w:val="000000"/>
                <w:lang w:eastAsia="es-CO"/>
              </w:rPr>
              <w:t>DEL</w:t>
            </w:r>
          </w:p>
        </w:tc>
      </w:tr>
      <w:tr w:rsidR="002F0739" w:rsidRPr="00503BFE" w14:paraId="552E8435" w14:textId="77777777" w:rsidTr="00776C9C">
        <w:trPr>
          <w:trHeight w:val="315"/>
        </w:trPr>
        <w:tc>
          <w:tcPr>
            <w:tcW w:w="4280" w:type="dxa"/>
            <w:vMerge/>
            <w:tcBorders>
              <w:top w:val="single" w:sz="8" w:space="0" w:color="auto"/>
              <w:left w:val="single" w:sz="8" w:space="0" w:color="auto"/>
              <w:bottom w:val="single" w:sz="8" w:space="0" w:color="000000"/>
              <w:right w:val="single" w:sz="8" w:space="0" w:color="auto"/>
            </w:tcBorders>
            <w:vAlign w:val="center"/>
            <w:hideMark/>
          </w:tcPr>
          <w:p w14:paraId="6662724D" w14:textId="77777777" w:rsidR="002F0739" w:rsidRPr="00503BFE" w:rsidRDefault="002F0739" w:rsidP="00776C9C">
            <w:pPr>
              <w:rPr>
                <w:b/>
                <w:bCs/>
                <w:color w:val="000000"/>
                <w:lang w:val="es-CO" w:eastAsia="es-CO"/>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9C7DA53" w14:textId="77777777" w:rsidR="002F0739" w:rsidRPr="00503BFE" w:rsidRDefault="002F0739" w:rsidP="00776C9C">
            <w:pPr>
              <w:rPr>
                <w:b/>
                <w:bCs/>
                <w:color w:val="000000"/>
                <w:lang w:val="es-CO" w:eastAsia="es-CO"/>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330F80A3" w14:textId="77777777" w:rsidR="002F0739" w:rsidRPr="00503BFE" w:rsidRDefault="002F0739" w:rsidP="00776C9C">
            <w:pPr>
              <w:rPr>
                <w:b/>
                <w:bCs/>
                <w:color w:val="000000"/>
                <w:lang w:val="es-CO" w:eastAsia="es-CO"/>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74C6C8ED" w14:textId="77777777" w:rsidR="002F0739" w:rsidRPr="00503BFE" w:rsidRDefault="002F0739" w:rsidP="00776C9C">
            <w:pPr>
              <w:rPr>
                <w:b/>
                <w:bCs/>
                <w:color w:val="000000"/>
                <w:lang w:val="es-CO" w:eastAsia="es-CO"/>
              </w:rPr>
            </w:pPr>
          </w:p>
        </w:tc>
        <w:tc>
          <w:tcPr>
            <w:tcW w:w="1460" w:type="dxa"/>
            <w:tcBorders>
              <w:top w:val="nil"/>
              <w:left w:val="nil"/>
              <w:bottom w:val="single" w:sz="8" w:space="0" w:color="auto"/>
              <w:right w:val="single" w:sz="8" w:space="0" w:color="auto"/>
            </w:tcBorders>
            <w:shd w:val="clear" w:color="000000" w:fill="92D050"/>
            <w:vAlign w:val="center"/>
            <w:hideMark/>
          </w:tcPr>
          <w:p w14:paraId="09171287" w14:textId="77777777" w:rsidR="002F0739" w:rsidRPr="00503BFE" w:rsidRDefault="002F0739" w:rsidP="00776C9C">
            <w:pPr>
              <w:jc w:val="center"/>
              <w:rPr>
                <w:b/>
                <w:bCs/>
                <w:color w:val="000000"/>
                <w:lang w:val="es-CO" w:eastAsia="es-CO"/>
              </w:rPr>
            </w:pPr>
            <w:r w:rsidRPr="00503BFE">
              <w:rPr>
                <w:b/>
                <w:bCs/>
                <w:color w:val="000000"/>
                <w:lang w:eastAsia="es-CO"/>
              </w:rPr>
              <w:t xml:space="preserve">EMPLEO </w:t>
            </w:r>
          </w:p>
        </w:tc>
      </w:tr>
      <w:tr w:rsidR="002F0739" w:rsidRPr="00503BFE" w14:paraId="5C534588"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7492C3CF" w14:textId="77777777" w:rsidR="002F0739" w:rsidRPr="00503BFE" w:rsidRDefault="002F0739" w:rsidP="00776C9C">
            <w:pPr>
              <w:rPr>
                <w:color w:val="000000"/>
                <w:lang w:val="es-CO" w:eastAsia="es-CO"/>
              </w:rPr>
            </w:pPr>
            <w:r w:rsidRPr="00503BFE">
              <w:rPr>
                <w:color w:val="000000"/>
                <w:lang w:eastAsia="es-CO"/>
              </w:rPr>
              <w:t>Gerente</w:t>
            </w:r>
          </w:p>
        </w:tc>
        <w:tc>
          <w:tcPr>
            <w:tcW w:w="1320" w:type="dxa"/>
            <w:tcBorders>
              <w:top w:val="nil"/>
              <w:left w:val="nil"/>
              <w:bottom w:val="single" w:sz="8" w:space="0" w:color="auto"/>
              <w:right w:val="single" w:sz="8" w:space="0" w:color="auto"/>
            </w:tcBorders>
            <w:shd w:val="clear" w:color="auto" w:fill="auto"/>
            <w:noWrap/>
            <w:vAlign w:val="center"/>
            <w:hideMark/>
          </w:tcPr>
          <w:p w14:paraId="3D6EE53E" w14:textId="77777777" w:rsidR="002F0739" w:rsidRPr="00503BFE" w:rsidRDefault="002F0739" w:rsidP="00776C9C">
            <w:pPr>
              <w:jc w:val="center"/>
              <w:rPr>
                <w:color w:val="000000"/>
                <w:lang w:val="es-CO" w:eastAsia="es-CO"/>
              </w:rPr>
            </w:pPr>
            <w:r w:rsidRPr="00503BFE">
              <w:rPr>
                <w:color w:val="000000"/>
                <w:lang w:eastAsia="es-CO"/>
              </w:rPr>
              <w:t>85</w:t>
            </w:r>
          </w:p>
        </w:tc>
        <w:tc>
          <w:tcPr>
            <w:tcW w:w="1100" w:type="dxa"/>
            <w:tcBorders>
              <w:top w:val="nil"/>
              <w:left w:val="nil"/>
              <w:bottom w:val="single" w:sz="8" w:space="0" w:color="auto"/>
              <w:right w:val="single" w:sz="8" w:space="0" w:color="auto"/>
            </w:tcBorders>
            <w:shd w:val="clear" w:color="auto" w:fill="auto"/>
            <w:noWrap/>
            <w:vAlign w:val="center"/>
            <w:hideMark/>
          </w:tcPr>
          <w:p w14:paraId="625D5DE7"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32E853B7"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15E0636F" w14:textId="77777777" w:rsidR="002F0739" w:rsidRPr="00503BFE" w:rsidRDefault="002F0739" w:rsidP="00776C9C">
            <w:pPr>
              <w:jc w:val="right"/>
              <w:rPr>
                <w:color w:val="000000"/>
                <w:lang w:val="es-CO" w:eastAsia="es-CO"/>
              </w:rPr>
            </w:pPr>
            <w:r w:rsidRPr="00503BFE">
              <w:rPr>
                <w:color w:val="000000"/>
                <w:lang w:eastAsia="es-CO"/>
              </w:rPr>
              <w:t>Periodo</w:t>
            </w:r>
          </w:p>
        </w:tc>
      </w:tr>
      <w:tr w:rsidR="002F0739" w:rsidRPr="00503BFE" w14:paraId="6615928D"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19F52B1" w14:textId="77777777" w:rsidR="002F0739" w:rsidRPr="00503BFE" w:rsidRDefault="002F0739" w:rsidP="00776C9C">
            <w:pPr>
              <w:rPr>
                <w:color w:val="000000"/>
                <w:lang w:val="es-CO" w:eastAsia="es-CO"/>
              </w:rPr>
            </w:pPr>
            <w:r w:rsidRPr="00503BFE">
              <w:rPr>
                <w:color w:val="000000"/>
                <w:lang w:eastAsia="es-CO"/>
              </w:rPr>
              <w:t>Subgerente Científico</w:t>
            </w:r>
          </w:p>
        </w:tc>
        <w:tc>
          <w:tcPr>
            <w:tcW w:w="1320" w:type="dxa"/>
            <w:tcBorders>
              <w:top w:val="nil"/>
              <w:left w:val="nil"/>
              <w:bottom w:val="single" w:sz="8" w:space="0" w:color="auto"/>
              <w:right w:val="single" w:sz="8" w:space="0" w:color="auto"/>
            </w:tcBorders>
            <w:shd w:val="clear" w:color="auto" w:fill="auto"/>
            <w:noWrap/>
            <w:vAlign w:val="center"/>
            <w:hideMark/>
          </w:tcPr>
          <w:p w14:paraId="5834136F" w14:textId="77777777" w:rsidR="002F0739" w:rsidRPr="00503BFE" w:rsidRDefault="002F0739" w:rsidP="00776C9C">
            <w:pPr>
              <w:jc w:val="center"/>
              <w:rPr>
                <w:color w:val="000000"/>
                <w:lang w:val="es-CO" w:eastAsia="es-CO"/>
              </w:rPr>
            </w:pPr>
            <w:r>
              <w:rPr>
                <w:color w:val="000000"/>
                <w:lang w:eastAsia="es-CO"/>
              </w:rPr>
              <w:t>211</w:t>
            </w:r>
          </w:p>
        </w:tc>
        <w:tc>
          <w:tcPr>
            <w:tcW w:w="1100" w:type="dxa"/>
            <w:tcBorders>
              <w:top w:val="nil"/>
              <w:left w:val="nil"/>
              <w:bottom w:val="single" w:sz="8" w:space="0" w:color="auto"/>
              <w:right w:val="single" w:sz="8" w:space="0" w:color="auto"/>
            </w:tcBorders>
            <w:shd w:val="clear" w:color="auto" w:fill="auto"/>
            <w:noWrap/>
            <w:vAlign w:val="center"/>
            <w:hideMark/>
          </w:tcPr>
          <w:p w14:paraId="60DA7FEF" w14:textId="77777777" w:rsidR="002F0739" w:rsidRPr="00503BFE" w:rsidRDefault="002F0739" w:rsidP="00776C9C">
            <w:pPr>
              <w:jc w:val="center"/>
              <w:rPr>
                <w:color w:val="000000"/>
                <w:lang w:val="es-CO" w:eastAsia="es-CO"/>
              </w:rPr>
            </w:pPr>
            <w:r>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396AEDBC"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562F0D14" w14:textId="77777777" w:rsidR="002F0739" w:rsidRPr="00503BFE" w:rsidRDefault="002F0739" w:rsidP="00776C9C">
            <w:pPr>
              <w:jc w:val="right"/>
              <w:rPr>
                <w:color w:val="000000"/>
                <w:lang w:val="es-CO" w:eastAsia="es-CO"/>
              </w:rPr>
            </w:pPr>
            <w:r w:rsidRPr="00503BFE">
              <w:rPr>
                <w:color w:val="000000"/>
                <w:lang w:eastAsia="es-CO"/>
              </w:rPr>
              <w:t>Libre N y R</w:t>
            </w:r>
          </w:p>
        </w:tc>
      </w:tr>
      <w:tr w:rsidR="002F0739" w:rsidRPr="00503BFE" w14:paraId="792A9DAD"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64A426B4" w14:textId="77777777" w:rsidR="002F0739" w:rsidRPr="00503BFE" w:rsidRDefault="002F0739" w:rsidP="00776C9C">
            <w:pPr>
              <w:rPr>
                <w:color w:val="000000"/>
                <w:lang w:val="es-CO" w:eastAsia="es-CO"/>
              </w:rPr>
            </w:pPr>
            <w:r w:rsidRPr="00503BFE">
              <w:rPr>
                <w:color w:val="000000"/>
                <w:lang w:eastAsia="es-CO"/>
              </w:rPr>
              <w:t>Jefe de Oficina Control Interno</w:t>
            </w:r>
          </w:p>
        </w:tc>
        <w:tc>
          <w:tcPr>
            <w:tcW w:w="1320" w:type="dxa"/>
            <w:tcBorders>
              <w:top w:val="nil"/>
              <w:left w:val="nil"/>
              <w:bottom w:val="single" w:sz="8" w:space="0" w:color="auto"/>
              <w:right w:val="single" w:sz="8" w:space="0" w:color="auto"/>
            </w:tcBorders>
            <w:shd w:val="clear" w:color="auto" w:fill="auto"/>
            <w:noWrap/>
            <w:vAlign w:val="center"/>
            <w:hideMark/>
          </w:tcPr>
          <w:p w14:paraId="086DAE6C" w14:textId="77777777" w:rsidR="002F0739" w:rsidRPr="00503BFE" w:rsidRDefault="002F0739" w:rsidP="00776C9C">
            <w:pPr>
              <w:jc w:val="center"/>
              <w:rPr>
                <w:color w:val="000000"/>
                <w:lang w:val="es-CO" w:eastAsia="es-CO"/>
              </w:rPr>
            </w:pPr>
            <w:r>
              <w:rPr>
                <w:color w:val="000000"/>
                <w:lang w:eastAsia="es-CO"/>
              </w:rPr>
              <w:t>219</w:t>
            </w:r>
          </w:p>
        </w:tc>
        <w:tc>
          <w:tcPr>
            <w:tcW w:w="1100" w:type="dxa"/>
            <w:tcBorders>
              <w:top w:val="nil"/>
              <w:left w:val="nil"/>
              <w:bottom w:val="single" w:sz="8" w:space="0" w:color="auto"/>
              <w:right w:val="single" w:sz="8" w:space="0" w:color="auto"/>
            </w:tcBorders>
            <w:shd w:val="clear" w:color="auto" w:fill="auto"/>
            <w:noWrap/>
            <w:vAlign w:val="center"/>
            <w:hideMark/>
          </w:tcPr>
          <w:p w14:paraId="72C90F57" w14:textId="77777777" w:rsidR="002F0739" w:rsidRPr="00503BFE" w:rsidRDefault="002F0739" w:rsidP="00776C9C">
            <w:pPr>
              <w:jc w:val="center"/>
              <w:rPr>
                <w:color w:val="000000"/>
                <w:lang w:val="es-CO" w:eastAsia="es-CO"/>
              </w:rPr>
            </w:pPr>
            <w:r>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265E7FF5"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125F9D84" w14:textId="77777777" w:rsidR="002F0739" w:rsidRPr="00503BFE" w:rsidRDefault="002F0739" w:rsidP="00776C9C">
            <w:pPr>
              <w:jc w:val="right"/>
              <w:rPr>
                <w:color w:val="000000"/>
                <w:lang w:val="es-CO" w:eastAsia="es-CO"/>
              </w:rPr>
            </w:pPr>
            <w:r w:rsidRPr="00503BFE">
              <w:rPr>
                <w:color w:val="000000"/>
                <w:lang w:eastAsia="es-CO"/>
              </w:rPr>
              <w:t>Periodo</w:t>
            </w:r>
          </w:p>
        </w:tc>
      </w:tr>
      <w:tr w:rsidR="002F0739" w:rsidRPr="00503BFE" w14:paraId="003DDC82"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2EFF60C" w14:textId="77777777" w:rsidR="002F0739" w:rsidRPr="00503BFE" w:rsidRDefault="002F0739" w:rsidP="00776C9C">
            <w:pPr>
              <w:rPr>
                <w:color w:val="000000"/>
                <w:lang w:val="es-CO" w:eastAsia="es-CO"/>
              </w:rPr>
            </w:pPr>
            <w:r w:rsidRPr="00503BFE">
              <w:rPr>
                <w:color w:val="000000"/>
                <w:lang w:eastAsia="es-CO"/>
              </w:rPr>
              <w:t>Médico General</w:t>
            </w:r>
          </w:p>
        </w:tc>
        <w:tc>
          <w:tcPr>
            <w:tcW w:w="1320" w:type="dxa"/>
            <w:tcBorders>
              <w:top w:val="nil"/>
              <w:left w:val="nil"/>
              <w:bottom w:val="single" w:sz="8" w:space="0" w:color="auto"/>
              <w:right w:val="single" w:sz="8" w:space="0" w:color="auto"/>
            </w:tcBorders>
            <w:shd w:val="clear" w:color="auto" w:fill="auto"/>
            <w:noWrap/>
            <w:vAlign w:val="center"/>
            <w:hideMark/>
          </w:tcPr>
          <w:p w14:paraId="7ABF2277" w14:textId="77777777" w:rsidR="002F0739" w:rsidRPr="00503BFE" w:rsidRDefault="002F0739" w:rsidP="00776C9C">
            <w:pPr>
              <w:jc w:val="center"/>
              <w:rPr>
                <w:color w:val="000000"/>
                <w:lang w:val="es-CO" w:eastAsia="es-CO"/>
              </w:rPr>
            </w:pPr>
            <w:r w:rsidRPr="00503BFE">
              <w:rPr>
                <w:color w:val="000000"/>
                <w:lang w:eastAsia="es-CO"/>
              </w:rPr>
              <w:t>211</w:t>
            </w:r>
          </w:p>
        </w:tc>
        <w:tc>
          <w:tcPr>
            <w:tcW w:w="1100" w:type="dxa"/>
            <w:tcBorders>
              <w:top w:val="nil"/>
              <w:left w:val="nil"/>
              <w:bottom w:val="single" w:sz="8" w:space="0" w:color="auto"/>
              <w:right w:val="single" w:sz="8" w:space="0" w:color="auto"/>
            </w:tcBorders>
            <w:shd w:val="clear" w:color="auto" w:fill="auto"/>
            <w:noWrap/>
            <w:vAlign w:val="center"/>
            <w:hideMark/>
          </w:tcPr>
          <w:p w14:paraId="119A3608"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64177BB0" w14:textId="77777777" w:rsidR="002F0739" w:rsidRPr="00503BFE" w:rsidRDefault="002F0739" w:rsidP="00776C9C">
            <w:pPr>
              <w:jc w:val="center"/>
              <w:rPr>
                <w:color w:val="000000"/>
                <w:lang w:val="es-CO" w:eastAsia="es-CO"/>
              </w:rPr>
            </w:pPr>
            <w:r w:rsidRPr="00503BFE">
              <w:rPr>
                <w:color w:val="000000"/>
                <w:lang w:eastAsia="es-CO"/>
              </w:rPr>
              <w:t>4</w:t>
            </w:r>
          </w:p>
        </w:tc>
        <w:tc>
          <w:tcPr>
            <w:tcW w:w="1460" w:type="dxa"/>
            <w:tcBorders>
              <w:top w:val="nil"/>
              <w:left w:val="nil"/>
              <w:bottom w:val="single" w:sz="8" w:space="0" w:color="auto"/>
              <w:right w:val="single" w:sz="8" w:space="0" w:color="auto"/>
            </w:tcBorders>
            <w:shd w:val="clear" w:color="auto" w:fill="auto"/>
            <w:vAlign w:val="center"/>
            <w:hideMark/>
          </w:tcPr>
          <w:p w14:paraId="73F10446"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5423FF58"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60410A11" w14:textId="77777777" w:rsidR="002F0739" w:rsidRPr="00503BFE" w:rsidRDefault="002F0739" w:rsidP="00776C9C">
            <w:pPr>
              <w:rPr>
                <w:color w:val="000000"/>
                <w:lang w:val="es-CO" w:eastAsia="es-CO"/>
              </w:rPr>
            </w:pPr>
            <w:r w:rsidRPr="00503BFE">
              <w:rPr>
                <w:color w:val="000000"/>
                <w:lang w:eastAsia="es-CO"/>
              </w:rPr>
              <w:t>Odontólogo</w:t>
            </w:r>
          </w:p>
        </w:tc>
        <w:tc>
          <w:tcPr>
            <w:tcW w:w="1320" w:type="dxa"/>
            <w:tcBorders>
              <w:top w:val="nil"/>
              <w:left w:val="nil"/>
              <w:bottom w:val="single" w:sz="8" w:space="0" w:color="auto"/>
              <w:right w:val="single" w:sz="8" w:space="0" w:color="auto"/>
            </w:tcBorders>
            <w:shd w:val="clear" w:color="auto" w:fill="auto"/>
            <w:noWrap/>
            <w:vAlign w:val="center"/>
            <w:hideMark/>
          </w:tcPr>
          <w:p w14:paraId="3A2C19C6" w14:textId="77777777" w:rsidR="002F0739" w:rsidRPr="00503BFE" w:rsidRDefault="002F0739" w:rsidP="00776C9C">
            <w:pPr>
              <w:jc w:val="center"/>
              <w:rPr>
                <w:color w:val="000000"/>
                <w:lang w:val="es-CO" w:eastAsia="es-CO"/>
              </w:rPr>
            </w:pPr>
            <w:r w:rsidRPr="00503BFE">
              <w:rPr>
                <w:color w:val="000000"/>
                <w:lang w:eastAsia="es-CO"/>
              </w:rPr>
              <w:t>214</w:t>
            </w:r>
          </w:p>
        </w:tc>
        <w:tc>
          <w:tcPr>
            <w:tcW w:w="1100" w:type="dxa"/>
            <w:tcBorders>
              <w:top w:val="nil"/>
              <w:left w:val="nil"/>
              <w:bottom w:val="single" w:sz="8" w:space="0" w:color="auto"/>
              <w:right w:val="single" w:sz="8" w:space="0" w:color="auto"/>
            </w:tcBorders>
            <w:shd w:val="clear" w:color="auto" w:fill="auto"/>
            <w:noWrap/>
            <w:vAlign w:val="center"/>
            <w:hideMark/>
          </w:tcPr>
          <w:p w14:paraId="48E5A2DC"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2CA5BB46" w14:textId="77777777" w:rsidR="002F0739" w:rsidRPr="00503BFE" w:rsidRDefault="002F0739" w:rsidP="00776C9C">
            <w:pPr>
              <w:jc w:val="center"/>
              <w:rPr>
                <w:color w:val="000000"/>
                <w:lang w:val="es-CO" w:eastAsia="es-CO"/>
              </w:rPr>
            </w:pPr>
            <w:r w:rsidRPr="00503BFE">
              <w:rPr>
                <w:color w:val="000000"/>
                <w:lang w:eastAsia="es-CO"/>
              </w:rPr>
              <w:t>2</w:t>
            </w:r>
          </w:p>
        </w:tc>
        <w:tc>
          <w:tcPr>
            <w:tcW w:w="1460" w:type="dxa"/>
            <w:tcBorders>
              <w:top w:val="nil"/>
              <w:left w:val="nil"/>
              <w:bottom w:val="single" w:sz="8" w:space="0" w:color="auto"/>
              <w:right w:val="single" w:sz="8" w:space="0" w:color="auto"/>
            </w:tcBorders>
            <w:shd w:val="clear" w:color="auto" w:fill="auto"/>
            <w:vAlign w:val="center"/>
            <w:hideMark/>
          </w:tcPr>
          <w:p w14:paraId="6D0E2EBD"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52112236"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407C863" w14:textId="77777777" w:rsidR="002F0739" w:rsidRPr="00503BFE" w:rsidRDefault="002F0739" w:rsidP="00776C9C">
            <w:pPr>
              <w:rPr>
                <w:color w:val="000000"/>
                <w:lang w:val="es-CO" w:eastAsia="es-CO"/>
              </w:rPr>
            </w:pPr>
            <w:r w:rsidRPr="00503BFE">
              <w:rPr>
                <w:color w:val="000000"/>
                <w:lang w:eastAsia="es-CO"/>
              </w:rPr>
              <w:t>Profesional de la Salud - Medico SSO</w:t>
            </w:r>
          </w:p>
        </w:tc>
        <w:tc>
          <w:tcPr>
            <w:tcW w:w="1320" w:type="dxa"/>
            <w:tcBorders>
              <w:top w:val="nil"/>
              <w:left w:val="nil"/>
              <w:bottom w:val="single" w:sz="8" w:space="0" w:color="auto"/>
              <w:right w:val="single" w:sz="8" w:space="0" w:color="auto"/>
            </w:tcBorders>
            <w:shd w:val="clear" w:color="auto" w:fill="auto"/>
            <w:noWrap/>
            <w:vAlign w:val="center"/>
            <w:hideMark/>
          </w:tcPr>
          <w:p w14:paraId="399F2348" w14:textId="77777777" w:rsidR="002F0739" w:rsidRPr="00503BFE" w:rsidRDefault="002F0739" w:rsidP="00776C9C">
            <w:pPr>
              <w:jc w:val="center"/>
              <w:rPr>
                <w:color w:val="000000"/>
                <w:lang w:val="es-CO" w:eastAsia="es-CO"/>
              </w:rPr>
            </w:pPr>
            <w:r w:rsidRPr="00503BFE">
              <w:rPr>
                <w:color w:val="000000"/>
                <w:lang w:eastAsia="es-CO"/>
              </w:rPr>
              <w:t>217</w:t>
            </w:r>
          </w:p>
        </w:tc>
        <w:tc>
          <w:tcPr>
            <w:tcW w:w="1100" w:type="dxa"/>
            <w:tcBorders>
              <w:top w:val="nil"/>
              <w:left w:val="nil"/>
              <w:bottom w:val="single" w:sz="8" w:space="0" w:color="auto"/>
              <w:right w:val="single" w:sz="8" w:space="0" w:color="auto"/>
            </w:tcBorders>
            <w:shd w:val="clear" w:color="auto" w:fill="auto"/>
            <w:noWrap/>
            <w:vAlign w:val="center"/>
            <w:hideMark/>
          </w:tcPr>
          <w:p w14:paraId="2919462B"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49A59E43" w14:textId="77777777" w:rsidR="002F0739" w:rsidRPr="00503BFE" w:rsidRDefault="002F0739" w:rsidP="00776C9C">
            <w:pPr>
              <w:jc w:val="center"/>
              <w:rPr>
                <w:color w:val="000000"/>
                <w:lang w:val="es-CO" w:eastAsia="es-CO"/>
              </w:rPr>
            </w:pPr>
            <w:r w:rsidRPr="00503BFE">
              <w:rPr>
                <w:color w:val="00000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71B5447B" w14:textId="77777777" w:rsidR="002F0739" w:rsidRPr="00503BFE" w:rsidRDefault="002F0739" w:rsidP="00776C9C">
            <w:pPr>
              <w:jc w:val="right"/>
              <w:rPr>
                <w:color w:val="000000"/>
                <w:lang w:val="es-CO" w:eastAsia="es-CO"/>
              </w:rPr>
            </w:pPr>
            <w:r w:rsidRPr="00503BFE">
              <w:rPr>
                <w:color w:val="000000"/>
                <w:lang w:eastAsia="es-CO"/>
              </w:rPr>
              <w:t>Periodo</w:t>
            </w:r>
          </w:p>
        </w:tc>
      </w:tr>
      <w:tr w:rsidR="002F0739" w:rsidRPr="00503BFE" w14:paraId="66E69D68"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65A5173" w14:textId="77777777" w:rsidR="002F0739" w:rsidRPr="00503BFE" w:rsidRDefault="002F0739" w:rsidP="00776C9C">
            <w:pPr>
              <w:rPr>
                <w:color w:val="000000"/>
                <w:lang w:val="es-CO" w:eastAsia="es-CO"/>
              </w:rPr>
            </w:pPr>
            <w:r w:rsidRPr="00503BFE">
              <w:rPr>
                <w:color w:val="000000"/>
                <w:lang w:eastAsia="es-CO"/>
              </w:rPr>
              <w:t>Profesional de la Salud -Odontólogo SSO</w:t>
            </w:r>
          </w:p>
        </w:tc>
        <w:tc>
          <w:tcPr>
            <w:tcW w:w="1320" w:type="dxa"/>
            <w:tcBorders>
              <w:top w:val="nil"/>
              <w:left w:val="nil"/>
              <w:bottom w:val="single" w:sz="8" w:space="0" w:color="auto"/>
              <w:right w:val="single" w:sz="8" w:space="0" w:color="auto"/>
            </w:tcBorders>
            <w:shd w:val="clear" w:color="auto" w:fill="auto"/>
            <w:noWrap/>
            <w:vAlign w:val="center"/>
            <w:hideMark/>
          </w:tcPr>
          <w:p w14:paraId="01F38ED5" w14:textId="77777777" w:rsidR="002F0739" w:rsidRPr="00503BFE" w:rsidRDefault="002F0739" w:rsidP="00776C9C">
            <w:pPr>
              <w:jc w:val="center"/>
              <w:rPr>
                <w:color w:val="000000"/>
                <w:lang w:val="es-CO" w:eastAsia="es-CO"/>
              </w:rPr>
            </w:pPr>
            <w:r w:rsidRPr="00503BFE">
              <w:rPr>
                <w:color w:val="000000"/>
                <w:lang w:eastAsia="es-CO"/>
              </w:rPr>
              <w:t>217</w:t>
            </w:r>
          </w:p>
        </w:tc>
        <w:tc>
          <w:tcPr>
            <w:tcW w:w="1100" w:type="dxa"/>
            <w:tcBorders>
              <w:top w:val="nil"/>
              <w:left w:val="nil"/>
              <w:bottom w:val="single" w:sz="8" w:space="0" w:color="auto"/>
              <w:right w:val="single" w:sz="8" w:space="0" w:color="auto"/>
            </w:tcBorders>
            <w:shd w:val="clear" w:color="auto" w:fill="auto"/>
            <w:noWrap/>
            <w:vAlign w:val="center"/>
            <w:hideMark/>
          </w:tcPr>
          <w:p w14:paraId="77BB4423"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6631ECD9" w14:textId="77777777" w:rsidR="002F0739" w:rsidRPr="00503BFE" w:rsidRDefault="002F0739" w:rsidP="00776C9C">
            <w:pPr>
              <w:jc w:val="center"/>
              <w:rPr>
                <w:color w:val="000000"/>
                <w:lang w:val="es-CO" w:eastAsia="es-CO"/>
              </w:rPr>
            </w:pPr>
            <w:r w:rsidRPr="00503BFE">
              <w:rPr>
                <w:color w:val="00000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24583499" w14:textId="77777777" w:rsidR="002F0739" w:rsidRPr="00503BFE" w:rsidRDefault="002F0739" w:rsidP="00776C9C">
            <w:pPr>
              <w:jc w:val="right"/>
              <w:rPr>
                <w:color w:val="000000"/>
                <w:lang w:val="es-CO" w:eastAsia="es-CO"/>
              </w:rPr>
            </w:pPr>
            <w:r w:rsidRPr="00503BFE">
              <w:rPr>
                <w:color w:val="000000"/>
                <w:lang w:eastAsia="es-CO"/>
              </w:rPr>
              <w:t>periodo</w:t>
            </w:r>
          </w:p>
        </w:tc>
      </w:tr>
      <w:tr w:rsidR="002F0739" w:rsidRPr="00503BFE" w14:paraId="5A9528E8"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38319817" w14:textId="77777777" w:rsidR="002F0739" w:rsidRPr="00503BFE" w:rsidRDefault="002F0739" w:rsidP="00776C9C">
            <w:pPr>
              <w:rPr>
                <w:color w:val="000000"/>
                <w:lang w:val="es-CO" w:eastAsia="es-CO"/>
              </w:rPr>
            </w:pPr>
            <w:r w:rsidRPr="00503BFE">
              <w:rPr>
                <w:color w:val="000000"/>
                <w:lang w:eastAsia="es-CO"/>
              </w:rPr>
              <w:t>Profesional Universitario</w:t>
            </w:r>
          </w:p>
        </w:tc>
        <w:tc>
          <w:tcPr>
            <w:tcW w:w="1320" w:type="dxa"/>
            <w:tcBorders>
              <w:top w:val="nil"/>
              <w:left w:val="nil"/>
              <w:bottom w:val="single" w:sz="8" w:space="0" w:color="auto"/>
              <w:right w:val="single" w:sz="8" w:space="0" w:color="auto"/>
            </w:tcBorders>
            <w:shd w:val="clear" w:color="auto" w:fill="auto"/>
            <w:noWrap/>
            <w:vAlign w:val="center"/>
            <w:hideMark/>
          </w:tcPr>
          <w:p w14:paraId="61A4871D" w14:textId="77777777" w:rsidR="002F0739" w:rsidRPr="00503BFE" w:rsidRDefault="002F0739" w:rsidP="00776C9C">
            <w:pPr>
              <w:jc w:val="center"/>
              <w:rPr>
                <w:color w:val="000000"/>
                <w:lang w:val="es-CO" w:eastAsia="es-CO"/>
              </w:rPr>
            </w:pPr>
            <w:r w:rsidRPr="00503BFE">
              <w:rPr>
                <w:color w:val="000000"/>
                <w:lang w:eastAsia="es-CO"/>
              </w:rPr>
              <w:t>219</w:t>
            </w:r>
          </w:p>
        </w:tc>
        <w:tc>
          <w:tcPr>
            <w:tcW w:w="1100" w:type="dxa"/>
            <w:tcBorders>
              <w:top w:val="nil"/>
              <w:left w:val="nil"/>
              <w:bottom w:val="single" w:sz="8" w:space="0" w:color="auto"/>
              <w:right w:val="single" w:sz="8" w:space="0" w:color="auto"/>
            </w:tcBorders>
            <w:shd w:val="clear" w:color="auto" w:fill="auto"/>
            <w:noWrap/>
            <w:vAlign w:val="center"/>
            <w:hideMark/>
          </w:tcPr>
          <w:p w14:paraId="7FE05ECA"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5DA163DE" w14:textId="77777777" w:rsidR="002F0739" w:rsidRPr="00503BFE" w:rsidRDefault="002F0739" w:rsidP="00776C9C">
            <w:pPr>
              <w:jc w:val="center"/>
              <w:rPr>
                <w:color w:val="000000"/>
                <w:lang w:val="es-CO" w:eastAsia="es-CO"/>
              </w:rPr>
            </w:pPr>
            <w:r w:rsidRPr="00503BFE">
              <w:rPr>
                <w:color w:val="000000"/>
                <w:lang w:eastAsia="es-CO"/>
              </w:rPr>
              <w:t>5</w:t>
            </w:r>
          </w:p>
        </w:tc>
        <w:tc>
          <w:tcPr>
            <w:tcW w:w="1460" w:type="dxa"/>
            <w:tcBorders>
              <w:top w:val="nil"/>
              <w:left w:val="nil"/>
              <w:bottom w:val="single" w:sz="8" w:space="0" w:color="auto"/>
              <w:right w:val="single" w:sz="8" w:space="0" w:color="auto"/>
            </w:tcBorders>
            <w:shd w:val="clear" w:color="auto" w:fill="auto"/>
            <w:vAlign w:val="center"/>
            <w:hideMark/>
          </w:tcPr>
          <w:p w14:paraId="1381187D" w14:textId="77777777" w:rsidR="002F0739" w:rsidRPr="00503BFE" w:rsidRDefault="002F0739" w:rsidP="00776C9C">
            <w:pPr>
              <w:jc w:val="right"/>
              <w:rPr>
                <w:color w:val="000000"/>
                <w:lang w:val="es-CO" w:eastAsia="es-CO"/>
              </w:rPr>
            </w:pPr>
            <w:r w:rsidRPr="00503BFE">
              <w:rPr>
                <w:color w:val="000000"/>
                <w:lang w:eastAsia="es-CO"/>
              </w:rPr>
              <w:t>Libre N y R</w:t>
            </w:r>
          </w:p>
        </w:tc>
      </w:tr>
      <w:tr w:rsidR="002F0739" w:rsidRPr="00503BFE" w14:paraId="471B8895"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74F40A6" w14:textId="77777777" w:rsidR="002F0739" w:rsidRPr="00503BFE" w:rsidRDefault="002F0739" w:rsidP="00776C9C">
            <w:pPr>
              <w:rPr>
                <w:color w:val="000000"/>
                <w:lang w:val="es-CO" w:eastAsia="es-CO"/>
              </w:rPr>
            </w:pPr>
            <w:r w:rsidRPr="00503BFE">
              <w:rPr>
                <w:color w:val="000000"/>
                <w:lang w:eastAsia="es-CO"/>
              </w:rPr>
              <w:t>Profesional Área de Salud - Bacteriología</w:t>
            </w:r>
          </w:p>
        </w:tc>
        <w:tc>
          <w:tcPr>
            <w:tcW w:w="1320" w:type="dxa"/>
            <w:tcBorders>
              <w:top w:val="nil"/>
              <w:left w:val="nil"/>
              <w:bottom w:val="single" w:sz="8" w:space="0" w:color="auto"/>
              <w:right w:val="single" w:sz="8" w:space="0" w:color="auto"/>
            </w:tcBorders>
            <w:shd w:val="clear" w:color="auto" w:fill="auto"/>
            <w:noWrap/>
            <w:vAlign w:val="center"/>
            <w:hideMark/>
          </w:tcPr>
          <w:p w14:paraId="266FD727" w14:textId="77777777" w:rsidR="002F0739" w:rsidRPr="00503BFE" w:rsidRDefault="002F0739" w:rsidP="00776C9C">
            <w:pPr>
              <w:jc w:val="center"/>
              <w:rPr>
                <w:color w:val="000000"/>
                <w:lang w:val="es-CO" w:eastAsia="es-CO"/>
              </w:rPr>
            </w:pPr>
            <w:r w:rsidRPr="00503BFE">
              <w:rPr>
                <w:color w:val="000000"/>
                <w:lang w:eastAsia="es-CO"/>
              </w:rPr>
              <w:t>237</w:t>
            </w:r>
          </w:p>
        </w:tc>
        <w:tc>
          <w:tcPr>
            <w:tcW w:w="1100" w:type="dxa"/>
            <w:tcBorders>
              <w:top w:val="nil"/>
              <w:left w:val="nil"/>
              <w:bottom w:val="single" w:sz="8" w:space="0" w:color="auto"/>
              <w:right w:val="single" w:sz="8" w:space="0" w:color="auto"/>
            </w:tcBorders>
            <w:shd w:val="clear" w:color="auto" w:fill="auto"/>
            <w:noWrap/>
            <w:vAlign w:val="center"/>
            <w:hideMark/>
          </w:tcPr>
          <w:p w14:paraId="2B9DCB83" w14:textId="77777777" w:rsidR="002F0739" w:rsidRPr="00503BFE" w:rsidRDefault="002F0739" w:rsidP="00776C9C">
            <w:pPr>
              <w:jc w:val="center"/>
              <w:rPr>
                <w:color w:val="000000"/>
                <w:lang w:val="es-CO" w:eastAsia="es-CO"/>
              </w:rPr>
            </w:pPr>
            <w:r w:rsidRPr="00503BFE">
              <w:rPr>
                <w:color w:val="00000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5F9519FC"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7612B7A1"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614EA524"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653A7F4" w14:textId="77777777" w:rsidR="002F0739" w:rsidRPr="00503BFE" w:rsidRDefault="002F0739" w:rsidP="00776C9C">
            <w:pPr>
              <w:rPr>
                <w:color w:val="000000"/>
                <w:lang w:val="es-CO" w:eastAsia="es-CO"/>
              </w:rPr>
            </w:pPr>
            <w:r w:rsidRPr="00503BFE">
              <w:rPr>
                <w:color w:val="000000"/>
                <w:lang w:eastAsia="es-CO"/>
              </w:rPr>
              <w:t>Enfermero</w:t>
            </w:r>
          </w:p>
        </w:tc>
        <w:tc>
          <w:tcPr>
            <w:tcW w:w="1320" w:type="dxa"/>
            <w:tcBorders>
              <w:top w:val="nil"/>
              <w:left w:val="nil"/>
              <w:bottom w:val="single" w:sz="8" w:space="0" w:color="auto"/>
              <w:right w:val="single" w:sz="8" w:space="0" w:color="auto"/>
            </w:tcBorders>
            <w:shd w:val="clear" w:color="auto" w:fill="auto"/>
            <w:noWrap/>
            <w:vAlign w:val="center"/>
            <w:hideMark/>
          </w:tcPr>
          <w:p w14:paraId="525EFDBA" w14:textId="77777777" w:rsidR="002F0739" w:rsidRPr="00503BFE" w:rsidRDefault="002F0739" w:rsidP="00776C9C">
            <w:pPr>
              <w:jc w:val="center"/>
              <w:rPr>
                <w:color w:val="000000"/>
                <w:lang w:val="es-CO" w:eastAsia="es-CO"/>
              </w:rPr>
            </w:pPr>
            <w:r w:rsidRPr="00503BFE">
              <w:rPr>
                <w:color w:val="000000"/>
                <w:lang w:eastAsia="es-CO"/>
              </w:rPr>
              <w:t>243</w:t>
            </w:r>
          </w:p>
        </w:tc>
        <w:tc>
          <w:tcPr>
            <w:tcW w:w="1100" w:type="dxa"/>
            <w:tcBorders>
              <w:top w:val="nil"/>
              <w:left w:val="nil"/>
              <w:bottom w:val="single" w:sz="8" w:space="0" w:color="auto"/>
              <w:right w:val="single" w:sz="8" w:space="0" w:color="auto"/>
            </w:tcBorders>
            <w:shd w:val="clear" w:color="auto" w:fill="auto"/>
            <w:noWrap/>
            <w:vAlign w:val="center"/>
            <w:hideMark/>
          </w:tcPr>
          <w:p w14:paraId="2138AA5B" w14:textId="77777777" w:rsidR="002F0739" w:rsidRPr="00503BFE" w:rsidRDefault="002F0739" w:rsidP="00776C9C">
            <w:pPr>
              <w:jc w:val="center"/>
              <w:rPr>
                <w:color w:val="000000"/>
                <w:lang w:val="es-CO" w:eastAsia="es-CO"/>
              </w:rPr>
            </w:pPr>
            <w:r w:rsidRPr="00503BFE">
              <w:rPr>
                <w:color w:val="000000"/>
                <w:lang w:eastAsia="es-CO"/>
              </w:rPr>
              <w:t>2</w:t>
            </w:r>
          </w:p>
        </w:tc>
        <w:tc>
          <w:tcPr>
            <w:tcW w:w="1240" w:type="dxa"/>
            <w:tcBorders>
              <w:top w:val="nil"/>
              <w:left w:val="nil"/>
              <w:bottom w:val="single" w:sz="8" w:space="0" w:color="auto"/>
              <w:right w:val="single" w:sz="8" w:space="0" w:color="auto"/>
            </w:tcBorders>
            <w:shd w:val="clear" w:color="auto" w:fill="auto"/>
            <w:noWrap/>
            <w:vAlign w:val="center"/>
            <w:hideMark/>
          </w:tcPr>
          <w:p w14:paraId="15EC1A1C" w14:textId="77777777" w:rsidR="002F0739" w:rsidRPr="00503BFE" w:rsidRDefault="002F0739" w:rsidP="00776C9C">
            <w:pPr>
              <w:jc w:val="center"/>
              <w:rPr>
                <w:color w:val="000000"/>
                <w:lang w:val="es-CO" w:eastAsia="es-CO"/>
              </w:rPr>
            </w:pPr>
            <w:r w:rsidRPr="00503BFE">
              <w:rPr>
                <w:color w:val="00000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1DB26EBA"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0A7F6415"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1225289" w14:textId="77777777" w:rsidR="002F0739" w:rsidRPr="00503BFE" w:rsidRDefault="002F0739" w:rsidP="00776C9C">
            <w:pPr>
              <w:rPr>
                <w:color w:val="000000"/>
                <w:lang w:val="es-CO" w:eastAsia="es-CO"/>
              </w:rPr>
            </w:pPr>
            <w:r w:rsidRPr="00503BFE">
              <w:rPr>
                <w:color w:val="000000"/>
                <w:lang w:eastAsia="es-CO"/>
              </w:rPr>
              <w:t>Técnico en Salud - Citología</w:t>
            </w:r>
          </w:p>
        </w:tc>
        <w:tc>
          <w:tcPr>
            <w:tcW w:w="1320" w:type="dxa"/>
            <w:tcBorders>
              <w:top w:val="nil"/>
              <w:left w:val="nil"/>
              <w:bottom w:val="single" w:sz="8" w:space="0" w:color="auto"/>
              <w:right w:val="single" w:sz="8" w:space="0" w:color="auto"/>
            </w:tcBorders>
            <w:shd w:val="clear" w:color="auto" w:fill="auto"/>
            <w:noWrap/>
            <w:vAlign w:val="center"/>
            <w:hideMark/>
          </w:tcPr>
          <w:p w14:paraId="3CC5204B" w14:textId="77777777" w:rsidR="002F0739" w:rsidRPr="00503BFE" w:rsidRDefault="002F0739" w:rsidP="00776C9C">
            <w:pPr>
              <w:jc w:val="center"/>
              <w:rPr>
                <w:color w:val="000000"/>
                <w:lang w:val="es-CO" w:eastAsia="es-CO"/>
              </w:rPr>
            </w:pPr>
            <w:r w:rsidRPr="00503BFE">
              <w:rPr>
                <w:color w:val="000000"/>
                <w:lang w:eastAsia="es-CO"/>
              </w:rPr>
              <w:t>323</w:t>
            </w:r>
          </w:p>
        </w:tc>
        <w:tc>
          <w:tcPr>
            <w:tcW w:w="1100" w:type="dxa"/>
            <w:tcBorders>
              <w:top w:val="nil"/>
              <w:left w:val="nil"/>
              <w:bottom w:val="single" w:sz="8" w:space="0" w:color="auto"/>
              <w:right w:val="single" w:sz="8" w:space="0" w:color="auto"/>
            </w:tcBorders>
            <w:shd w:val="clear" w:color="auto" w:fill="auto"/>
            <w:noWrap/>
            <w:vAlign w:val="center"/>
            <w:hideMark/>
          </w:tcPr>
          <w:p w14:paraId="7174C4DF" w14:textId="77777777" w:rsidR="002F0739" w:rsidRPr="00503BFE" w:rsidRDefault="002F0739" w:rsidP="00776C9C">
            <w:pPr>
              <w:jc w:val="center"/>
              <w:rPr>
                <w:color w:val="000000"/>
                <w:lang w:val="es-CO" w:eastAsia="es-CO"/>
              </w:rPr>
            </w:pPr>
            <w:r w:rsidRPr="00503BFE">
              <w:rPr>
                <w:color w:val="00000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27B180DF"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5FA9A72D"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515D1BBD"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42F4156" w14:textId="77777777" w:rsidR="002F0739" w:rsidRPr="00503BFE" w:rsidRDefault="002F0739" w:rsidP="00776C9C">
            <w:pPr>
              <w:rPr>
                <w:color w:val="000000"/>
                <w:lang w:val="es-CO" w:eastAsia="es-CO"/>
              </w:rPr>
            </w:pPr>
            <w:r w:rsidRPr="00503BFE">
              <w:rPr>
                <w:color w:val="000000"/>
                <w:lang w:eastAsia="es-CO"/>
              </w:rPr>
              <w:t>Técnico Administrativo</w:t>
            </w:r>
          </w:p>
        </w:tc>
        <w:tc>
          <w:tcPr>
            <w:tcW w:w="1320" w:type="dxa"/>
            <w:tcBorders>
              <w:top w:val="nil"/>
              <w:left w:val="nil"/>
              <w:bottom w:val="single" w:sz="8" w:space="0" w:color="auto"/>
              <w:right w:val="single" w:sz="8" w:space="0" w:color="auto"/>
            </w:tcBorders>
            <w:shd w:val="clear" w:color="auto" w:fill="auto"/>
            <w:noWrap/>
            <w:vAlign w:val="center"/>
            <w:hideMark/>
          </w:tcPr>
          <w:p w14:paraId="33EA5390" w14:textId="77777777" w:rsidR="002F0739" w:rsidRPr="00503BFE" w:rsidRDefault="002F0739" w:rsidP="00776C9C">
            <w:pPr>
              <w:jc w:val="center"/>
              <w:rPr>
                <w:color w:val="000000"/>
                <w:lang w:val="es-CO" w:eastAsia="es-CO"/>
              </w:rPr>
            </w:pPr>
            <w:r w:rsidRPr="00503BFE">
              <w:rPr>
                <w:color w:val="000000"/>
                <w:lang w:eastAsia="es-CO"/>
              </w:rPr>
              <w:t>367</w:t>
            </w:r>
          </w:p>
        </w:tc>
        <w:tc>
          <w:tcPr>
            <w:tcW w:w="1100" w:type="dxa"/>
            <w:tcBorders>
              <w:top w:val="nil"/>
              <w:left w:val="nil"/>
              <w:bottom w:val="single" w:sz="8" w:space="0" w:color="auto"/>
              <w:right w:val="single" w:sz="8" w:space="0" w:color="auto"/>
            </w:tcBorders>
            <w:shd w:val="clear" w:color="auto" w:fill="auto"/>
            <w:noWrap/>
            <w:vAlign w:val="center"/>
            <w:hideMark/>
          </w:tcPr>
          <w:p w14:paraId="3F94948D" w14:textId="77777777" w:rsidR="002F0739" w:rsidRPr="00503BFE" w:rsidRDefault="002F0739" w:rsidP="00776C9C">
            <w:pPr>
              <w:jc w:val="center"/>
              <w:rPr>
                <w:color w:val="000000"/>
                <w:lang w:val="es-CO" w:eastAsia="es-CO"/>
              </w:rPr>
            </w:pPr>
            <w:r w:rsidRPr="00503BFE">
              <w:rPr>
                <w:color w:val="000000"/>
                <w:lang w:eastAsia="es-CO"/>
              </w:rPr>
              <w:t>2</w:t>
            </w:r>
          </w:p>
        </w:tc>
        <w:tc>
          <w:tcPr>
            <w:tcW w:w="1240" w:type="dxa"/>
            <w:tcBorders>
              <w:top w:val="nil"/>
              <w:left w:val="nil"/>
              <w:bottom w:val="single" w:sz="8" w:space="0" w:color="auto"/>
              <w:right w:val="single" w:sz="8" w:space="0" w:color="auto"/>
            </w:tcBorders>
            <w:shd w:val="clear" w:color="auto" w:fill="auto"/>
            <w:noWrap/>
            <w:vAlign w:val="center"/>
            <w:hideMark/>
          </w:tcPr>
          <w:p w14:paraId="4213CBE0" w14:textId="77777777" w:rsidR="002F0739" w:rsidRPr="00503BFE" w:rsidRDefault="002F0739" w:rsidP="00776C9C">
            <w:pPr>
              <w:jc w:val="center"/>
              <w:rPr>
                <w:color w:val="000000"/>
                <w:lang w:val="es-CO" w:eastAsia="es-CO"/>
              </w:rPr>
            </w:pPr>
            <w:r w:rsidRPr="00503BFE">
              <w:rPr>
                <w:color w:val="000000"/>
                <w:lang w:eastAsia="es-CO"/>
              </w:rPr>
              <w:t>4</w:t>
            </w:r>
          </w:p>
        </w:tc>
        <w:tc>
          <w:tcPr>
            <w:tcW w:w="1460" w:type="dxa"/>
            <w:tcBorders>
              <w:top w:val="nil"/>
              <w:left w:val="nil"/>
              <w:bottom w:val="single" w:sz="8" w:space="0" w:color="auto"/>
              <w:right w:val="single" w:sz="8" w:space="0" w:color="auto"/>
            </w:tcBorders>
            <w:shd w:val="clear" w:color="auto" w:fill="auto"/>
            <w:vAlign w:val="center"/>
            <w:hideMark/>
          </w:tcPr>
          <w:p w14:paraId="0C812460"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4EE18D52"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BFE0995" w14:textId="77777777" w:rsidR="002F0739" w:rsidRPr="00503BFE" w:rsidRDefault="002F0739" w:rsidP="00776C9C">
            <w:pPr>
              <w:rPr>
                <w:color w:val="000000"/>
                <w:lang w:val="es-CO" w:eastAsia="es-CO"/>
              </w:rPr>
            </w:pPr>
            <w:r w:rsidRPr="00503BFE">
              <w:rPr>
                <w:color w:val="000000"/>
                <w:lang w:eastAsia="es-CO"/>
              </w:rPr>
              <w:t>Técnico Administrativo - Almacén</w:t>
            </w:r>
          </w:p>
        </w:tc>
        <w:tc>
          <w:tcPr>
            <w:tcW w:w="1320" w:type="dxa"/>
            <w:tcBorders>
              <w:top w:val="nil"/>
              <w:left w:val="nil"/>
              <w:bottom w:val="single" w:sz="8" w:space="0" w:color="auto"/>
              <w:right w:val="single" w:sz="8" w:space="0" w:color="auto"/>
            </w:tcBorders>
            <w:shd w:val="clear" w:color="auto" w:fill="auto"/>
            <w:noWrap/>
            <w:vAlign w:val="center"/>
            <w:hideMark/>
          </w:tcPr>
          <w:p w14:paraId="5BC296DB" w14:textId="77777777" w:rsidR="002F0739" w:rsidRPr="00503BFE" w:rsidRDefault="002F0739" w:rsidP="00776C9C">
            <w:pPr>
              <w:jc w:val="center"/>
              <w:rPr>
                <w:color w:val="000000"/>
                <w:lang w:val="es-CO" w:eastAsia="es-CO"/>
              </w:rPr>
            </w:pPr>
            <w:r w:rsidRPr="00503BFE">
              <w:rPr>
                <w:color w:val="000000"/>
                <w:lang w:eastAsia="es-CO"/>
              </w:rPr>
              <w:t>267</w:t>
            </w:r>
          </w:p>
        </w:tc>
        <w:tc>
          <w:tcPr>
            <w:tcW w:w="1100" w:type="dxa"/>
            <w:tcBorders>
              <w:top w:val="nil"/>
              <w:left w:val="nil"/>
              <w:bottom w:val="single" w:sz="8" w:space="0" w:color="auto"/>
              <w:right w:val="single" w:sz="8" w:space="0" w:color="auto"/>
            </w:tcBorders>
            <w:shd w:val="clear" w:color="auto" w:fill="auto"/>
            <w:noWrap/>
            <w:vAlign w:val="center"/>
            <w:hideMark/>
          </w:tcPr>
          <w:p w14:paraId="532247F8" w14:textId="77777777" w:rsidR="002F0739" w:rsidRPr="00503BFE" w:rsidRDefault="002F0739" w:rsidP="00776C9C">
            <w:pPr>
              <w:jc w:val="center"/>
              <w:rPr>
                <w:color w:val="000000"/>
                <w:lang w:val="es-CO" w:eastAsia="es-CO"/>
              </w:rPr>
            </w:pPr>
            <w:r w:rsidRPr="00503BFE">
              <w:rPr>
                <w:color w:val="00000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652FCAF6" w14:textId="77777777" w:rsidR="002F0739" w:rsidRPr="00503BFE" w:rsidRDefault="002F0739" w:rsidP="00776C9C">
            <w:pPr>
              <w:jc w:val="center"/>
              <w:rPr>
                <w:color w:val="000000"/>
                <w:lang w:val="es-CO" w:eastAsia="es-CO"/>
              </w:rPr>
            </w:pPr>
            <w:r w:rsidRPr="00503BFE">
              <w:rPr>
                <w:color w:val="00000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758A1F59" w14:textId="77777777" w:rsidR="002F0739" w:rsidRPr="00503BFE" w:rsidRDefault="002F0739" w:rsidP="00776C9C">
            <w:pPr>
              <w:jc w:val="right"/>
              <w:rPr>
                <w:color w:val="000000"/>
                <w:lang w:val="es-CO" w:eastAsia="es-CO"/>
              </w:rPr>
            </w:pPr>
            <w:r w:rsidRPr="00503BFE">
              <w:rPr>
                <w:color w:val="000000"/>
                <w:lang w:eastAsia="es-CO"/>
              </w:rPr>
              <w:t>Libre N y R</w:t>
            </w:r>
          </w:p>
        </w:tc>
      </w:tr>
      <w:tr w:rsidR="002F0739" w:rsidRPr="00503BFE" w14:paraId="3E90FD73"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3DF76386" w14:textId="77777777" w:rsidR="002F0739" w:rsidRPr="00503BFE" w:rsidRDefault="002F0739" w:rsidP="00776C9C">
            <w:pPr>
              <w:rPr>
                <w:color w:val="000000"/>
                <w:lang w:val="es-CO" w:eastAsia="es-CO"/>
              </w:rPr>
            </w:pPr>
            <w:r w:rsidRPr="00503BFE">
              <w:rPr>
                <w:color w:val="000000"/>
                <w:lang w:eastAsia="es-CO"/>
              </w:rPr>
              <w:t>Auxiliar Área salud – Auxiliar Enfermería.</w:t>
            </w:r>
          </w:p>
        </w:tc>
        <w:tc>
          <w:tcPr>
            <w:tcW w:w="1320" w:type="dxa"/>
            <w:tcBorders>
              <w:top w:val="nil"/>
              <w:left w:val="nil"/>
              <w:bottom w:val="single" w:sz="8" w:space="0" w:color="auto"/>
              <w:right w:val="single" w:sz="8" w:space="0" w:color="auto"/>
            </w:tcBorders>
            <w:shd w:val="clear" w:color="auto" w:fill="auto"/>
            <w:noWrap/>
            <w:vAlign w:val="center"/>
            <w:hideMark/>
          </w:tcPr>
          <w:p w14:paraId="56B1D243" w14:textId="77777777" w:rsidR="002F0739" w:rsidRPr="00503BFE" w:rsidRDefault="002F0739" w:rsidP="00776C9C">
            <w:pPr>
              <w:jc w:val="center"/>
              <w:rPr>
                <w:color w:val="000000"/>
                <w:lang w:val="es-CO" w:eastAsia="es-CO"/>
              </w:rPr>
            </w:pPr>
            <w:r w:rsidRPr="00503BFE">
              <w:rPr>
                <w:color w:val="00000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7EDC3239" w14:textId="77777777" w:rsidR="002F0739" w:rsidRPr="00503BFE" w:rsidRDefault="002F0739" w:rsidP="00776C9C">
            <w:pPr>
              <w:jc w:val="center"/>
              <w:rPr>
                <w:color w:val="000000"/>
                <w:lang w:val="es-CO" w:eastAsia="es-CO"/>
              </w:rPr>
            </w:pPr>
            <w:r w:rsidRPr="00503BFE">
              <w:rPr>
                <w:color w:val="000000"/>
                <w:lang w:eastAsia="es-CO"/>
              </w:rPr>
              <w:t>7</w:t>
            </w:r>
          </w:p>
        </w:tc>
        <w:tc>
          <w:tcPr>
            <w:tcW w:w="1240" w:type="dxa"/>
            <w:tcBorders>
              <w:top w:val="nil"/>
              <w:left w:val="nil"/>
              <w:bottom w:val="single" w:sz="8" w:space="0" w:color="auto"/>
              <w:right w:val="single" w:sz="8" w:space="0" w:color="auto"/>
            </w:tcBorders>
            <w:shd w:val="clear" w:color="auto" w:fill="auto"/>
            <w:noWrap/>
            <w:vAlign w:val="center"/>
            <w:hideMark/>
          </w:tcPr>
          <w:p w14:paraId="607FA566" w14:textId="77777777" w:rsidR="002F0739" w:rsidRPr="00503BFE" w:rsidRDefault="002F0739" w:rsidP="00776C9C">
            <w:pPr>
              <w:jc w:val="center"/>
              <w:rPr>
                <w:color w:val="000000"/>
                <w:lang w:val="es-CO" w:eastAsia="es-CO"/>
              </w:rPr>
            </w:pPr>
            <w:r w:rsidRPr="00503BFE">
              <w:rPr>
                <w:color w:val="000000"/>
                <w:lang w:eastAsia="es-CO"/>
              </w:rPr>
              <w:t>21</w:t>
            </w:r>
          </w:p>
        </w:tc>
        <w:tc>
          <w:tcPr>
            <w:tcW w:w="1460" w:type="dxa"/>
            <w:tcBorders>
              <w:top w:val="nil"/>
              <w:left w:val="nil"/>
              <w:bottom w:val="single" w:sz="8" w:space="0" w:color="auto"/>
              <w:right w:val="single" w:sz="8" w:space="0" w:color="auto"/>
            </w:tcBorders>
            <w:shd w:val="clear" w:color="auto" w:fill="auto"/>
            <w:vAlign w:val="center"/>
            <w:hideMark/>
          </w:tcPr>
          <w:p w14:paraId="1BF91B17"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47E352E2"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B57F22D" w14:textId="77777777" w:rsidR="002F0739" w:rsidRPr="00503BFE" w:rsidRDefault="002F0739" w:rsidP="00776C9C">
            <w:pPr>
              <w:rPr>
                <w:color w:val="000000"/>
                <w:lang w:val="es-CO" w:eastAsia="es-CO"/>
              </w:rPr>
            </w:pPr>
            <w:r w:rsidRPr="00503BFE">
              <w:rPr>
                <w:color w:val="000000"/>
                <w:lang w:eastAsia="es-CO"/>
              </w:rPr>
              <w:t>Auxiliar Área Salud – Odontología.</w:t>
            </w:r>
          </w:p>
        </w:tc>
        <w:tc>
          <w:tcPr>
            <w:tcW w:w="1320" w:type="dxa"/>
            <w:tcBorders>
              <w:top w:val="nil"/>
              <w:left w:val="nil"/>
              <w:bottom w:val="single" w:sz="8" w:space="0" w:color="auto"/>
              <w:right w:val="single" w:sz="8" w:space="0" w:color="auto"/>
            </w:tcBorders>
            <w:shd w:val="clear" w:color="auto" w:fill="auto"/>
            <w:noWrap/>
            <w:vAlign w:val="center"/>
            <w:hideMark/>
          </w:tcPr>
          <w:p w14:paraId="57F29A8A" w14:textId="77777777" w:rsidR="002F0739" w:rsidRPr="00503BFE" w:rsidRDefault="002F0739" w:rsidP="00776C9C">
            <w:pPr>
              <w:jc w:val="center"/>
              <w:rPr>
                <w:color w:val="000000"/>
                <w:lang w:val="es-CO" w:eastAsia="es-CO"/>
              </w:rPr>
            </w:pPr>
            <w:r w:rsidRPr="00503BFE">
              <w:rPr>
                <w:color w:val="00000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111F7315" w14:textId="77777777" w:rsidR="002F0739" w:rsidRPr="00503BFE" w:rsidRDefault="002F0739" w:rsidP="00776C9C">
            <w:pPr>
              <w:jc w:val="center"/>
              <w:rPr>
                <w:color w:val="000000"/>
                <w:lang w:val="es-CO" w:eastAsia="es-CO"/>
              </w:rPr>
            </w:pPr>
            <w:r w:rsidRPr="00503BFE">
              <w:rPr>
                <w:color w:val="000000"/>
                <w:lang w:eastAsia="es-CO"/>
              </w:rPr>
              <w:t>6</w:t>
            </w:r>
          </w:p>
        </w:tc>
        <w:tc>
          <w:tcPr>
            <w:tcW w:w="1240" w:type="dxa"/>
            <w:tcBorders>
              <w:top w:val="nil"/>
              <w:left w:val="nil"/>
              <w:bottom w:val="single" w:sz="8" w:space="0" w:color="auto"/>
              <w:right w:val="single" w:sz="8" w:space="0" w:color="auto"/>
            </w:tcBorders>
            <w:shd w:val="clear" w:color="auto" w:fill="auto"/>
            <w:noWrap/>
            <w:vAlign w:val="center"/>
            <w:hideMark/>
          </w:tcPr>
          <w:p w14:paraId="7E8EA306" w14:textId="77777777" w:rsidR="002F0739" w:rsidRPr="00503BFE" w:rsidRDefault="002F0739" w:rsidP="00776C9C">
            <w:pPr>
              <w:jc w:val="center"/>
              <w:rPr>
                <w:color w:val="000000"/>
                <w:lang w:val="es-CO" w:eastAsia="es-CO"/>
              </w:rPr>
            </w:pPr>
            <w:r w:rsidRPr="00503BFE">
              <w:rPr>
                <w:color w:val="00000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41111870"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7FC50F9D"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6EF8BE7" w14:textId="77777777" w:rsidR="002F0739" w:rsidRPr="00503BFE" w:rsidRDefault="002F0739" w:rsidP="00776C9C">
            <w:pPr>
              <w:rPr>
                <w:color w:val="000000"/>
                <w:lang w:val="es-CO" w:eastAsia="es-CO"/>
              </w:rPr>
            </w:pPr>
            <w:r w:rsidRPr="00503BFE">
              <w:rPr>
                <w:color w:val="000000"/>
                <w:lang w:eastAsia="es-CO"/>
              </w:rPr>
              <w:t>Auxiliar Área Salud – Laboratorio y Vacunación</w:t>
            </w:r>
          </w:p>
        </w:tc>
        <w:tc>
          <w:tcPr>
            <w:tcW w:w="1320" w:type="dxa"/>
            <w:tcBorders>
              <w:top w:val="nil"/>
              <w:left w:val="nil"/>
              <w:bottom w:val="single" w:sz="8" w:space="0" w:color="auto"/>
              <w:right w:val="single" w:sz="8" w:space="0" w:color="auto"/>
            </w:tcBorders>
            <w:shd w:val="clear" w:color="auto" w:fill="auto"/>
            <w:noWrap/>
            <w:vAlign w:val="center"/>
            <w:hideMark/>
          </w:tcPr>
          <w:p w14:paraId="5ED71B05" w14:textId="77777777" w:rsidR="002F0739" w:rsidRPr="00503BFE" w:rsidRDefault="002F0739" w:rsidP="00776C9C">
            <w:pPr>
              <w:jc w:val="center"/>
              <w:rPr>
                <w:color w:val="000000"/>
                <w:lang w:val="es-CO" w:eastAsia="es-CO"/>
              </w:rPr>
            </w:pPr>
            <w:r w:rsidRPr="00503BFE">
              <w:rPr>
                <w:color w:val="00000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7D3483A0" w14:textId="77777777" w:rsidR="002F0739" w:rsidRPr="00503BFE" w:rsidRDefault="002F0739" w:rsidP="00776C9C">
            <w:pPr>
              <w:jc w:val="center"/>
              <w:rPr>
                <w:color w:val="000000"/>
                <w:lang w:val="es-CO" w:eastAsia="es-CO"/>
              </w:rPr>
            </w:pPr>
            <w:r w:rsidRPr="00503BFE">
              <w:rPr>
                <w:color w:val="000000"/>
                <w:lang w:eastAsia="es-CO"/>
              </w:rPr>
              <w:t>5</w:t>
            </w:r>
          </w:p>
        </w:tc>
        <w:tc>
          <w:tcPr>
            <w:tcW w:w="1240" w:type="dxa"/>
            <w:tcBorders>
              <w:top w:val="nil"/>
              <w:left w:val="nil"/>
              <w:bottom w:val="single" w:sz="8" w:space="0" w:color="auto"/>
              <w:right w:val="single" w:sz="8" w:space="0" w:color="auto"/>
            </w:tcBorders>
            <w:shd w:val="clear" w:color="auto" w:fill="auto"/>
            <w:noWrap/>
            <w:vAlign w:val="center"/>
            <w:hideMark/>
          </w:tcPr>
          <w:p w14:paraId="62AA9825" w14:textId="77777777" w:rsidR="002F0739" w:rsidRPr="00503BFE" w:rsidRDefault="002F0739" w:rsidP="00776C9C">
            <w:pPr>
              <w:jc w:val="center"/>
              <w:rPr>
                <w:color w:val="000000"/>
                <w:lang w:val="es-CO" w:eastAsia="es-CO"/>
              </w:rPr>
            </w:pPr>
            <w:r w:rsidRPr="00503BFE">
              <w:rPr>
                <w:color w:val="00000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459BA992"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5DE8EB12"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45F50879" w14:textId="77777777" w:rsidR="002F0739" w:rsidRPr="00503BFE" w:rsidRDefault="002F0739" w:rsidP="00776C9C">
            <w:pPr>
              <w:rPr>
                <w:color w:val="000000"/>
                <w:lang w:val="es-CO" w:eastAsia="es-CO"/>
              </w:rPr>
            </w:pPr>
            <w:r w:rsidRPr="00503BFE">
              <w:rPr>
                <w:color w:val="000000"/>
                <w:lang w:eastAsia="es-CO"/>
              </w:rPr>
              <w:t>Auxiliar Área Salud - promotor</w:t>
            </w:r>
          </w:p>
        </w:tc>
        <w:tc>
          <w:tcPr>
            <w:tcW w:w="1320" w:type="dxa"/>
            <w:tcBorders>
              <w:top w:val="nil"/>
              <w:left w:val="nil"/>
              <w:bottom w:val="single" w:sz="8" w:space="0" w:color="auto"/>
              <w:right w:val="single" w:sz="8" w:space="0" w:color="auto"/>
            </w:tcBorders>
            <w:shd w:val="clear" w:color="auto" w:fill="auto"/>
            <w:noWrap/>
            <w:vAlign w:val="center"/>
            <w:hideMark/>
          </w:tcPr>
          <w:p w14:paraId="6452EF55" w14:textId="77777777" w:rsidR="002F0739" w:rsidRPr="00503BFE" w:rsidRDefault="002F0739" w:rsidP="00776C9C">
            <w:pPr>
              <w:jc w:val="center"/>
              <w:rPr>
                <w:color w:val="000000"/>
                <w:lang w:val="es-CO" w:eastAsia="es-CO"/>
              </w:rPr>
            </w:pPr>
            <w:r w:rsidRPr="00503BFE">
              <w:rPr>
                <w:color w:val="00000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5CB486DD" w14:textId="77777777" w:rsidR="002F0739" w:rsidRPr="00503BFE" w:rsidRDefault="002F0739" w:rsidP="00776C9C">
            <w:pPr>
              <w:jc w:val="center"/>
              <w:rPr>
                <w:color w:val="000000"/>
                <w:lang w:val="es-CO" w:eastAsia="es-CO"/>
              </w:rPr>
            </w:pPr>
            <w:r w:rsidRPr="00503BFE">
              <w:rPr>
                <w:color w:val="000000"/>
                <w:lang w:eastAsia="es-CO"/>
              </w:rPr>
              <w:t>4</w:t>
            </w:r>
          </w:p>
        </w:tc>
        <w:tc>
          <w:tcPr>
            <w:tcW w:w="1240" w:type="dxa"/>
            <w:tcBorders>
              <w:top w:val="nil"/>
              <w:left w:val="nil"/>
              <w:bottom w:val="single" w:sz="8" w:space="0" w:color="auto"/>
              <w:right w:val="single" w:sz="8" w:space="0" w:color="auto"/>
            </w:tcBorders>
            <w:shd w:val="clear" w:color="auto" w:fill="auto"/>
            <w:noWrap/>
            <w:vAlign w:val="center"/>
            <w:hideMark/>
          </w:tcPr>
          <w:p w14:paraId="14A6B736" w14:textId="77777777" w:rsidR="002F0739" w:rsidRPr="00503BFE" w:rsidRDefault="002F0739" w:rsidP="00776C9C">
            <w:pPr>
              <w:jc w:val="center"/>
              <w:rPr>
                <w:color w:val="000000"/>
                <w:lang w:val="es-CO" w:eastAsia="es-CO"/>
              </w:rPr>
            </w:pPr>
            <w:r w:rsidRPr="00503BFE">
              <w:rPr>
                <w:color w:val="000000"/>
                <w:lang w:eastAsia="es-CO"/>
              </w:rPr>
              <w:t>9</w:t>
            </w:r>
          </w:p>
        </w:tc>
        <w:tc>
          <w:tcPr>
            <w:tcW w:w="1460" w:type="dxa"/>
            <w:tcBorders>
              <w:top w:val="nil"/>
              <w:left w:val="nil"/>
              <w:bottom w:val="single" w:sz="8" w:space="0" w:color="auto"/>
              <w:right w:val="single" w:sz="8" w:space="0" w:color="auto"/>
            </w:tcBorders>
            <w:shd w:val="clear" w:color="auto" w:fill="auto"/>
            <w:vAlign w:val="center"/>
            <w:hideMark/>
          </w:tcPr>
          <w:p w14:paraId="5ACF4DCF"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5AE0E874"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4B8EE875" w14:textId="77777777" w:rsidR="002F0739" w:rsidRPr="00503BFE" w:rsidRDefault="002F0739" w:rsidP="00776C9C">
            <w:pPr>
              <w:rPr>
                <w:color w:val="000000"/>
                <w:lang w:val="es-CO" w:eastAsia="es-CO"/>
              </w:rPr>
            </w:pPr>
            <w:r w:rsidRPr="00503BFE">
              <w:rPr>
                <w:color w:val="000000"/>
                <w:lang w:eastAsia="es-CO"/>
              </w:rPr>
              <w:t>Auxiliar Administrativo</w:t>
            </w:r>
          </w:p>
        </w:tc>
        <w:tc>
          <w:tcPr>
            <w:tcW w:w="1320" w:type="dxa"/>
            <w:tcBorders>
              <w:top w:val="nil"/>
              <w:left w:val="nil"/>
              <w:bottom w:val="single" w:sz="8" w:space="0" w:color="auto"/>
              <w:right w:val="single" w:sz="8" w:space="0" w:color="auto"/>
            </w:tcBorders>
            <w:shd w:val="clear" w:color="auto" w:fill="auto"/>
            <w:noWrap/>
            <w:vAlign w:val="center"/>
            <w:hideMark/>
          </w:tcPr>
          <w:p w14:paraId="44789EF4" w14:textId="77777777" w:rsidR="002F0739" w:rsidRPr="00503BFE" w:rsidRDefault="002F0739" w:rsidP="00776C9C">
            <w:pPr>
              <w:jc w:val="center"/>
              <w:rPr>
                <w:color w:val="000000"/>
                <w:lang w:val="es-CO" w:eastAsia="es-CO"/>
              </w:rPr>
            </w:pPr>
            <w:r w:rsidRPr="00503BFE">
              <w:rPr>
                <w:color w:val="000000"/>
                <w:lang w:eastAsia="es-CO"/>
              </w:rPr>
              <w:t>407</w:t>
            </w:r>
          </w:p>
        </w:tc>
        <w:tc>
          <w:tcPr>
            <w:tcW w:w="1100" w:type="dxa"/>
            <w:tcBorders>
              <w:top w:val="nil"/>
              <w:left w:val="nil"/>
              <w:bottom w:val="single" w:sz="8" w:space="0" w:color="auto"/>
              <w:right w:val="single" w:sz="8" w:space="0" w:color="auto"/>
            </w:tcBorders>
            <w:shd w:val="clear" w:color="auto" w:fill="auto"/>
            <w:noWrap/>
            <w:vAlign w:val="center"/>
            <w:hideMark/>
          </w:tcPr>
          <w:p w14:paraId="6276D74C" w14:textId="77777777" w:rsidR="002F0739" w:rsidRPr="00503BFE" w:rsidRDefault="002F0739" w:rsidP="00776C9C">
            <w:pPr>
              <w:jc w:val="center"/>
              <w:rPr>
                <w:color w:val="000000"/>
                <w:lang w:val="es-CO" w:eastAsia="es-CO"/>
              </w:rPr>
            </w:pPr>
            <w:r w:rsidRPr="00503BFE">
              <w:rPr>
                <w:color w:val="000000"/>
                <w:lang w:eastAsia="es-CO"/>
              </w:rPr>
              <w:t>5</w:t>
            </w:r>
          </w:p>
        </w:tc>
        <w:tc>
          <w:tcPr>
            <w:tcW w:w="1240" w:type="dxa"/>
            <w:tcBorders>
              <w:top w:val="nil"/>
              <w:left w:val="nil"/>
              <w:bottom w:val="single" w:sz="8" w:space="0" w:color="auto"/>
              <w:right w:val="single" w:sz="8" w:space="0" w:color="auto"/>
            </w:tcBorders>
            <w:shd w:val="clear" w:color="auto" w:fill="auto"/>
            <w:noWrap/>
            <w:vAlign w:val="center"/>
            <w:hideMark/>
          </w:tcPr>
          <w:p w14:paraId="042E6497" w14:textId="77777777" w:rsidR="002F0739" w:rsidRPr="00503BFE" w:rsidRDefault="002F0739" w:rsidP="00776C9C">
            <w:pPr>
              <w:jc w:val="center"/>
              <w:rPr>
                <w:color w:val="000000"/>
                <w:lang w:val="es-CO" w:eastAsia="es-CO"/>
              </w:rPr>
            </w:pPr>
            <w:r w:rsidRPr="00503BFE">
              <w:rPr>
                <w:color w:val="000000"/>
                <w:lang w:eastAsia="es-CO"/>
              </w:rPr>
              <w:t>9</w:t>
            </w:r>
          </w:p>
        </w:tc>
        <w:tc>
          <w:tcPr>
            <w:tcW w:w="1460" w:type="dxa"/>
            <w:tcBorders>
              <w:top w:val="nil"/>
              <w:left w:val="nil"/>
              <w:bottom w:val="single" w:sz="8" w:space="0" w:color="auto"/>
              <w:right w:val="single" w:sz="8" w:space="0" w:color="auto"/>
            </w:tcBorders>
            <w:shd w:val="clear" w:color="auto" w:fill="auto"/>
            <w:vAlign w:val="center"/>
            <w:hideMark/>
          </w:tcPr>
          <w:p w14:paraId="02D5B081"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791A3B54"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1428EB3" w14:textId="77777777" w:rsidR="002F0739" w:rsidRPr="00503BFE" w:rsidRDefault="002F0739" w:rsidP="00776C9C">
            <w:pPr>
              <w:rPr>
                <w:color w:val="000000"/>
                <w:lang w:val="es-CO" w:eastAsia="es-CO"/>
              </w:rPr>
            </w:pPr>
            <w:r w:rsidRPr="00503BFE">
              <w:rPr>
                <w:color w:val="000000"/>
                <w:lang w:eastAsia="es-CO"/>
              </w:rPr>
              <w:t>Celador</w:t>
            </w:r>
          </w:p>
        </w:tc>
        <w:tc>
          <w:tcPr>
            <w:tcW w:w="1320" w:type="dxa"/>
            <w:tcBorders>
              <w:top w:val="nil"/>
              <w:left w:val="nil"/>
              <w:bottom w:val="single" w:sz="8" w:space="0" w:color="auto"/>
              <w:right w:val="single" w:sz="8" w:space="0" w:color="auto"/>
            </w:tcBorders>
            <w:shd w:val="clear" w:color="auto" w:fill="auto"/>
            <w:noWrap/>
            <w:vAlign w:val="center"/>
            <w:hideMark/>
          </w:tcPr>
          <w:p w14:paraId="71692A5D" w14:textId="77777777" w:rsidR="002F0739" w:rsidRPr="00503BFE" w:rsidRDefault="002F0739" w:rsidP="00776C9C">
            <w:pPr>
              <w:jc w:val="center"/>
              <w:rPr>
                <w:color w:val="000000"/>
                <w:lang w:val="es-CO" w:eastAsia="es-CO"/>
              </w:rPr>
            </w:pPr>
            <w:r w:rsidRPr="00503BFE">
              <w:rPr>
                <w:color w:val="000000"/>
                <w:lang w:eastAsia="es-CO"/>
              </w:rPr>
              <w:t>477</w:t>
            </w:r>
          </w:p>
        </w:tc>
        <w:tc>
          <w:tcPr>
            <w:tcW w:w="1100" w:type="dxa"/>
            <w:tcBorders>
              <w:top w:val="nil"/>
              <w:left w:val="nil"/>
              <w:bottom w:val="single" w:sz="8" w:space="0" w:color="auto"/>
              <w:right w:val="single" w:sz="8" w:space="0" w:color="auto"/>
            </w:tcBorders>
            <w:shd w:val="clear" w:color="auto" w:fill="auto"/>
            <w:noWrap/>
            <w:vAlign w:val="center"/>
            <w:hideMark/>
          </w:tcPr>
          <w:p w14:paraId="6A8B1A9C" w14:textId="77777777" w:rsidR="002F0739" w:rsidRPr="00503BFE" w:rsidRDefault="002F0739" w:rsidP="00776C9C">
            <w:pPr>
              <w:jc w:val="center"/>
              <w:rPr>
                <w:color w:val="000000"/>
                <w:lang w:val="es-CO" w:eastAsia="es-CO"/>
              </w:rPr>
            </w:pPr>
            <w:r w:rsidRPr="00503BFE">
              <w:rPr>
                <w:color w:val="000000"/>
                <w:lang w:eastAsia="es-CO"/>
              </w:rPr>
              <w:t>4</w:t>
            </w:r>
          </w:p>
        </w:tc>
        <w:tc>
          <w:tcPr>
            <w:tcW w:w="1240" w:type="dxa"/>
            <w:tcBorders>
              <w:top w:val="nil"/>
              <w:left w:val="nil"/>
              <w:bottom w:val="single" w:sz="8" w:space="0" w:color="auto"/>
              <w:right w:val="single" w:sz="8" w:space="0" w:color="auto"/>
            </w:tcBorders>
            <w:shd w:val="clear" w:color="auto" w:fill="auto"/>
            <w:noWrap/>
            <w:vAlign w:val="center"/>
            <w:hideMark/>
          </w:tcPr>
          <w:p w14:paraId="7588BC8B" w14:textId="77777777" w:rsidR="002F0739" w:rsidRPr="00503BFE" w:rsidRDefault="002F0739" w:rsidP="00776C9C">
            <w:pPr>
              <w:jc w:val="center"/>
              <w:rPr>
                <w:color w:val="000000"/>
                <w:lang w:val="es-CO" w:eastAsia="es-CO"/>
              </w:rPr>
            </w:pPr>
            <w:r w:rsidRPr="00503BFE">
              <w:rPr>
                <w:color w:val="000000"/>
                <w:lang w:eastAsia="es-CO"/>
              </w:rPr>
              <w:t>5</w:t>
            </w:r>
          </w:p>
        </w:tc>
        <w:tc>
          <w:tcPr>
            <w:tcW w:w="1460" w:type="dxa"/>
            <w:tcBorders>
              <w:top w:val="nil"/>
              <w:left w:val="nil"/>
              <w:bottom w:val="single" w:sz="8" w:space="0" w:color="auto"/>
              <w:right w:val="single" w:sz="8" w:space="0" w:color="auto"/>
            </w:tcBorders>
            <w:shd w:val="clear" w:color="auto" w:fill="auto"/>
            <w:vAlign w:val="center"/>
            <w:hideMark/>
          </w:tcPr>
          <w:p w14:paraId="19B61397"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6F4EE28F"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E62FD8C" w14:textId="77777777" w:rsidR="002F0739" w:rsidRPr="00503BFE" w:rsidRDefault="002F0739" w:rsidP="00776C9C">
            <w:pPr>
              <w:rPr>
                <w:color w:val="000000"/>
                <w:lang w:val="es-CO" w:eastAsia="es-CO"/>
              </w:rPr>
            </w:pPr>
            <w:r w:rsidRPr="00503BFE">
              <w:rPr>
                <w:color w:val="000000"/>
                <w:lang w:eastAsia="es-CO"/>
              </w:rPr>
              <w:t>Conductor</w:t>
            </w:r>
          </w:p>
        </w:tc>
        <w:tc>
          <w:tcPr>
            <w:tcW w:w="1320" w:type="dxa"/>
            <w:tcBorders>
              <w:top w:val="nil"/>
              <w:left w:val="nil"/>
              <w:bottom w:val="single" w:sz="8" w:space="0" w:color="auto"/>
              <w:right w:val="single" w:sz="8" w:space="0" w:color="auto"/>
            </w:tcBorders>
            <w:shd w:val="clear" w:color="auto" w:fill="auto"/>
            <w:noWrap/>
            <w:vAlign w:val="center"/>
            <w:hideMark/>
          </w:tcPr>
          <w:p w14:paraId="36A5E3C3" w14:textId="77777777" w:rsidR="002F0739" w:rsidRPr="00503BFE" w:rsidRDefault="002F0739" w:rsidP="00776C9C">
            <w:pPr>
              <w:jc w:val="center"/>
              <w:rPr>
                <w:color w:val="000000"/>
                <w:lang w:val="es-CO" w:eastAsia="es-CO"/>
              </w:rPr>
            </w:pPr>
            <w:r w:rsidRPr="00503BFE">
              <w:rPr>
                <w:color w:val="000000"/>
                <w:lang w:eastAsia="es-CO"/>
              </w:rPr>
              <w:t>480</w:t>
            </w:r>
          </w:p>
        </w:tc>
        <w:tc>
          <w:tcPr>
            <w:tcW w:w="1100" w:type="dxa"/>
            <w:tcBorders>
              <w:top w:val="nil"/>
              <w:left w:val="nil"/>
              <w:bottom w:val="single" w:sz="8" w:space="0" w:color="auto"/>
              <w:right w:val="single" w:sz="8" w:space="0" w:color="auto"/>
            </w:tcBorders>
            <w:shd w:val="clear" w:color="auto" w:fill="auto"/>
            <w:noWrap/>
            <w:vAlign w:val="center"/>
            <w:hideMark/>
          </w:tcPr>
          <w:p w14:paraId="151F8C14" w14:textId="77777777" w:rsidR="002F0739" w:rsidRPr="00503BFE" w:rsidRDefault="002F0739" w:rsidP="00776C9C">
            <w:pPr>
              <w:jc w:val="center"/>
              <w:rPr>
                <w:color w:val="000000"/>
                <w:lang w:val="es-CO" w:eastAsia="es-CO"/>
              </w:rPr>
            </w:pPr>
            <w:r w:rsidRPr="00503BFE">
              <w:rPr>
                <w:color w:val="000000"/>
                <w:lang w:eastAsia="es-CO"/>
              </w:rPr>
              <w:t>7</w:t>
            </w:r>
          </w:p>
        </w:tc>
        <w:tc>
          <w:tcPr>
            <w:tcW w:w="1240" w:type="dxa"/>
            <w:tcBorders>
              <w:top w:val="nil"/>
              <w:left w:val="nil"/>
              <w:bottom w:val="single" w:sz="8" w:space="0" w:color="auto"/>
              <w:right w:val="single" w:sz="8" w:space="0" w:color="auto"/>
            </w:tcBorders>
            <w:shd w:val="clear" w:color="auto" w:fill="auto"/>
            <w:noWrap/>
            <w:vAlign w:val="center"/>
            <w:hideMark/>
          </w:tcPr>
          <w:p w14:paraId="764DA5BE" w14:textId="77777777" w:rsidR="002F0739" w:rsidRPr="00503BFE" w:rsidRDefault="002F0739" w:rsidP="00776C9C">
            <w:pPr>
              <w:jc w:val="center"/>
              <w:rPr>
                <w:color w:val="000000"/>
                <w:lang w:val="es-CO" w:eastAsia="es-CO"/>
              </w:rPr>
            </w:pPr>
            <w:r w:rsidRPr="00503BFE">
              <w:rPr>
                <w:color w:val="00000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1BDC58FF"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19CF0DF4" w14:textId="77777777" w:rsidTr="00776C9C">
        <w:trPr>
          <w:trHeight w:val="315"/>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4056836E" w14:textId="77777777" w:rsidR="002F0739" w:rsidRPr="00503BFE" w:rsidRDefault="002F0739" w:rsidP="00776C9C">
            <w:pPr>
              <w:rPr>
                <w:color w:val="000000"/>
                <w:lang w:val="es-CO" w:eastAsia="es-CO"/>
              </w:rPr>
            </w:pPr>
            <w:r w:rsidRPr="00503BFE">
              <w:rPr>
                <w:color w:val="000000"/>
                <w:lang w:eastAsia="es-CO"/>
              </w:rPr>
              <w:t>Auxiliar de Servicios Generales</w:t>
            </w:r>
          </w:p>
        </w:tc>
        <w:tc>
          <w:tcPr>
            <w:tcW w:w="1320" w:type="dxa"/>
            <w:tcBorders>
              <w:top w:val="nil"/>
              <w:left w:val="nil"/>
              <w:bottom w:val="single" w:sz="8" w:space="0" w:color="auto"/>
              <w:right w:val="single" w:sz="8" w:space="0" w:color="auto"/>
            </w:tcBorders>
            <w:shd w:val="clear" w:color="auto" w:fill="auto"/>
            <w:noWrap/>
            <w:vAlign w:val="center"/>
            <w:hideMark/>
          </w:tcPr>
          <w:p w14:paraId="51FCF9FD" w14:textId="77777777" w:rsidR="002F0739" w:rsidRPr="00503BFE" w:rsidRDefault="002F0739" w:rsidP="00776C9C">
            <w:pPr>
              <w:jc w:val="center"/>
              <w:rPr>
                <w:color w:val="000000"/>
                <w:lang w:val="es-CO" w:eastAsia="es-CO"/>
              </w:rPr>
            </w:pPr>
            <w:r w:rsidRPr="00503BFE">
              <w:rPr>
                <w:color w:val="000000"/>
                <w:lang w:eastAsia="es-CO"/>
              </w:rPr>
              <w:t>470</w:t>
            </w:r>
          </w:p>
        </w:tc>
        <w:tc>
          <w:tcPr>
            <w:tcW w:w="1100" w:type="dxa"/>
            <w:tcBorders>
              <w:top w:val="nil"/>
              <w:left w:val="nil"/>
              <w:bottom w:val="single" w:sz="8" w:space="0" w:color="auto"/>
              <w:right w:val="single" w:sz="8" w:space="0" w:color="auto"/>
            </w:tcBorders>
            <w:shd w:val="clear" w:color="auto" w:fill="auto"/>
            <w:noWrap/>
            <w:vAlign w:val="center"/>
            <w:hideMark/>
          </w:tcPr>
          <w:p w14:paraId="710F2F61" w14:textId="77777777" w:rsidR="002F0739" w:rsidRPr="00503BFE" w:rsidRDefault="002F0739" w:rsidP="00776C9C">
            <w:pPr>
              <w:jc w:val="center"/>
              <w:rPr>
                <w:color w:val="000000"/>
                <w:lang w:val="es-CO" w:eastAsia="es-CO"/>
              </w:rPr>
            </w:pPr>
            <w:r w:rsidRPr="00503BFE">
              <w:rPr>
                <w:color w:val="00000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6E999F96" w14:textId="77777777" w:rsidR="002F0739" w:rsidRPr="00503BFE" w:rsidRDefault="002F0739" w:rsidP="00776C9C">
            <w:pPr>
              <w:jc w:val="center"/>
              <w:rPr>
                <w:color w:val="000000"/>
                <w:lang w:val="es-CO" w:eastAsia="es-CO"/>
              </w:rPr>
            </w:pPr>
            <w:r w:rsidRPr="00503BFE">
              <w:rPr>
                <w:color w:val="000000"/>
                <w:lang w:eastAsia="es-CO"/>
              </w:rPr>
              <w:t>15</w:t>
            </w:r>
          </w:p>
        </w:tc>
        <w:tc>
          <w:tcPr>
            <w:tcW w:w="1460" w:type="dxa"/>
            <w:tcBorders>
              <w:top w:val="nil"/>
              <w:left w:val="nil"/>
              <w:bottom w:val="single" w:sz="8" w:space="0" w:color="auto"/>
              <w:right w:val="single" w:sz="8" w:space="0" w:color="auto"/>
            </w:tcBorders>
            <w:shd w:val="clear" w:color="auto" w:fill="auto"/>
            <w:vAlign w:val="center"/>
            <w:hideMark/>
          </w:tcPr>
          <w:p w14:paraId="168C275E" w14:textId="77777777" w:rsidR="002F0739" w:rsidRPr="00503BFE" w:rsidRDefault="002F0739" w:rsidP="00776C9C">
            <w:pPr>
              <w:jc w:val="right"/>
              <w:rPr>
                <w:color w:val="000000"/>
                <w:lang w:val="es-CO" w:eastAsia="es-CO"/>
              </w:rPr>
            </w:pPr>
            <w:r w:rsidRPr="00503BFE">
              <w:rPr>
                <w:color w:val="000000"/>
                <w:lang w:eastAsia="es-CO"/>
              </w:rPr>
              <w:t>Carrera</w:t>
            </w:r>
          </w:p>
        </w:tc>
      </w:tr>
      <w:tr w:rsidR="002F0739" w:rsidRPr="00503BFE" w14:paraId="1B12C00C" w14:textId="77777777" w:rsidTr="00776C9C">
        <w:trPr>
          <w:trHeight w:val="315"/>
        </w:trPr>
        <w:tc>
          <w:tcPr>
            <w:tcW w:w="67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570416" w14:textId="77777777" w:rsidR="002F0739" w:rsidRPr="00503BFE" w:rsidRDefault="002F0739" w:rsidP="00776C9C">
            <w:pPr>
              <w:jc w:val="center"/>
              <w:rPr>
                <w:b/>
                <w:bCs/>
                <w:color w:val="000000"/>
                <w:lang w:val="es-CO" w:eastAsia="es-CO"/>
              </w:rPr>
            </w:pPr>
            <w:r w:rsidRPr="00503BFE">
              <w:rPr>
                <w:b/>
                <w:bCs/>
                <w:color w:val="000000"/>
                <w:lang w:eastAsia="es-CO"/>
              </w:rPr>
              <w:t xml:space="preserve">Total Cargos </w:t>
            </w:r>
          </w:p>
        </w:tc>
        <w:tc>
          <w:tcPr>
            <w:tcW w:w="1240" w:type="dxa"/>
            <w:tcBorders>
              <w:top w:val="nil"/>
              <w:left w:val="nil"/>
              <w:bottom w:val="single" w:sz="8" w:space="0" w:color="auto"/>
              <w:right w:val="single" w:sz="8" w:space="0" w:color="auto"/>
            </w:tcBorders>
            <w:shd w:val="clear" w:color="auto" w:fill="auto"/>
            <w:noWrap/>
            <w:vAlign w:val="center"/>
            <w:hideMark/>
          </w:tcPr>
          <w:p w14:paraId="20448D8C" w14:textId="77777777" w:rsidR="002F0739" w:rsidRPr="00503BFE" w:rsidRDefault="002F0739" w:rsidP="00776C9C">
            <w:pPr>
              <w:jc w:val="center"/>
              <w:rPr>
                <w:b/>
                <w:bCs/>
                <w:color w:val="000000"/>
                <w:lang w:val="es-CO" w:eastAsia="es-CO"/>
              </w:rPr>
            </w:pPr>
            <w:r w:rsidRPr="00503BFE">
              <w:rPr>
                <w:b/>
                <w:bCs/>
                <w:color w:val="000000"/>
                <w:lang w:val="es-CO" w:eastAsia="es-CO"/>
              </w:rPr>
              <w:t>107</w:t>
            </w:r>
          </w:p>
        </w:tc>
        <w:tc>
          <w:tcPr>
            <w:tcW w:w="1460" w:type="dxa"/>
            <w:tcBorders>
              <w:top w:val="nil"/>
              <w:left w:val="nil"/>
              <w:bottom w:val="single" w:sz="8" w:space="0" w:color="auto"/>
              <w:right w:val="single" w:sz="8" w:space="0" w:color="auto"/>
            </w:tcBorders>
            <w:shd w:val="clear" w:color="auto" w:fill="auto"/>
            <w:vAlign w:val="center"/>
            <w:hideMark/>
          </w:tcPr>
          <w:p w14:paraId="00F6E744" w14:textId="77777777" w:rsidR="002F0739" w:rsidRPr="00503BFE" w:rsidRDefault="002F0739" w:rsidP="00776C9C">
            <w:pPr>
              <w:jc w:val="right"/>
              <w:rPr>
                <w:b/>
                <w:bCs/>
                <w:color w:val="000000"/>
                <w:lang w:val="es-CO" w:eastAsia="es-CO"/>
              </w:rPr>
            </w:pPr>
            <w:r w:rsidRPr="00503BFE">
              <w:rPr>
                <w:b/>
                <w:bCs/>
                <w:color w:val="000000"/>
                <w:lang w:eastAsia="es-CO"/>
              </w:rPr>
              <w:t> </w:t>
            </w:r>
          </w:p>
        </w:tc>
      </w:tr>
    </w:tbl>
    <w:p w14:paraId="75DBEABF" w14:textId="77777777" w:rsidR="00A71019" w:rsidRDefault="00A71019">
      <w:pPr>
        <w:pStyle w:val="Textoindependiente"/>
        <w:spacing w:before="5"/>
        <w:rPr>
          <w:b/>
        </w:rPr>
      </w:pPr>
    </w:p>
    <w:p w14:paraId="10C9A56A" w14:textId="77777777" w:rsidR="00850E3A" w:rsidRDefault="00CC6717">
      <w:pPr>
        <w:pStyle w:val="Textoindependiente"/>
        <w:ind w:left="222"/>
        <w:jc w:val="both"/>
      </w:pPr>
      <w:r>
        <w:rPr>
          <w:b/>
        </w:rPr>
        <w:t xml:space="preserve">Fuente: </w:t>
      </w:r>
      <w:r>
        <w:t>Datos de la Oficina de talento Humano ESE Hospital de Nazareth.</w:t>
      </w:r>
    </w:p>
    <w:p w14:paraId="22DB8915" w14:textId="77777777" w:rsidR="00850E3A" w:rsidRDefault="00850E3A">
      <w:pPr>
        <w:jc w:val="both"/>
        <w:sectPr w:rsidR="00850E3A">
          <w:pgSz w:w="11910" w:h="16840"/>
          <w:pgMar w:top="1920" w:right="520" w:bottom="2060" w:left="1480" w:header="747" w:footer="1864" w:gutter="0"/>
          <w:cols w:space="720"/>
        </w:sectPr>
      </w:pPr>
    </w:p>
    <w:p w14:paraId="5B26BF99" w14:textId="77777777" w:rsidR="00850E3A" w:rsidRDefault="00CC6717">
      <w:pPr>
        <w:pStyle w:val="Ttulo1"/>
        <w:spacing w:before="47"/>
        <w:ind w:left="1993" w:right="2013"/>
        <w:jc w:val="center"/>
      </w:pPr>
      <w:r>
        <w:lastRenderedPageBreak/>
        <w:t>DIAGNÓSTICO DE LA SITUACIÓN ACTUAL DEL TALENTO HUMANO DE LA ESE HOSPITAL DE NAZARETH</w:t>
      </w:r>
    </w:p>
    <w:p w14:paraId="789129AB" w14:textId="77777777" w:rsidR="00850E3A" w:rsidRDefault="00850E3A">
      <w:pPr>
        <w:pStyle w:val="Textoindependiente"/>
        <w:spacing w:before="7"/>
        <w:rPr>
          <w:b/>
          <w:sz w:val="2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545"/>
        <w:gridCol w:w="3684"/>
        <w:gridCol w:w="3403"/>
        <w:gridCol w:w="3400"/>
      </w:tblGrid>
      <w:tr w:rsidR="00850E3A" w14:paraId="1FF474C4" w14:textId="77777777">
        <w:trPr>
          <w:trHeight w:val="275"/>
        </w:trPr>
        <w:tc>
          <w:tcPr>
            <w:tcW w:w="16017" w:type="dxa"/>
            <w:gridSpan w:val="5"/>
          </w:tcPr>
          <w:p w14:paraId="73F88432" w14:textId="77777777" w:rsidR="00850E3A" w:rsidRDefault="00CC6717">
            <w:pPr>
              <w:pStyle w:val="TableParagraph"/>
              <w:spacing w:line="256" w:lineRule="exact"/>
              <w:ind w:left="4045" w:right="4041"/>
              <w:jc w:val="center"/>
              <w:rPr>
                <w:b/>
                <w:sz w:val="24"/>
              </w:rPr>
            </w:pPr>
            <w:r>
              <w:rPr>
                <w:b/>
                <w:sz w:val="24"/>
              </w:rPr>
              <w:t>DIAGNOSTICO DE LA SITUACIÓN ACTUAL DEL RECURSO HUMANO</w:t>
            </w:r>
          </w:p>
        </w:tc>
      </w:tr>
      <w:tr w:rsidR="00850E3A" w14:paraId="1A424649" w14:textId="77777777">
        <w:trPr>
          <w:trHeight w:val="275"/>
        </w:trPr>
        <w:tc>
          <w:tcPr>
            <w:tcW w:w="1985" w:type="dxa"/>
          </w:tcPr>
          <w:p w14:paraId="00304DC3" w14:textId="77777777" w:rsidR="00850E3A" w:rsidRDefault="00CC6717">
            <w:pPr>
              <w:pStyle w:val="TableParagraph"/>
              <w:spacing w:line="256" w:lineRule="exact"/>
              <w:ind w:left="107"/>
              <w:rPr>
                <w:b/>
                <w:sz w:val="24"/>
              </w:rPr>
            </w:pPr>
            <w:r>
              <w:rPr>
                <w:b/>
                <w:sz w:val="24"/>
              </w:rPr>
              <w:t>Subsistema</w:t>
            </w:r>
          </w:p>
        </w:tc>
        <w:tc>
          <w:tcPr>
            <w:tcW w:w="3545" w:type="dxa"/>
          </w:tcPr>
          <w:p w14:paraId="5823DB0D" w14:textId="77777777" w:rsidR="00850E3A" w:rsidRDefault="00CC6717">
            <w:pPr>
              <w:pStyle w:val="TableParagraph"/>
              <w:spacing w:line="256" w:lineRule="exact"/>
              <w:ind w:left="108"/>
              <w:rPr>
                <w:b/>
                <w:sz w:val="24"/>
              </w:rPr>
            </w:pPr>
            <w:r>
              <w:rPr>
                <w:b/>
                <w:sz w:val="24"/>
              </w:rPr>
              <w:t>¿Cuál es el Objetivo?</w:t>
            </w:r>
          </w:p>
        </w:tc>
        <w:tc>
          <w:tcPr>
            <w:tcW w:w="3684" w:type="dxa"/>
          </w:tcPr>
          <w:p w14:paraId="729757D0" w14:textId="77777777" w:rsidR="00850E3A" w:rsidRDefault="00CC6717">
            <w:pPr>
              <w:pStyle w:val="TableParagraph"/>
              <w:spacing w:line="256" w:lineRule="exact"/>
              <w:ind w:left="108"/>
              <w:rPr>
                <w:b/>
                <w:sz w:val="24"/>
              </w:rPr>
            </w:pPr>
            <w:r>
              <w:rPr>
                <w:b/>
                <w:sz w:val="24"/>
              </w:rPr>
              <w:t>¿Que necesito?</w:t>
            </w:r>
          </w:p>
        </w:tc>
        <w:tc>
          <w:tcPr>
            <w:tcW w:w="3403" w:type="dxa"/>
          </w:tcPr>
          <w:p w14:paraId="3310C9D7" w14:textId="77777777" w:rsidR="00850E3A" w:rsidRDefault="00CC6717">
            <w:pPr>
              <w:pStyle w:val="TableParagraph"/>
              <w:spacing w:line="256" w:lineRule="exact"/>
              <w:ind w:left="108"/>
              <w:rPr>
                <w:b/>
                <w:sz w:val="24"/>
              </w:rPr>
            </w:pPr>
            <w:r>
              <w:rPr>
                <w:b/>
                <w:sz w:val="24"/>
              </w:rPr>
              <w:t>¿Cómo lo hago?</w:t>
            </w:r>
          </w:p>
        </w:tc>
        <w:tc>
          <w:tcPr>
            <w:tcW w:w="3400" w:type="dxa"/>
          </w:tcPr>
          <w:p w14:paraId="261BF993" w14:textId="77777777" w:rsidR="00850E3A" w:rsidRDefault="00CC6717">
            <w:pPr>
              <w:pStyle w:val="TableParagraph"/>
              <w:spacing w:line="256" w:lineRule="exact"/>
              <w:ind w:left="107"/>
              <w:rPr>
                <w:b/>
                <w:sz w:val="24"/>
              </w:rPr>
            </w:pPr>
            <w:r>
              <w:rPr>
                <w:b/>
                <w:sz w:val="24"/>
              </w:rPr>
              <w:t>¿Que Tengo?</w:t>
            </w:r>
          </w:p>
        </w:tc>
      </w:tr>
      <w:tr w:rsidR="00850E3A" w14:paraId="4F69FCF3" w14:textId="77777777">
        <w:trPr>
          <w:trHeight w:val="2856"/>
        </w:trPr>
        <w:tc>
          <w:tcPr>
            <w:tcW w:w="1985" w:type="dxa"/>
          </w:tcPr>
          <w:p w14:paraId="7B8F15BD" w14:textId="77777777" w:rsidR="00850E3A" w:rsidRDefault="00850E3A">
            <w:pPr>
              <w:pStyle w:val="TableParagraph"/>
              <w:rPr>
                <w:b/>
                <w:sz w:val="26"/>
              </w:rPr>
            </w:pPr>
          </w:p>
          <w:p w14:paraId="3B41EED8" w14:textId="77777777" w:rsidR="00850E3A" w:rsidRDefault="00850E3A">
            <w:pPr>
              <w:pStyle w:val="TableParagraph"/>
              <w:rPr>
                <w:b/>
                <w:sz w:val="26"/>
              </w:rPr>
            </w:pPr>
          </w:p>
          <w:p w14:paraId="6B749F9F" w14:textId="77777777" w:rsidR="00850E3A" w:rsidRDefault="00850E3A">
            <w:pPr>
              <w:pStyle w:val="TableParagraph"/>
              <w:rPr>
                <w:b/>
                <w:sz w:val="26"/>
              </w:rPr>
            </w:pPr>
          </w:p>
          <w:p w14:paraId="741C77B7" w14:textId="77777777" w:rsidR="00850E3A" w:rsidRDefault="00850E3A">
            <w:pPr>
              <w:pStyle w:val="TableParagraph"/>
              <w:rPr>
                <w:b/>
                <w:sz w:val="26"/>
              </w:rPr>
            </w:pPr>
          </w:p>
          <w:p w14:paraId="0329A97C" w14:textId="77777777" w:rsidR="00850E3A" w:rsidRDefault="00850E3A">
            <w:pPr>
              <w:pStyle w:val="TableParagraph"/>
              <w:rPr>
                <w:b/>
                <w:sz w:val="26"/>
              </w:rPr>
            </w:pPr>
          </w:p>
          <w:p w14:paraId="7057B337" w14:textId="77777777" w:rsidR="00850E3A" w:rsidRDefault="00CC6717">
            <w:pPr>
              <w:pStyle w:val="TableParagraph"/>
              <w:spacing w:before="157"/>
              <w:ind w:left="107"/>
              <w:rPr>
                <w:sz w:val="24"/>
              </w:rPr>
            </w:pPr>
            <w:r>
              <w:rPr>
                <w:sz w:val="24"/>
              </w:rPr>
              <w:t>Planificación</w:t>
            </w:r>
          </w:p>
        </w:tc>
        <w:tc>
          <w:tcPr>
            <w:tcW w:w="3545" w:type="dxa"/>
          </w:tcPr>
          <w:p w14:paraId="6F833586" w14:textId="77777777" w:rsidR="00850E3A" w:rsidRDefault="00CC6717">
            <w:pPr>
              <w:pStyle w:val="TableParagraph"/>
              <w:ind w:left="108" w:right="165"/>
              <w:rPr>
                <w:sz w:val="24"/>
              </w:rPr>
            </w:pPr>
            <w:r>
              <w:rPr>
                <w:sz w:val="24"/>
              </w:rPr>
              <w:t>Desarrollar, implementar planes para alcanzar objetivos y metas establecidas en un tiempo determinado.</w:t>
            </w:r>
          </w:p>
        </w:tc>
        <w:tc>
          <w:tcPr>
            <w:tcW w:w="3684" w:type="dxa"/>
          </w:tcPr>
          <w:p w14:paraId="17A93FDB" w14:textId="77777777" w:rsidR="00850E3A" w:rsidRDefault="00CC6717">
            <w:pPr>
              <w:pStyle w:val="TableParagraph"/>
              <w:numPr>
                <w:ilvl w:val="0"/>
                <w:numId w:val="10"/>
              </w:numPr>
              <w:tabs>
                <w:tab w:val="left" w:pos="828"/>
                <w:tab w:val="left" w:pos="829"/>
              </w:tabs>
              <w:spacing w:line="290" w:lineRule="exact"/>
              <w:ind w:hanging="361"/>
              <w:rPr>
                <w:sz w:val="24"/>
              </w:rPr>
            </w:pPr>
            <w:r>
              <w:rPr>
                <w:sz w:val="24"/>
              </w:rPr>
              <w:t>Mediciones</w:t>
            </w:r>
            <w:r>
              <w:rPr>
                <w:spacing w:val="-3"/>
                <w:sz w:val="24"/>
              </w:rPr>
              <w:t xml:space="preserve"> </w:t>
            </w:r>
            <w:r>
              <w:rPr>
                <w:sz w:val="24"/>
              </w:rPr>
              <w:t>previas</w:t>
            </w:r>
          </w:p>
          <w:p w14:paraId="530376DF" w14:textId="77777777" w:rsidR="00850E3A" w:rsidRDefault="00CC6717">
            <w:pPr>
              <w:pStyle w:val="TableParagraph"/>
              <w:numPr>
                <w:ilvl w:val="0"/>
                <w:numId w:val="10"/>
              </w:numPr>
              <w:tabs>
                <w:tab w:val="left" w:pos="828"/>
                <w:tab w:val="left" w:pos="829"/>
              </w:tabs>
              <w:spacing w:before="4" w:line="235" w:lineRule="auto"/>
              <w:ind w:right="1441"/>
              <w:rPr>
                <w:sz w:val="24"/>
              </w:rPr>
            </w:pPr>
            <w:r>
              <w:rPr>
                <w:sz w:val="24"/>
              </w:rPr>
              <w:t xml:space="preserve">Detección </w:t>
            </w:r>
            <w:r>
              <w:rPr>
                <w:spacing w:val="-8"/>
                <w:sz w:val="24"/>
              </w:rPr>
              <w:t xml:space="preserve">de </w:t>
            </w:r>
            <w:r>
              <w:rPr>
                <w:sz w:val="24"/>
              </w:rPr>
              <w:t>necesidades</w:t>
            </w:r>
          </w:p>
          <w:p w14:paraId="46F41956" w14:textId="77777777" w:rsidR="00850E3A" w:rsidRDefault="00CC6717">
            <w:pPr>
              <w:pStyle w:val="TableParagraph"/>
              <w:numPr>
                <w:ilvl w:val="0"/>
                <w:numId w:val="10"/>
              </w:numPr>
              <w:tabs>
                <w:tab w:val="left" w:pos="828"/>
                <w:tab w:val="left" w:pos="829"/>
              </w:tabs>
              <w:spacing w:before="3"/>
              <w:ind w:right="1029"/>
              <w:rPr>
                <w:sz w:val="24"/>
              </w:rPr>
            </w:pPr>
            <w:r>
              <w:rPr>
                <w:sz w:val="24"/>
              </w:rPr>
              <w:t xml:space="preserve">Plan Nacional </w:t>
            </w:r>
            <w:r>
              <w:rPr>
                <w:spacing w:val="-7"/>
                <w:sz w:val="24"/>
              </w:rPr>
              <w:t xml:space="preserve">de </w:t>
            </w:r>
            <w:r>
              <w:rPr>
                <w:sz w:val="24"/>
              </w:rPr>
              <w:t>Desarrollo</w:t>
            </w:r>
          </w:p>
          <w:p w14:paraId="1D7CC74B" w14:textId="77777777" w:rsidR="00850E3A" w:rsidRDefault="00CC6717">
            <w:pPr>
              <w:pStyle w:val="TableParagraph"/>
              <w:numPr>
                <w:ilvl w:val="0"/>
                <w:numId w:val="10"/>
              </w:numPr>
              <w:tabs>
                <w:tab w:val="left" w:pos="895"/>
                <w:tab w:val="left" w:pos="896"/>
              </w:tabs>
              <w:ind w:right="322"/>
              <w:rPr>
                <w:sz w:val="24"/>
              </w:rPr>
            </w:pPr>
            <w:r>
              <w:tab/>
            </w:r>
            <w:r>
              <w:rPr>
                <w:sz w:val="24"/>
              </w:rPr>
              <w:t xml:space="preserve">Planeación </w:t>
            </w:r>
            <w:r>
              <w:rPr>
                <w:spacing w:val="-3"/>
                <w:sz w:val="24"/>
              </w:rPr>
              <w:t xml:space="preserve">Estratégica </w:t>
            </w:r>
            <w:r>
              <w:rPr>
                <w:sz w:val="24"/>
              </w:rPr>
              <w:t>de la</w:t>
            </w:r>
            <w:r>
              <w:rPr>
                <w:spacing w:val="-3"/>
                <w:sz w:val="24"/>
              </w:rPr>
              <w:t xml:space="preserve"> </w:t>
            </w:r>
            <w:r>
              <w:rPr>
                <w:sz w:val="24"/>
              </w:rPr>
              <w:t>Entidad.</w:t>
            </w:r>
          </w:p>
          <w:p w14:paraId="56F653EC" w14:textId="77777777" w:rsidR="00850E3A" w:rsidRDefault="00CC6717">
            <w:pPr>
              <w:pStyle w:val="TableParagraph"/>
              <w:numPr>
                <w:ilvl w:val="0"/>
                <w:numId w:val="10"/>
              </w:numPr>
              <w:tabs>
                <w:tab w:val="left" w:pos="895"/>
                <w:tab w:val="left" w:pos="896"/>
              </w:tabs>
              <w:ind w:right="188"/>
              <w:rPr>
                <w:sz w:val="24"/>
              </w:rPr>
            </w:pPr>
            <w:r>
              <w:tab/>
            </w:r>
            <w:r>
              <w:rPr>
                <w:sz w:val="24"/>
              </w:rPr>
              <w:t>Objetivos Institucionales y de</w:t>
            </w:r>
            <w:r>
              <w:rPr>
                <w:spacing w:val="-4"/>
                <w:sz w:val="24"/>
              </w:rPr>
              <w:t xml:space="preserve"> </w:t>
            </w:r>
            <w:r>
              <w:rPr>
                <w:sz w:val="24"/>
              </w:rPr>
              <w:t>Calidad</w:t>
            </w:r>
          </w:p>
          <w:p w14:paraId="42FE701B" w14:textId="77777777" w:rsidR="00850E3A" w:rsidRDefault="00CC6717">
            <w:pPr>
              <w:pStyle w:val="TableParagraph"/>
              <w:numPr>
                <w:ilvl w:val="0"/>
                <w:numId w:val="10"/>
              </w:numPr>
              <w:tabs>
                <w:tab w:val="left" w:pos="895"/>
                <w:tab w:val="left" w:pos="896"/>
              </w:tabs>
              <w:spacing w:line="273" w:lineRule="exact"/>
              <w:ind w:left="895" w:hanging="428"/>
              <w:rPr>
                <w:sz w:val="24"/>
              </w:rPr>
            </w:pPr>
            <w:r>
              <w:rPr>
                <w:sz w:val="24"/>
              </w:rPr>
              <w:t>Metas</w:t>
            </w:r>
            <w:r>
              <w:rPr>
                <w:spacing w:val="-1"/>
                <w:sz w:val="24"/>
              </w:rPr>
              <w:t xml:space="preserve"> </w:t>
            </w:r>
            <w:r>
              <w:rPr>
                <w:sz w:val="24"/>
              </w:rPr>
              <w:t>Establecidas</w:t>
            </w:r>
          </w:p>
        </w:tc>
        <w:tc>
          <w:tcPr>
            <w:tcW w:w="3403" w:type="dxa"/>
          </w:tcPr>
          <w:p w14:paraId="361FA0D0" w14:textId="77777777" w:rsidR="00850E3A" w:rsidRDefault="00CC6717">
            <w:pPr>
              <w:pStyle w:val="TableParagraph"/>
              <w:spacing w:line="272" w:lineRule="exact"/>
              <w:ind w:left="108"/>
              <w:rPr>
                <w:sz w:val="24"/>
              </w:rPr>
            </w:pPr>
            <w:r>
              <w:rPr>
                <w:sz w:val="24"/>
              </w:rPr>
              <w:t>Por medio de:</w:t>
            </w:r>
          </w:p>
          <w:p w14:paraId="76691FB4" w14:textId="77777777" w:rsidR="00850E3A" w:rsidRDefault="00CC6717">
            <w:pPr>
              <w:pStyle w:val="TableParagraph"/>
              <w:numPr>
                <w:ilvl w:val="0"/>
                <w:numId w:val="9"/>
              </w:numPr>
              <w:tabs>
                <w:tab w:val="left" w:pos="828"/>
                <w:tab w:val="left" w:pos="829"/>
              </w:tabs>
              <w:spacing w:line="293" w:lineRule="exact"/>
              <w:ind w:hanging="361"/>
              <w:rPr>
                <w:sz w:val="24"/>
              </w:rPr>
            </w:pPr>
            <w:r>
              <w:rPr>
                <w:sz w:val="24"/>
              </w:rPr>
              <w:t>Proyectos</w:t>
            </w:r>
          </w:p>
          <w:p w14:paraId="39F23BEB" w14:textId="77777777" w:rsidR="00850E3A" w:rsidRDefault="00CC6717">
            <w:pPr>
              <w:pStyle w:val="TableParagraph"/>
              <w:numPr>
                <w:ilvl w:val="0"/>
                <w:numId w:val="9"/>
              </w:numPr>
              <w:tabs>
                <w:tab w:val="left" w:pos="895"/>
                <w:tab w:val="left" w:pos="896"/>
              </w:tabs>
              <w:spacing w:line="292" w:lineRule="exact"/>
              <w:ind w:left="896" w:hanging="428"/>
              <w:rPr>
                <w:sz w:val="24"/>
              </w:rPr>
            </w:pPr>
            <w:r>
              <w:rPr>
                <w:sz w:val="24"/>
              </w:rPr>
              <w:t>Planes</w:t>
            </w:r>
          </w:p>
          <w:p w14:paraId="1CF18635" w14:textId="77777777" w:rsidR="00850E3A" w:rsidRDefault="00CC6717">
            <w:pPr>
              <w:pStyle w:val="TableParagraph"/>
              <w:numPr>
                <w:ilvl w:val="0"/>
                <w:numId w:val="9"/>
              </w:numPr>
              <w:tabs>
                <w:tab w:val="left" w:pos="828"/>
                <w:tab w:val="left" w:pos="829"/>
              </w:tabs>
              <w:spacing w:line="292" w:lineRule="exact"/>
              <w:ind w:hanging="361"/>
              <w:rPr>
                <w:sz w:val="24"/>
              </w:rPr>
            </w:pPr>
            <w:r>
              <w:rPr>
                <w:sz w:val="24"/>
              </w:rPr>
              <w:t>Programas</w:t>
            </w:r>
          </w:p>
          <w:p w14:paraId="78B65EF1" w14:textId="77777777" w:rsidR="00850E3A" w:rsidRDefault="00CC6717">
            <w:pPr>
              <w:pStyle w:val="TableParagraph"/>
              <w:numPr>
                <w:ilvl w:val="0"/>
                <w:numId w:val="9"/>
              </w:numPr>
              <w:tabs>
                <w:tab w:val="left" w:pos="829"/>
              </w:tabs>
              <w:ind w:right="188"/>
              <w:jc w:val="both"/>
              <w:rPr>
                <w:sz w:val="24"/>
              </w:rPr>
            </w:pPr>
            <w:r>
              <w:rPr>
                <w:sz w:val="24"/>
              </w:rPr>
              <w:t xml:space="preserve">Tablas, cronogramas, estadísticas, </w:t>
            </w:r>
            <w:r>
              <w:rPr>
                <w:spacing w:val="-3"/>
                <w:sz w:val="24"/>
              </w:rPr>
              <w:t xml:space="preserve">matrices, </w:t>
            </w:r>
            <w:r>
              <w:rPr>
                <w:sz w:val="24"/>
              </w:rPr>
              <w:t>entre</w:t>
            </w:r>
            <w:r>
              <w:rPr>
                <w:spacing w:val="-2"/>
                <w:sz w:val="24"/>
              </w:rPr>
              <w:t xml:space="preserve"> </w:t>
            </w:r>
            <w:r>
              <w:rPr>
                <w:sz w:val="24"/>
              </w:rPr>
              <w:t>otros.</w:t>
            </w:r>
          </w:p>
        </w:tc>
        <w:tc>
          <w:tcPr>
            <w:tcW w:w="3400" w:type="dxa"/>
          </w:tcPr>
          <w:p w14:paraId="07652C87" w14:textId="77777777" w:rsidR="00850E3A" w:rsidRDefault="00CC6717">
            <w:pPr>
              <w:pStyle w:val="TableParagraph"/>
              <w:ind w:left="107" w:right="714"/>
              <w:rPr>
                <w:sz w:val="24"/>
              </w:rPr>
            </w:pPr>
            <w:r>
              <w:rPr>
                <w:sz w:val="24"/>
              </w:rPr>
              <w:t>Plan de previsión y plan anual de vacantes</w:t>
            </w:r>
          </w:p>
        </w:tc>
      </w:tr>
      <w:tr w:rsidR="00850E3A" w14:paraId="504B9B45" w14:textId="77777777">
        <w:trPr>
          <w:trHeight w:val="2841"/>
        </w:trPr>
        <w:tc>
          <w:tcPr>
            <w:tcW w:w="1985" w:type="dxa"/>
          </w:tcPr>
          <w:p w14:paraId="3019E22D" w14:textId="77777777" w:rsidR="00850E3A" w:rsidRDefault="00850E3A">
            <w:pPr>
              <w:pStyle w:val="TableParagraph"/>
              <w:rPr>
                <w:b/>
                <w:sz w:val="26"/>
              </w:rPr>
            </w:pPr>
          </w:p>
          <w:p w14:paraId="6C06A166" w14:textId="77777777" w:rsidR="00850E3A" w:rsidRDefault="00850E3A">
            <w:pPr>
              <w:pStyle w:val="TableParagraph"/>
              <w:spacing w:before="7"/>
              <w:rPr>
                <w:b/>
                <w:sz w:val="21"/>
              </w:rPr>
            </w:pPr>
          </w:p>
          <w:p w14:paraId="556ACA14" w14:textId="77777777" w:rsidR="00850E3A" w:rsidRDefault="00CC6717">
            <w:pPr>
              <w:pStyle w:val="TableParagraph"/>
              <w:ind w:left="107" w:right="433"/>
              <w:rPr>
                <w:sz w:val="24"/>
              </w:rPr>
            </w:pPr>
            <w:r>
              <w:rPr>
                <w:sz w:val="24"/>
              </w:rPr>
              <w:t>Organización del Trabajo</w:t>
            </w:r>
          </w:p>
        </w:tc>
        <w:tc>
          <w:tcPr>
            <w:tcW w:w="3545" w:type="dxa"/>
          </w:tcPr>
          <w:p w14:paraId="7CD73D33" w14:textId="77777777" w:rsidR="00850E3A" w:rsidRDefault="00CC6717">
            <w:pPr>
              <w:pStyle w:val="TableParagraph"/>
              <w:ind w:left="108" w:right="178"/>
              <w:rPr>
                <w:sz w:val="24"/>
              </w:rPr>
            </w:pPr>
            <w:r>
              <w:rPr>
                <w:sz w:val="24"/>
              </w:rPr>
              <w:t>Diseñar y/o modificar la planta de personal, y definir los perfiles ocupacionales del empleo con los requisitos de idoneidad.</w:t>
            </w:r>
          </w:p>
        </w:tc>
        <w:tc>
          <w:tcPr>
            <w:tcW w:w="3684" w:type="dxa"/>
          </w:tcPr>
          <w:p w14:paraId="6853C8DB" w14:textId="77777777" w:rsidR="00850E3A" w:rsidRDefault="00CC6717">
            <w:pPr>
              <w:pStyle w:val="TableParagraph"/>
              <w:numPr>
                <w:ilvl w:val="0"/>
                <w:numId w:val="8"/>
              </w:numPr>
              <w:tabs>
                <w:tab w:val="left" w:pos="878"/>
                <w:tab w:val="left" w:pos="879"/>
              </w:tabs>
              <w:spacing w:line="290" w:lineRule="exact"/>
              <w:ind w:hanging="361"/>
              <w:rPr>
                <w:sz w:val="24"/>
              </w:rPr>
            </w:pPr>
            <w:r>
              <w:rPr>
                <w:sz w:val="24"/>
              </w:rPr>
              <w:t>Estructura</w:t>
            </w:r>
          </w:p>
          <w:p w14:paraId="714D7929" w14:textId="77777777" w:rsidR="00850E3A" w:rsidRDefault="00CC6717">
            <w:pPr>
              <w:pStyle w:val="TableParagraph"/>
              <w:numPr>
                <w:ilvl w:val="0"/>
                <w:numId w:val="8"/>
              </w:numPr>
              <w:tabs>
                <w:tab w:val="left" w:pos="878"/>
                <w:tab w:val="left" w:pos="879"/>
              </w:tabs>
              <w:spacing w:line="293" w:lineRule="exact"/>
              <w:ind w:hanging="361"/>
              <w:rPr>
                <w:sz w:val="24"/>
              </w:rPr>
            </w:pPr>
            <w:r>
              <w:rPr>
                <w:sz w:val="24"/>
              </w:rPr>
              <w:t>Planta de</w:t>
            </w:r>
            <w:r>
              <w:rPr>
                <w:spacing w:val="-4"/>
                <w:sz w:val="24"/>
              </w:rPr>
              <w:t xml:space="preserve"> </w:t>
            </w:r>
            <w:r>
              <w:rPr>
                <w:sz w:val="24"/>
              </w:rPr>
              <w:t>personal</w:t>
            </w:r>
          </w:p>
          <w:p w14:paraId="442E008C" w14:textId="77777777" w:rsidR="00850E3A" w:rsidRDefault="00CC6717">
            <w:pPr>
              <w:pStyle w:val="TableParagraph"/>
              <w:numPr>
                <w:ilvl w:val="0"/>
                <w:numId w:val="8"/>
              </w:numPr>
              <w:tabs>
                <w:tab w:val="left" w:pos="878"/>
                <w:tab w:val="left" w:pos="879"/>
              </w:tabs>
              <w:spacing w:line="293" w:lineRule="exact"/>
              <w:ind w:hanging="361"/>
              <w:rPr>
                <w:sz w:val="24"/>
              </w:rPr>
            </w:pPr>
            <w:r>
              <w:rPr>
                <w:sz w:val="24"/>
              </w:rPr>
              <w:t>Manual de</w:t>
            </w:r>
            <w:r>
              <w:rPr>
                <w:spacing w:val="-6"/>
                <w:sz w:val="24"/>
              </w:rPr>
              <w:t xml:space="preserve"> </w:t>
            </w:r>
            <w:r>
              <w:rPr>
                <w:sz w:val="24"/>
              </w:rPr>
              <w:t>funciones</w:t>
            </w:r>
          </w:p>
          <w:p w14:paraId="33D7CF01" w14:textId="77777777" w:rsidR="00850E3A" w:rsidRDefault="00CC6717">
            <w:pPr>
              <w:pStyle w:val="TableParagraph"/>
              <w:numPr>
                <w:ilvl w:val="0"/>
                <w:numId w:val="8"/>
              </w:numPr>
              <w:tabs>
                <w:tab w:val="left" w:pos="878"/>
                <w:tab w:val="left" w:pos="879"/>
              </w:tabs>
              <w:spacing w:before="4" w:line="235" w:lineRule="auto"/>
              <w:ind w:right="126"/>
              <w:rPr>
                <w:sz w:val="24"/>
              </w:rPr>
            </w:pPr>
            <w:r>
              <w:rPr>
                <w:sz w:val="24"/>
              </w:rPr>
              <w:t>Nomenclatura y clasificación de</w:t>
            </w:r>
            <w:r>
              <w:rPr>
                <w:spacing w:val="5"/>
                <w:sz w:val="24"/>
              </w:rPr>
              <w:t xml:space="preserve"> </w:t>
            </w:r>
            <w:r>
              <w:rPr>
                <w:spacing w:val="-3"/>
                <w:sz w:val="24"/>
              </w:rPr>
              <w:t>empleos.</w:t>
            </w:r>
          </w:p>
        </w:tc>
        <w:tc>
          <w:tcPr>
            <w:tcW w:w="3403" w:type="dxa"/>
          </w:tcPr>
          <w:p w14:paraId="792D3286" w14:textId="77777777" w:rsidR="00850E3A" w:rsidRDefault="00CC6717">
            <w:pPr>
              <w:pStyle w:val="TableParagraph"/>
              <w:spacing w:line="271" w:lineRule="exact"/>
              <w:ind w:left="108"/>
              <w:rPr>
                <w:sz w:val="24"/>
              </w:rPr>
            </w:pPr>
            <w:r>
              <w:rPr>
                <w:sz w:val="24"/>
              </w:rPr>
              <w:t>Por medio de:</w:t>
            </w:r>
          </w:p>
          <w:p w14:paraId="55F844BA" w14:textId="77777777" w:rsidR="00850E3A" w:rsidRDefault="00CC6717">
            <w:pPr>
              <w:pStyle w:val="TableParagraph"/>
              <w:numPr>
                <w:ilvl w:val="0"/>
                <w:numId w:val="7"/>
              </w:numPr>
              <w:tabs>
                <w:tab w:val="left" w:pos="828"/>
                <w:tab w:val="left" w:pos="829"/>
              </w:tabs>
              <w:spacing w:line="293" w:lineRule="exact"/>
              <w:ind w:hanging="361"/>
              <w:rPr>
                <w:sz w:val="24"/>
              </w:rPr>
            </w:pPr>
            <w:r>
              <w:rPr>
                <w:sz w:val="24"/>
              </w:rPr>
              <w:t>Estructura</w:t>
            </w:r>
          </w:p>
          <w:p w14:paraId="30716BC3" w14:textId="77777777" w:rsidR="00850E3A" w:rsidRDefault="00CC6717">
            <w:pPr>
              <w:pStyle w:val="TableParagraph"/>
              <w:numPr>
                <w:ilvl w:val="0"/>
                <w:numId w:val="7"/>
              </w:numPr>
              <w:tabs>
                <w:tab w:val="left" w:pos="828"/>
                <w:tab w:val="left" w:pos="829"/>
              </w:tabs>
              <w:spacing w:line="293" w:lineRule="exact"/>
              <w:ind w:hanging="361"/>
              <w:rPr>
                <w:sz w:val="24"/>
              </w:rPr>
            </w:pPr>
            <w:r>
              <w:rPr>
                <w:sz w:val="24"/>
              </w:rPr>
              <w:t>Planta de</w:t>
            </w:r>
            <w:r>
              <w:rPr>
                <w:spacing w:val="-4"/>
                <w:sz w:val="24"/>
              </w:rPr>
              <w:t xml:space="preserve"> </w:t>
            </w:r>
            <w:r>
              <w:rPr>
                <w:sz w:val="24"/>
              </w:rPr>
              <w:t>personal</w:t>
            </w:r>
          </w:p>
          <w:p w14:paraId="0A3FE9AA" w14:textId="77777777" w:rsidR="00850E3A" w:rsidRDefault="00CC6717">
            <w:pPr>
              <w:pStyle w:val="TableParagraph"/>
              <w:numPr>
                <w:ilvl w:val="0"/>
                <w:numId w:val="7"/>
              </w:numPr>
              <w:tabs>
                <w:tab w:val="left" w:pos="828"/>
                <w:tab w:val="left" w:pos="829"/>
              </w:tabs>
              <w:spacing w:line="293" w:lineRule="exact"/>
              <w:ind w:hanging="361"/>
              <w:rPr>
                <w:sz w:val="24"/>
              </w:rPr>
            </w:pPr>
            <w:r>
              <w:rPr>
                <w:sz w:val="24"/>
              </w:rPr>
              <w:t>Manual de</w:t>
            </w:r>
            <w:r>
              <w:rPr>
                <w:spacing w:val="-6"/>
                <w:sz w:val="24"/>
              </w:rPr>
              <w:t xml:space="preserve"> </w:t>
            </w:r>
            <w:r>
              <w:rPr>
                <w:sz w:val="24"/>
              </w:rPr>
              <w:t>funciones</w:t>
            </w:r>
          </w:p>
          <w:p w14:paraId="50F3DFB8" w14:textId="77777777" w:rsidR="00850E3A" w:rsidRDefault="00CC6717">
            <w:pPr>
              <w:pStyle w:val="TableParagraph"/>
              <w:numPr>
                <w:ilvl w:val="0"/>
                <w:numId w:val="7"/>
              </w:numPr>
              <w:tabs>
                <w:tab w:val="left" w:pos="829"/>
              </w:tabs>
              <w:spacing w:before="2" w:line="237" w:lineRule="auto"/>
              <w:ind w:right="881"/>
              <w:jc w:val="both"/>
              <w:rPr>
                <w:sz w:val="24"/>
              </w:rPr>
            </w:pPr>
            <w:r>
              <w:rPr>
                <w:sz w:val="24"/>
              </w:rPr>
              <w:t xml:space="preserve">Nomenclatura </w:t>
            </w:r>
            <w:r>
              <w:rPr>
                <w:spacing w:val="-12"/>
                <w:sz w:val="24"/>
              </w:rPr>
              <w:t xml:space="preserve">y </w:t>
            </w:r>
            <w:r>
              <w:rPr>
                <w:sz w:val="24"/>
              </w:rPr>
              <w:t>clasificación de empleos.</w:t>
            </w:r>
          </w:p>
          <w:p w14:paraId="36DA8231" w14:textId="77777777" w:rsidR="00850E3A" w:rsidRDefault="00CC6717">
            <w:pPr>
              <w:pStyle w:val="TableParagraph"/>
              <w:numPr>
                <w:ilvl w:val="0"/>
                <w:numId w:val="7"/>
              </w:numPr>
              <w:tabs>
                <w:tab w:val="left" w:pos="829"/>
              </w:tabs>
              <w:spacing w:before="24" w:line="276" w:lineRule="exact"/>
              <w:ind w:right="188"/>
              <w:jc w:val="both"/>
              <w:rPr>
                <w:sz w:val="24"/>
              </w:rPr>
            </w:pPr>
            <w:r>
              <w:rPr>
                <w:sz w:val="24"/>
              </w:rPr>
              <w:t xml:space="preserve">Tablas, cronogramas, estadísticas, </w:t>
            </w:r>
            <w:r>
              <w:rPr>
                <w:spacing w:val="-3"/>
                <w:sz w:val="24"/>
              </w:rPr>
              <w:t xml:space="preserve">matrices, </w:t>
            </w:r>
            <w:r>
              <w:rPr>
                <w:sz w:val="24"/>
              </w:rPr>
              <w:t>entre</w:t>
            </w:r>
            <w:r>
              <w:rPr>
                <w:spacing w:val="-2"/>
                <w:sz w:val="24"/>
              </w:rPr>
              <w:t xml:space="preserve"> </w:t>
            </w:r>
            <w:r>
              <w:rPr>
                <w:sz w:val="24"/>
              </w:rPr>
              <w:t>otros.</w:t>
            </w:r>
          </w:p>
        </w:tc>
        <w:tc>
          <w:tcPr>
            <w:tcW w:w="3400" w:type="dxa"/>
          </w:tcPr>
          <w:p w14:paraId="77C15E4D" w14:textId="77777777" w:rsidR="00850E3A" w:rsidRDefault="00CC6717">
            <w:pPr>
              <w:pStyle w:val="TableParagraph"/>
              <w:ind w:left="107" w:right="287"/>
              <w:rPr>
                <w:sz w:val="24"/>
              </w:rPr>
            </w:pPr>
            <w:r>
              <w:rPr>
                <w:sz w:val="24"/>
              </w:rPr>
              <w:t>Estructura de la Función Pública Planta Global y planta temporal de personal con 107 servidores con su respectivo Manual de Funciones, Nomenclatura y clasificación de empleos.</w:t>
            </w:r>
          </w:p>
        </w:tc>
      </w:tr>
      <w:tr w:rsidR="00850E3A" w14:paraId="007D9CF3" w14:textId="77777777">
        <w:trPr>
          <w:trHeight w:val="844"/>
        </w:trPr>
        <w:tc>
          <w:tcPr>
            <w:tcW w:w="1985" w:type="dxa"/>
          </w:tcPr>
          <w:p w14:paraId="7F908419" w14:textId="77777777" w:rsidR="00850E3A" w:rsidRDefault="00850E3A">
            <w:pPr>
              <w:pStyle w:val="TableParagraph"/>
              <w:spacing w:before="6"/>
              <w:rPr>
                <w:b/>
                <w:sz w:val="23"/>
              </w:rPr>
            </w:pPr>
          </w:p>
          <w:p w14:paraId="6628B1B5" w14:textId="77777777" w:rsidR="00850E3A" w:rsidRDefault="00CC6717">
            <w:pPr>
              <w:pStyle w:val="TableParagraph"/>
              <w:spacing w:before="1"/>
              <w:ind w:left="107" w:right="633"/>
              <w:rPr>
                <w:sz w:val="24"/>
              </w:rPr>
            </w:pPr>
            <w:r>
              <w:rPr>
                <w:sz w:val="24"/>
              </w:rPr>
              <w:t>Gestión del Empleo</w:t>
            </w:r>
          </w:p>
        </w:tc>
        <w:tc>
          <w:tcPr>
            <w:tcW w:w="3545" w:type="dxa"/>
          </w:tcPr>
          <w:p w14:paraId="42366C0F" w14:textId="77777777" w:rsidR="00850E3A" w:rsidRDefault="00CC6717">
            <w:pPr>
              <w:pStyle w:val="TableParagraph"/>
              <w:ind w:left="108" w:right="298"/>
              <w:rPr>
                <w:sz w:val="24"/>
              </w:rPr>
            </w:pPr>
            <w:r>
              <w:rPr>
                <w:sz w:val="24"/>
              </w:rPr>
              <w:t>Dar cumplimiento a la normatividad en cuanto a ingreso, permanencia y retiro</w:t>
            </w:r>
          </w:p>
        </w:tc>
        <w:tc>
          <w:tcPr>
            <w:tcW w:w="3684" w:type="dxa"/>
          </w:tcPr>
          <w:p w14:paraId="3CDC463A" w14:textId="77777777" w:rsidR="00850E3A" w:rsidRDefault="00CC6717">
            <w:pPr>
              <w:pStyle w:val="TableParagraph"/>
              <w:numPr>
                <w:ilvl w:val="0"/>
                <w:numId w:val="6"/>
              </w:numPr>
              <w:tabs>
                <w:tab w:val="left" w:pos="878"/>
                <w:tab w:val="left" w:pos="879"/>
              </w:tabs>
              <w:spacing w:before="16" w:line="276" w:lineRule="exact"/>
              <w:ind w:right="525"/>
              <w:rPr>
                <w:sz w:val="24"/>
              </w:rPr>
            </w:pPr>
            <w:r>
              <w:rPr>
                <w:sz w:val="24"/>
              </w:rPr>
              <w:t xml:space="preserve">Normativa vigente </w:t>
            </w:r>
            <w:r>
              <w:rPr>
                <w:spacing w:val="-7"/>
                <w:sz w:val="24"/>
              </w:rPr>
              <w:t xml:space="preserve">en </w:t>
            </w:r>
            <w:r>
              <w:rPr>
                <w:sz w:val="24"/>
              </w:rPr>
              <w:t>materia de Talento Humano.</w:t>
            </w:r>
          </w:p>
        </w:tc>
        <w:tc>
          <w:tcPr>
            <w:tcW w:w="3403" w:type="dxa"/>
          </w:tcPr>
          <w:p w14:paraId="697F038C" w14:textId="77777777" w:rsidR="00850E3A" w:rsidRDefault="00CC6717">
            <w:pPr>
              <w:pStyle w:val="TableParagraph"/>
              <w:spacing w:line="271" w:lineRule="exact"/>
              <w:ind w:left="108"/>
              <w:rPr>
                <w:sz w:val="24"/>
              </w:rPr>
            </w:pPr>
            <w:r>
              <w:rPr>
                <w:sz w:val="24"/>
              </w:rPr>
              <w:t>Por medio de:</w:t>
            </w:r>
          </w:p>
          <w:p w14:paraId="48B801F4" w14:textId="77777777" w:rsidR="00850E3A" w:rsidRDefault="00CC6717">
            <w:pPr>
              <w:pStyle w:val="TableParagraph"/>
              <w:numPr>
                <w:ilvl w:val="0"/>
                <w:numId w:val="5"/>
              </w:numPr>
              <w:tabs>
                <w:tab w:val="left" w:pos="828"/>
                <w:tab w:val="left" w:pos="829"/>
              </w:tabs>
              <w:spacing w:before="21" w:line="276" w:lineRule="exact"/>
              <w:ind w:right="133"/>
              <w:rPr>
                <w:sz w:val="24"/>
              </w:rPr>
            </w:pPr>
            <w:r>
              <w:rPr>
                <w:sz w:val="24"/>
              </w:rPr>
              <w:t>Procedimiento de ingreso y</w:t>
            </w:r>
            <w:r>
              <w:rPr>
                <w:spacing w:val="14"/>
                <w:sz w:val="24"/>
              </w:rPr>
              <w:t xml:space="preserve"> </w:t>
            </w:r>
            <w:r>
              <w:rPr>
                <w:spacing w:val="-3"/>
                <w:sz w:val="24"/>
              </w:rPr>
              <w:t>permanencia</w:t>
            </w:r>
          </w:p>
        </w:tc>
        <w:tc>
          <w:tcPr>
            <w:tcW w:w="3400" w:type="dxa"/>
          </w:tcPr>
          <w:p w14:paraId="562FBD4A" w14:textId="77777777" w:rsidR="00850E3A" w:rsidRDefault="00CC6717">
            <w:pPr>
              <w:pStyle w:val="TableParagraph"/>
              <w:numPr>
                <w:ilvl w:val="0"/>
                <w:numId w:val="4"/>
              </w:numPr>
              <w:tabs>
                <w:tab w:val="left" w:pos="827"/>
                <w:tab w:val="left" w:pos="828"/>
              </w:tabs>
              <w:spacing w:before="16" w:line="276" w:lineRule="exact"/>
              <w:ind w:right="290"/>
              <w:rPr>
                <w:sz w:val="24"/>
              </w:rPr>
            </w:pPr>
            <w:r>
              <w:rPr>
                <w:sz w:val="24"/>
              </w:rPr>
              <w:t xml:space="preserve">Normativa vigente </w:t>
            </w:r>
            <w:r>
              <w:rPr>
                <w:spacing w:val="-6"/>
                <w:sz w:val="24"/>
              </w:rPr>
              <w:t xml:space="preserve">en </w:t>
            </w:r>
            <w:r>
              <w:rPr>
                <w:sz w:val="24"/>
              </w:rPr>
              <w:t>materia de Talento Humano.</w:t>
            </w:r>
          </w:p>
        </w:tc>
      </w:tr>
    </w:tbl>
    <w:p w14:paraId="6DFABA51" w14:textId="77777777" w:rsidR="00850E3A" w:rsidRDefault="00850E3A">
      <w:pPr>
        <w:spacing w:line="276" w:lineRule="exact"/>
        <w:rPr>
          <w:sz w:val="24"/>
        </w:rPr>
        <w:sectPr w:rsidR="00850E3A">
          <w:headerReference w:type="default" r:id="rId11"/>
          <w:footerReference w:type="default" r:id="rId12"/>
          <w:pgSz w:w="16840" w:h="11910" w:orient="landscape"/>
          <w:pgMar w:top="1920" w:right="280" w:bottom="1980" w:left="300" w:header="748" w:footer="1784" w:gutter="0"/>
          <w:cols w:space="720"/>
        </w:sectPr>
      </w:pPr>
    </w:p>
    <w:p w14:paraId="46CA9D6D" w14:textId="77777777" w:rsidR="00850E3A" w:rsidRDefault="00850E3A">
      <w:pPr>
        <w:pStyle w:val="Textoindependiente"/>
        <w:spacing w:before="3"/>
        <w:rPr>
          <w:rFonts w:ascii="Times New Roman"/>
          <w:sz w:val="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545"/>
        <w:gridCol w:w="3684"/>
        <w:gridCol w:w="3403"/>
        <w:gridCol w:w="3400"/>
      </w:tblGrid>
      <w:tr w:rsidR="00850E3A" w14:paraId="6060AAB6" w14:textId="77777777">
        <w:trPr>
          <w:trHeight w:val="4481"/>
        </w:trPr>
        <w:tc>
          <w:tcPr>
            <w:tcW w:w="1985" w:type="dxa"/>
          </w:tcPr>
          <w:p w14:paraId="66064878" w14:textId="77777777" w:rsidR="00850E3A" w:rsidRDefault="00850E3A">
            <w:pPr>
              <w:pStyle w:val="TableParagraph"/>
              <w:rPr>
                <w:rFonts w:ascii="Times New Roman"/>
              </w:rPr>
            </w:pPr>
          </w:p>
        </w:tc>
        <w:tc>
          <w:tcPr>
            <w:tcW w:w="3545" w:type="dxa"/>
          </w:tcPr>
          <w:p w14:paraId="1A1716B0" w14:textId="77777777" w:rsidR="00850E3A" w:rsidRDefault="00CC6717">
            <w:pPr>
              <w:pStyle w:val="TableParagraph"/>
              <w:ind w:left="108" w:right="1205"/>
              <w:rPr>
                <w:sz w:val="24"/>
              </w:rPr>
            </w:pPr>
            <w:r>
              <w:rPr>
                <w:sz w:val="24"/>
              </w:rPr>
              <w:t>de los servidores del Departamento.</w:t>
            </w:r>
          </w:p>
        </w:tc>
        <w:tc>
          <w:tcPr>
            <w:tcW w:w="3684" w:type="dxa"/>
          </w:tcPr>
          <w:p w14:paraId="02CE116B" w14:textId="77777777" w:rsidR="00850E3A" w:rsidRDefault="00CC6717">
            <w:pPr>
              <w:pStyle w:val="TableParagraph"/>
              <w:numPr>
                <w:ilvl w:val="0"/>
                <w:numId w:val="3"/>
              </w:numPr>
              <w:tabs>
                <w:tab w:val="left" w:pos="878"/>
                <w:tab w:val="left" w:pos="879"/>
              </w:tabs>
              <w:spacing w:line="290" w:lineRule="exact"/>
              <w:ind w:hanging="361"/>
              <w:rPr>
                <w:sz w:val="24"/>
              </w:rPr>
            </w:pPr>
            <w:r>
              <w:rPr>
                <w:sz w:val="24"/>
              </w:rPr>
              <w:t>Selección</w:t>
            </w:r>
            <w:r>
              <w:rPr>
                <w:spacing w:val="-3"/>
                <w:sz w:val="24"/>
              </w:rPr>
              <w:t xml:space="preserve"> </w:t>
            </w:r>
            <w:r>
              <w:rPr>
                <w:sz w:val="24"/>
              </w:rPr>
              <w:t>(Mérito)</w:t>
            </w:r>
          </w:p>
          <w:p w14:paraId="367EE12E" w14:textId="77777777" w:rsidR="00850E3A" w:rsidRDefault="00CC6717">
            <w:pPr>
              <w:pStyle w:val="TableParagraph"/>
              <w:numPr>
                <w:ilvl w:val="0"/>
                <w:numId w:val="3"/>
              </w:numPr>
              <w:tabs>
                <w:tab w:val="left" w:pos="878"/>
                <w:tab w:val="left" w:pos="879"/>
              </w:tabs>
              <w:spacing w:before="4" w:line="235" w:lineRule="auto"/>
              <w:ind w:right="1167"/>
              <w:rPr>
                <w:sz w:val="24"/>
              </w:rPr>
            </w:pPr>
            <w:r>
              <w:rPr>
                <w:sz w:val="24"/>
              </w:rPr>
              <w:t xml:space="preserve">Situaciones </w:t>
            </w:r>
            <w:r>
              <w:rPr>
                <w:spacing w:val="-1"/>
                <w:sz w:val="24"/>
              </w:rPr>
              <w:t>Administrativas</w:t>
            </w:r>
          </w:p>
          <w:p w14:paraId="3C917B1A" w14:textId="77777777" w:rsidR="00850E3A" w:rsidRDefault="00CC6717">
            <w:pPr>
              <w:pStyle w:val="TableParagraph"/>
              <w:numPr>
                <w:ilvl w:val="0"/>
                <w:numId w:val="3"/>
              </w:numPr>
              <w:tabs>
                <w:tab w:val="left" w:pos="878"/>
                <w:tab w:val="left" w:pos="879"/>
              </w:tabs>
              <w:spacing w:before="3"/>
              <w:ind w:right="1001"/>
              <w:rPr>
                <w:sz w:val="24"/>
              </w:rPr>
            </w:pPr>
            <w:r>
              <w:rPr>
                <w:sz w:val="24"/>
              </w:rPr>
              <w:t xml:space="preserve">Preparación </w:t>
            </w:r>
            <w:r>
              <w:rPr>
                <w:spacing w:val="-4"/>
                <w:sz w:val="24"/>
              </w:rPr>
              <w:t xml:space="preserve">pre- </w:t>
            </w:r>
            <w:r>
              <w:rPr>
                <w:sz w:val="24"/>
              </w:rPr>
              <w:t>pensionados</w:t>
            </w:r>
          </w:p>
        </w:tc>
        <w:tc>
          <w:tcPr>
            <w:tcW w:w="3403" w:type="dxa"/>
          </w:tcPr>
          <w:p w14:paraId="342C79AD" w14:textId="77777777" w:rsidR="00850E3A" w:rsidRDefault="00CC6717">
            <w:pPr>
              <w:pStyle w:val="TableParagraph"/>
              <w:spacing w:line="271" w:lineRule="exact"/>
              <w:ind w:left="828"/>
              <w:rPr>
                <w:sz w:val="24"/>
              </w:rPr>
            </w:pPr>
            <w:r>
              <w:rPr>
                <w:sz w:val="24"/>
              </w:rPr>
              <w:t>de personal</w:t>
            </w:r>
          </w:p>
          <w:p w14:paraId="2944A489" w14:textId="77777777" w:rsidR="00850E3A" w:rsidRDefault="00CC6717">
            <w:pPr>
              <w:pStyle w:val="TableParagraph"/>
              <w:numPr>
                <w:ilvl w:val="0"/>
                <w:numId w:val="2"/>
              </w:numPr>
              <w:tabs>
                <w:tab w:val="left" w:pos="828"/>
                <w:tab w:val="left" w:pos="829"/>
              </w:tabs>
              <w:ind w:right="692"/>
              <w:rPr>
                <w:sz w:val="24"/>
              </w:rPr>
            </w:pPr>
            <w:r>
              <w:rPr>
                <w:sz w:val="24"/>
              </w:rPr>
              <w:t xml:space="preserve">Procedimiento </w:t>
            </w:r>
            <w:r>
              <w:rPr>
                <w:spacing w:val="-8"/>
                <w:sz w:val="24"/>
              </w:rPr>
              <w:t xml:space="preserve">de </w:t>
            </w:r>
            <w:r>
              <w:rPr>
                <w:sz w:val="24"/>
              </w:rPr>
              <w:t>retiro.</w:t>
            </w:r>
          </w:p>
          <w:p w14:paraId="4968E892" w14:textId="77777777" w:rsidR="00850E3A" w:rsidRDefault="00CC6717">
            <w:pPr>
              <w:pStyle w:val="TableParagraph"/>
              <w:numPr>
                <w:ilvl w:val="0"/>
                <w:numId w:val="2"/>
              </w:numPr>
              <w:tabs>
                <w:tab w:val="left" w:pos="828"/>
                <w:tab w:val="left" w:pos="829"/>
              </w:tabs>
              <w:ind w:right="147"/>
              <w:rPr>
                <w:sz w:val="24"/>
              </w:rPr>
            </w:pPr>
            <w:r>
              <w:rPr>
                <w:sz w:val="24"/>
              </w:rPr>
              <w:t xml:space="preserve">Selección de servidores por mérito (aplicación de </w:t>
            </w:r>
            <w:r>
              <w:rPr>
                <w:spacing w:val="-3"/>
                <w:sz w:val="24"/>
              </w:rPr>
              <w:t xml:space="preserve">pruebas </w:t>
            </w:r>
            <w:r>
              <w:rPr>
                <w:sz w:val="24"/>
              </w:rPr>
              <w:t>meritocráticas),</w:t>
            </w:r>
          </w:p>
          <w:p w14:paraId="58AF09D8" w14:textId="77777777" w:rsidR="00850E3A" w:rsidRDefault="00CC6717">
            <w:pPr>
              <w:pStyle w:val="TableParagraph"/>
              <w:numPr>
                <w:ilvl w:val="0"/>
                <w:numId w:val="2"/>
              </w:numPr>
              <w:tabs>
                <w:tab w:val="left" w:pos="828"/>
                <w:tab w:val="left" w:pos="829"/>
              </w:tabs>
              <w:ind w:right="360"/>
              <w:rPr>
                <w:sz w:val="24"/>
              </w:rPr>
            </w:pPr>
            <w:r>
              <w:rPr>
                <w:sz w:val="24"/>
              </w:rPr>
              <w:t>Tramite a solicitudes de situaciones administrativas,</w:t>
            </w:r>
          </w:p>
          <w:p w14:paraId="4E199762" w14:textId="77777777" w:rsidR="00850E3A" w:rsidRDefault="00CC6717">
            <w:pPr>
              <w:pStyle w:val="TableParagraph"/>
              <w:numPr>
                <w:ilvl w:val="0"/>
                <w:numId w:val="2"/>
              </w:numPr>
              <w:tabs>
                <w:tab w:val="left" w:pos="828"/>
                <w:tab w:val="left" w:pos="829"/>
              </w:tabs>
              <w:ind w:right="627"/>
              <w:rPr>
                <w:sz w:val="24"/>
              </w:rPr>
            </w:pPr>
            <w:r>
              <w:rPr>
                <w:sz w:val="24"/>
              </w:rPr>
              <w:t xml:space="preserve">Actividades en el Programa de Bienestar Social </w:t>
            </w:r>
            <w:r>
              <w:rPr>
                <w:spacing w:val="-14"/>
                <w:sz w:val="24"/>
              </w:rPr>
              <w:t xml:space="preserve">e </w:t>
            </w:r>
            <w:r>
              <w:rPr>
                <w:sz w:val="24"/>
              </w:rPr>
              <w:t>Incentivos para la preparación pre -</w:t>
            </w:r>
          </w:p>
          <w:p w14:paraId="46D1645E" w14:textId="77777777" w:rsidR="00850E3A" w:rsidRDefault="00CC6717">
            <w:pPr>
              <w:pStyle w:val="TableParagraph"/>
              <w:spacing w:line="259" w:lineRule="exact"/>
              <w:ind w:left="828"/>
              <w:rPr>
                <w:sz w:val="24"/>
              </w:rPr>
            </w:pPr>
            <w:r>
              <w:rPr>
                <w:sz w:val="24"/>
              </w:rPr>
              <w:t>pensionados</w:t>
            </w:r>
          </w:p>
        </w:tc>
        <w:tc>
          <w:tcPr>
            <w:tcW w:w="3400" w:type="dxa"/>
          </w:tcPr>
          <w:p w14:paraId="6A0434DA" w14:textId="77777777" w:rsidR="00850E3A" w:rsidRDefault="00CC6717">
            <w:pPr>
              <w:pStyle w:val="TableParagraph"/>
              <w:numPr>
                <w:ilvl w:val="0"/>
                <w:numId w:val="1"/>
              </w:numPr>
              <w:tabs>
                <w:tab w:val="left" w:pos="827"/>
                <w:tab w:val="left" w:pos="828"/>
              </w:tabs>
              <w:ind w:right="106"/>
              <w:rPr>
                <w:sz w:val="24"/>
              </w:rPr>
            </w:pPr>
            <w:r>
              <w:rPr>
                <w:sz w:val="24"/>
              </w:rPr>
              <w:t xml:space="preserve">Procedimiento de ingreso y permanencia de personal, procedimiento de </w:t>
            </w:r>
            <w:r>
              <w:rPr>
                <w:spacing w:val="-3"/>
                <w:sz w:val="24"/>
              </w:rPr>
              <w:t>retiro</w:t>
            </w:r>
          </w:p>
          <w:p w14:paraId="3E6C6CB5" w14:textId="77777777" w:rsidR="00850E3A" w:rsidRDefault="00CC6717">
            <w:pPr>
              <w:pStyle w:val="TableParagraph"/>
              <w:numPr>
                <w:ilvl w:val="0"/>
                <w:numId w:val="1"/>
              </w:numPr>
              <w:tabs>
                <w:tab w:val="left" w:pos="894"/>
                <w:tab w:val="left" w:pos="895"/>
              </w:tabs>
              <w:spacing w:line="292" w:lineRule="exact"/>
              <w:ind w:left="894" w:hanging="428"/>
              <w:rPr>
                <w:sz w:val="24"/>
              </w:rPr>
            </w:pPr>
            <w:r>
              <w:rPr>
                <w:sz w:val="24"/>
              </w:rPr>
              <w:t>Selección</w:t>
            </w:r>
            <w:r>
              <w:rPr>
                <w:spacing w:val="-1"/>
                <w:sz w:val="24"/>
              </w:rPr>
              <w:t xml:space="preserve"> </w:t>
            </w:r>
            <w:r>
              <w:rPr>
                <w:sz w:val="24"/>
              </w:rPr>
              <w:t>(Mérito)</w:t>
            </w:r>
          </w:p>
          <w:p w14:paraId="6093299A" w14:textId="77777777" w:rsidR="00850E3A" w:rsidRDefault="00CC6717">
            <w:pPr>
              <w:pStyle w:val="TableParagraph"/>
              <w:numPr>
                <w:ilvl w:val="0"/>
                <w:numId w:val="1"/>
              </w:numPr>
              <w:tabs>
                <w:tab w:val="left" w:pos="827"/>
                <w:tab w:val="left" w:pos="828"/>
              </w:tabs>
              <w:ind w:right="935"/>
              <w:rPr>
                <w:sz w:val="24"/>
              </w:rPr>
            </w:pPr>
            <w:r>
              <w:rPr>
                <w:sz w:val="24"/>
              </w:rPr>
              <w:t xml:space="preserve">Situaciones </w:t>
            </w:r>
            <w:r>
              <w:rPr>
                <w:spacing w:val="-1"/>
                <w:sz w:val="24"/>
              </w:rPr>
              <w:t>Administrativas</w:t>
            </w:r>
          </w:p>
          <w:p w14:paraId="08AFEE96" w14:textId="77777777" w:rsidR="00850E3A" w:rsidRDefault="00CC6717">
            <w:pPr>
              <w:pStyle w:val="TableParagraph"/>
              <w:numPr>
                <w:ilvl w:val="0"/>
                <w:numId w:val="1"/>
              </w:numPr>
              <w:tabs>
                <w:tab w:val="left" w:pos="827"/>
                <w:tab w:val="left" w:pos="828"/>
              </w:tabs>
              <w:ind w:right="426"/>
              <w:rPr>
                <w:sz w:val="24"/>
              </w:rPr>
            </w:pPr>
            <w:r>
              <w:rPr>
                <w:sz w:val="24"/>
              </w:rPr>
              <w:t xml:space="preserve">Preparación pre- pensionados por medio del </w:t>
            </w:r>
            <w:r>
              <w:rPr>
                <w:spacing w:val="-3"/>
                <w:sz w:val="24"/>
              </w:rPr>
              <w:t xml:space="preserve">programa </w:t>
            </w:r>
            <w:r>
              <w:rPr>
                <w:sz w:val="24"/>
              </w:rPr>
              <w:t>de Bienestar e Incentivos.</w:t>
            </w:r>
          </w:p>
        </w:tc>
      </w:tr>
    </w:tbl>
    <w:p w14:paraId="7781E720" w14:textId="77777777" w:rsidR="00850E3A" w:rsidRDefault="00850E3A">
      <w:pPr>
        <w:rPr>
          <w:sz w:val="24"/>
        </w:rPr>
        <w:sectPr w:rsidR="00850E3A">
          <w:pgSz w:w="16840" w:h="11910" w:orient="landscape"/>
          <w:pgMar w:top="1920" w:right="280" w:bottom="1980" w:left="300" w:header="748" w:footer="1784" w:gutter="0"/>
          <w:cols w:space="720"/>
        </w:sectPr>
      </w:pPr>
    </w:p>
    <w:p w14:paraId="4D8C9CC0" w14:textId="77777777" w:rsidR="00850E3A" w:rsidRDefault="00850E3A">
      <w:pPr>
        <w:pStyle w:val="Textoindependiente"/>
        <w:rPr>
          <w:rFonts w:ascii="Times New Roman"/>
          <w:sz w:val="20"/>
        </w:rPr>
      </w:pPr>
    </w:p>
    <w:tbl>
      <w:tblPr>
        <w:tblW w:w="4997" w:type="pct"/>
        <w:tblCellMar>
          <w:left w:w="70" w:type="dxa"/>
          <w:right w:w="70" w:type="dxa"/>
        </w:tblCellMar>
        <w:tblLook w:val="04A0" w:firstRow="1" w:lastRow="0" w:firstColumn="1" w:lastColumn="0" w:noHBand="0" w:noVBand="1"/>
      </w:tblPr>
      <w:tblGrid>
        <w:gridCol w:w="1396"/>
        <w:gridCol w:w="1071"/>
        <w:gridCol w:w="1130"/>
        <w:gridCol w:w="955"/>
        <w:gridCol w:w="357"/>
        <w:gridCol w:w="1199"/>
        <w:gridCol w:w="247"/>
        <w:gridCol w:w="611"/>
        <w:gridCol w:w="536"/>
        <w:gridCol w:w="536"/>
        <w:gridCol w:w="1169"/>
        <w:gridCol w:w="1130"/>
        <w:gridCol w:w="1215"/>
        <w:gridCol w:w="669"/>
        <w:gridCol w:w="1410"/>
        <w:gridCol w:w="1579"/>
        <w:gridCol w:w="1030"/>
      </w:tblGrid>
      <w:tr w:rsidR="009306E0" w:rsidRPr="009306E0" w14:paraId="40C18B3F" w14:textId="77777777" w:rsidTr="009306E0">
        <w:trPr>
          <w:trHeight w:val="887"/>
        </w:trPr>
        <w:tc>
          <w:tcPr>
            <w:tcW w:w="5000" w:type="pct"/>
            <w:gridSpan w:val="17"/>
            <w:tcBorders>
              <w:top w:val="single" w:sz="8" w:space="0" w:color="auto"/>
              <w:left w:val="single" w:sz="8" w:space="0" w:color="auto"/>
              <w:bottom w:val="single" w:sz="8" w:space="0" w:color="auto"/>
              <w:right w:val="nil"/>
            </w:tcBorders>
            <w:shd w:val="clear" w:color="000000" w:fill="F9EBD7"/>
            <w:vAlign w:val="center"/>
            <w:hideMark/>
          </w:tcPr>
          <w:p w14:paraId="266661C5" w14:textId="33FF464C" w:rsidR="009306E0" w:rsidRPr="009306E0" w:rsidRDefault="009306E0" w:rsidP="009306E0">
            <w:pPr>
              <w:widowControl/>
              <w:autoSpaceDE/>
              <w:autoSpaceDN/>
              <w:jc w:val="center"/>
              <w:rPr>
                <w:rFonts w:eastAsia="Times New Roman"/>
                <w:b/>
                <w:bCs/>
                <w:color w:val="000000"/>
                <w:sz w:val="16"/>
                <w:szCs w:val="36"/>
                <w:lang w:val="es-CO" w:eastAsia="es-CO" w:bidi="ar-SA"/>
              </w:rPr>
            </w:pPr>
            <w:r w:rsidRPr="009306E0">
              <w:rPr>
                <w:rFonts w:eastAsia="Times New Roman"/>
                <w:b/>
                <w:bCs/>
                <w:color w:val="000000"/>
                <w:sz w:val="16"/>
                <w:szCs w:val="36"/>
                <w:lang w:val="es-CO" w:eastAsia="es-CO" w:bidi="ar-SA"/>
              </w:rPr>
              <w:t>LINEA DE A</w:t>
            </w:r>
            <w:r w:rsidR="00DB3D7D">
              <w:rPr>
                <w:rFonts w:eastAsia="Times New Roman"/>
                <w:b/>
                <w:bCs/>
                <w:color w:val="000000"/>
                <w:sz w:val="16"/>
                <w:szCs w:val="36"/>
                <w:lang w:val="es-CO" w:eastAsia="es-CO" w:bidi="ar-SA"/>
              </w:rPr>
              <w:t xml:space="preserve">CCION 6:  TALENTO HUMANO - </w:t>
            </w:r>
            <w:r w:rsidR="00E60259">
              <w:rPr>
                <w:rFonts w:eastAsia="Times New Roman"/>
                <w:b/>
                <w:bCs/>
                <w:color w:val="000000"/>
                <w:sz w:val="16"/>
                <w:szCs w:val="36"/>
                <w:lang w:val="es-CO" w:eastAsia="es-CO" w:bidi="ar-SA"/>
              </w:rPr>
              <w:t>2024</w:t>
            </w:r>
          </w:p>
        </w:tc>
      </w:tr>
      <w:tr w:rsidR="009306E0" w:rsidRPr="009306E0" w14:paraId="0D6FC302" w14:textId="77777777" w:rsidTr="009306E0">
        <w:trPr>
          <w:trHeight w:val="1020"/>
        </w:trPr>
        <w:tc>
          <w:tcPr>
            <w:tcW w:w="430"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5C07D111"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PROYECTO, PLANES Y PROGRAMAS</w:t>
            </w:r>
          </w:p>
        </w:tc>
        <w:tc>
          <w:tcPr>
            <w:tcW w:w="330" w:type="pct"/>
            <w:vMerge w:val="restart"/>
            <w:tcBorders>
              <w:top w:val="nil"/>
              <w:left w:val="single" w:sz="8" w:space="0" w:color="auto"/>
              <w:bottom w:val="single" w:sz="8" w:space="0" w:color="000000"/>
              <w:right w:val="nil"/>
            </w:tcBorders>
            <w:shd w:val="clear" w:color="000000" w:fill="96D8C8"/>
            <w:vAlign w:val="center"/>
            <w:hideMark/>
          </w:tcPr>
          <w:p w14:paraId="32EC6992"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LINEA DE ACCION</w:t>
            </w:r>
          </w:p>
        </w:tc>
        <w:tc>
          <w:tcPr>
            <w:tcW w:w="348"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329ACB33"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DIMENSION</w:t>
            </w:r>
            <w:r w:rsidRPr="009306E0">
              <w:rPr>
                <w:rFonts w:eastAsia="Times New Roman"/>
                <w:b/>
                <w:bCs/>
                <w:color w:val="000000"/>
                <w:sz w:val="16"/>
                <w:szCs w:val="24"/>
                <w:lang w:val="es-CO" w:eastAsia="es-CO" w:bidi="ar-SA"/>
              </w:rPr>
              <w:br/>
              <w:t>MIPG</w:t>
            </w:r>
          </w:p>
        </w:tc>
        <w:tc>
          <w:tcPr>
            <w:tcW w:w="294"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7772301A"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POLITICA</w:t>
            </w:r>
            <w:r w:rsidRPr="009306E0">
              <w:rPr>
                <w:rFonts w:eastAsia="Times New Roman"/>
                <w:b/>
                <w:bCs/>
                <w:color w:val="000000"/>
                <w:sz w:val="16"/>
                <w:szCs w:val="24"/>
                <w:lang w:val="es-CO" w:eastAsia="es-CO" w:bidi="ar-SA"/>
              </w:rPr>
              <w:br/>
              <w:t>MIPG</w:t>
            </w:r>
          </w:p>
        </w:tc>
        <w:tc>
          <w:tcPr>
            <w:tcW w:w="479" w:type="pct"/>
            <w:gridSpan w:val="2"/>
            <w:vMerge w:val="restart"/>
            <w:tcBorders>
              <w:top w:val="single" w:sz="8" w:space="0" w:color="auto"/>
              <w:left w:val="single" w:sz="8" w:space="0" w:color="auto"/>
              <w:bottom w:val="single" w:sz="8" w:space="0" w:color="000000"/>
              <w:right w:val="single" w:sz="8" w:space="0" w:color="000000"/>
            </w:tcBorders>
            <w:shd w:val="clear" w:color="000000" w:fill="96D8C8"/>
            <w:vAlign w:val="center"/>
            <w:hideMark/>
          </w:tcPr>
          <w:p w14:paraId="72AC47B5"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ACTIVIDAD</w:t>
            </w:r>
          </w:p>
        </w:tc>
        <w:tc>
          <w:tcPr>
            <w:tcW w:w="594" w:type="pct"/>
            <w:gridSpan w:val="4"/>
            <w:tcBorders>
              <w:top w:val="single" w:sz="8" w:space="0" w:color="auto"/>
              <w:left w:val="nil"/>
              <w:bottom w:val="nil"/>
              <w:right w:val="single" w:sz="8" w:space="0" w:color="000000"/>
            </w:tcBorders>
            <w:shd w:val="clear" w:color="000000" w:fill="96D8C8"/>
            <w:vAlign w:val="center"/>
            <w:hideMark/>
          </w:tcPr>
          <w:p w14:paraId="5647EB1B" w14:textId="77777777" w:rsidR="009306E0" w:rsidRPr="009306E0" w:rsidRDefault="009306E0" w:rsidP="009306E0">
            <w:pPr>
              <w:widowControl/>
              <w:autoSpaceDE/>
              <w:autoSpaceDN/>
              <w:jc w:val="center"/>
              <w:rPr>
                <w:rFonts w:eastAsia="Times New Roman"/>
                <w:b/>
                <w:bCs/>
                <w:color w:val="000000"/>
                <w:sz w:val="16"/>
                <w:szCs w:val="32"/>
                <w:lang w:val="es-CO" w:eastAsia="es-CO" w:bidi="ar-SA"/>
              </w:rPr>
            </w:pPr>
            <w:r w:rsidRPr="009306E0">
              <w:rPr>
                <w:rFonts w:eastAsia="Times New Roman"/>
                <w:b/>
                <w:bCs/>
                <w:color w:val="000000"/>
                <w:sz w:val="16"/>
                <w:szCs w:val="32"/>
                <w:lang w:val="es-CO" w:eastAsia="es-CO" w:bidi="ar-SA"/>
              </w:rPr>
              <w:t>CRONOGRAMA</w:t>
            </w:r>
          </w:p>
        </w:tc>
        <w:tc>
          <w:tcPr>
            <w:tcW w:w="360"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20134A7F"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META DEL PRODUCTO FINAL</w:t>
            </w:r>
          </w:p>
        </w:tc>
        <w:tc>
          <w:tcPr>
            <w:tcW w:w="1362" w:type="pct"/>
            <w:gridSpan w:val="4"/>
            <w:vMerge w:val="restart"/>
            <w:tcBorders>
              <w:top w:val="single" w:sz="8" w:space="0" w:color="auto"/>
              <w:left w:val="single" w:sz="8" w:space="0" w:color="auto"/>
              <w:bottom w:val="single" w:sz="8" w:space="0" w:color="000000"/>
              <w:right w:val="single" w:sz="8" w:space="0" w:color="000000"/>
            </w:tcBorders>
            <w:shd w:val="clear" w:color="000000" w:fill="96D8C8"/>
            <w:vAlign w:val="center"/>
            <w:hideMark/>
          </w:tcPr>
          <w:p w14:paraId="1F1D9BE4"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xml:space="preserve">INDICADOR DE CUMPLIMIENTO </w:t>
            </w:r>
          </w:p>
        </w:tc>
        <w:tc>
          <w:tcPr>
            <w:tcW w:w="486"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4DF244AE"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AREA RESPONSABLES</w:t>
            </w:r>
          </w:p>
        </w:tc>
        <w:tc>
          <w:tcPr>
            <w:tcW w:w="317" w:type="pct"/>
            <w:vMerge w:val="restart"/>
            <w:tcBorders>
              <w:top w:val="nil"/>
              <w:left w:val="single" w:sz="8" w:space="0" w:color="auto"/>
              <w:bottom w:val="single" w:sz="8" w:space="0" w:color="000000"/>
              <w:right w:val="single" w:sz="8" w:space="0" w:color="auto"/>
            </w:tcBorders>
            <w:shd w:val="clear" w:color="000000" w:fill="96D8C8"/>
            <w:vAlign w:val="center"/>
            <w:hideMark/>
          </w:tcPr>
          <w:p w14:paraId="6241B2A8"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RECURSO</w:t>
            </w:r>
          </w:p>
        </w:tc>
      </w:tr>
      <w:tr w:rsidR="009306E0" w:rsidRPr="009306E0" w14:paraId="5E335F5C" w14:textId="77777777" w:rsidTr="009306E0">
        <w:trPr>
          <w:trHeight w:val="525"/>
        </w:trPr>
        <w:tc>
          <w:tcPr>
            <w:tcW w:w="430" w:type="pct"/>
            <w:vMerge/>
            <w:tcBorders>
              <w:top w:val="nil"/>
              <w:left w:val="single" w:sz="8" w:space="0" w:color="auto"/>
              <w:bottom w:val="single" w:sz="8" w:space="0" w:color="000000"/>
              <w:right w:val="single" w:sz="8" w:space="0" w:color="auto"/>
            </w:tcBorders>
            <w:vAlign w:val="center"/>
            <w:hideMark/>
          </w:tcPr>
          <w:p w14:paraId="1398CD64"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30" w:type="pct"/>
            <w:vMerge/>
            <w:tcBorders>
              <w:top w:val="nil"/>
              <w:left w:val="single" w:sz="8" w:space="0" w:color="auto"/>
              <w:bottom w:val="single" w:sz="8" w:space="0" w:color="000000"/>
              <w:right w:val="nil"/>
            </w:tcBorders>
            <w:vAlign w:val="center"/>
            <w:hideMark/>
          </w:tcPr>
          <w:p w14:paraId="680C2881"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48" w:type="pct"/>
            <w:vMerge/>
            <w:tcBorders>
              <w:top w:val="nil"/>
              <w:left w:val="single" w:sz="8" w:space="0" w:color="auto"/>
              <w:bottom w:val="single" w:sz="8" w:space="0" w:color="000000"/>
              <w:right w:val="single" w:sz="8" w:space="0" w:color="auto"/>
            </w:tcBorders>
            <w:vAlign w:val="center"/>
            <w:hideMark/>
          </w:tcPr>
          <w:p w14:paraId="357AB907"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294" w:type="pct"/>
            <w:vMerge/>
            <w:tcBorders>
              <w:top w:val="nil"/>
              <w:left w:val="single" w:sz="8" w:space="0" w:color="auto"/>
              <w:bottom w:val="single" w:sz="8" w:space="0" w:color="000000"/>
              <w:right w:val="single" w:sz="8" w:space="0" w:color="auto"/>
            </w:tcBorders>
            <w:vAlign w:val="center"/>
            <w:hideMark/>
          </w:tcPr>
          <w:p w14:paraId="4019050E"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79" w:type="pct"/>
            <w:gridSpan w:val="2"/>
            <w:vMerge/>
            <w:tcBorders>
              <w:top w:val="single" w:sz="8" w:space="0" w:color="auto"/>
              <w:left w:val="single" w:sz="8" w:space="0" w:color="auto"/>
              <w:bottom w:val="single" w:sz="8" w:space="0" w:color="000000"/>
              <w:right w:val="single" w:sz="8" w:space="0" w:color="000000"/>
            </w:tcBorders>
            <w:vAlign w:val="center"/>
            <w:hideMark/>
          </w:tcPr>
          <w:p w14:paraId="1AE3B6D1"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594" w:type="pct"/>
            <w:gridSpan w:val="4"/>
            <w:tcBorders>
              <w:top w:val="nil"/>
              <w:left w:val="nil"/>
              <w:bottom w:val="nil"/>
              <w:right w:val="single" w:sz="8" w:space="0" w:color="000000"/>
            </w:tcBorders>
            <w:shd w:val="clear" w:color="000000" w:fill="96D8C8"/>
            <w:vAlign w:val="center"/>
            <w:hideMark/>
          </w:tcPr>
          <w:p w14:paraId="2CE92367" w14:textId="0FDF8EE9" w:rsidR="009306E0" w:rsidRPr="009306E0" w:rsidRDefault="00E60259" w:rsidP="009306E0">
            <w:pPr>
              <w:widowControl/>
              <w:autoSpaceDE/>
              <w:autoSpaceDN/>
              <w:jc w:val="center"/>
              <w:rPr>
                <w:rFonts w:eastAsia="Times New Roman"/>
                <w:b/>
                <w:bCs/>
                <w:color w:val="000000"/>
                <w:sz w:val="16"/>
                <w:szCs w:val="32"/>
                <w:lang w:val="es-CO" w:eastAsia="es-CO" w:bidi="ar-SA"/>
              </w:rPr>
            </w:pPr>
            <w:r>
              <w:rPr>
                <w:rFonts w:eastAsia="Times New Roman"/>
                <w:b/>
                <w:bCs/>
                <w:color w:val="000000"/>
                <w:sz w:val="16"/>
                <w:szCs w:val="32"/>
                <w:lang w:val="es-CO" w:eastAsia="es-CO" w:bidi="ar-SA"/>
              </w:rPr>
              <w:t>2024</w:t>
            </w:r>
          </w:p>
        </w:tc>
        <w:tc>
          <w:tcPr>
            <w:tcW w:w="360" w:type="pct"/>
            <w:vMerge/>
            <w:tcBorders>
              <w:top w:val="nil"/>
              <w:left w:val="single" w:sz="8" w:space="0" w:color="auto"/>
              <w:bottom w:val="single" w:sz="8" w:space="0" w:color="000000"/>
              <w:right w:val="single" w:sz="8" w:space="0" w:color="auto"/>
            </w:tcBorders>
            <w:vAlign w:val="center"/>
            <w:hideMark/>
          </w:tcPr>
          <w:p w14:paraId="06FFF818"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1362" w:type="pct"/>
            <w:gridSpan w:val="4"/>
            <w:vMerge/>
            <w:tcBorders>
              <w:top w:val="single" w:sz="8" w:space="0" w:color="auto"/>
              <w:left w:val="single" w:sz="8" w:space="0" w:color="auto"/>
              <w:bottom w:val="single" w:sz="8" w:space="0" w:color="000000"/>
              <w:right w:val="single" w:sz="8" w:space="0" w:color="000000"/>
            </w:tcBorders>
            <w:vAlign w:val="center"/>
            <w:hideMark/>
          </w:tcPr>
          <w:p w14:paraId="24DD63BF"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86" w:type="pct"/>
            <w:vMerge/>
            <w:tcBorders>
              <w:top w:val="nil"/>
              <w:left w:val="single" w:sz="8" w:space="0" w:color="auto"/>
              <w:bottom w:val="single" w:sz="8" w:space="0" w:color="000000"/>
              <w:right w:val="single" w:sz="8" w:space="0" w:color="auto"/>
            </w:tcBorders>
            <w:vAlign w:val="center"/>
            <w:hideMark/>
          </w:tcPr>
          <w:p w14:paraId="5C48649C"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17" w:type="pct"/>
            <w:vMerge/>
            <w:tcBorders>
              <w:top w:val="nil"/>
              <w:left w:val="single" w:sz="8" w:space="0" w:color="auto"/>
              <w:bottom w:val="single" w:sz="8" w:space="0" w:color="000000"/>
              <w:right w:val="single" w:sz="8" w:space="0" w:color="auto"/>
            </w:tcBorders>
            <w:vAlign w:val="center"/>
            <w:hideMark/>
          </w:tcPr>
          <w:p w14:paraId="6048A6C9" w14:textId="77777777" w:rsidR="009306E0" w:rsidRPr="009306E0" w:rsidRDefault="009306E0" w:rsidP="009306E0">
            <w:pPr>
              <w:widowControl/>
              <w:autoSpaceDE/>
              <w:autoSpaceDN/>
              <w:rPr>
                <w:rFonts w:eastAsia="Times New Roman"/>
                <w:b/>
                <w:bCs/>
                <w:color w:val="000000"/>
                <w:sz w:val="16"/>
                <w:szCs w:val="24"/>
                <w:lang w:val="es-CO" w:eastAsia="es-CO" w:bidi="ar-SA"/>
              </w:rPr>
            </w:pPr>
          </w:p>
        </w:tc>
      </w:tr>
      <w:tr w:rsidR="009306E0" w:rsidRPr="009306E0" w14:paraId="1F4217AE" w14:textId="77777777" w:rsidTr="009306E0">
        <w:trPr>
          <w:trHeight w:val="435"/>
        </w:trPr>
        <w:tc>
          <w:tcPr>
            <w:tcW w:w="430" w:type="pct"/>
            <w:vMerge/>
            <w:tcBorders>
              <w:top w:val="nil"/>
              <w:left w:val="single" w:sz="8" w:space="0" w:color="auto"/>
              <w:bottom w:val="single" w:sz="8" w:space="0" w:color="000000"/>
              <w:right w:val="single" w:sz="8" w:space="0" w:color="auto"/>
            </w:tcBorders>
            <w:vAlign w:val="center"/>
            <w:hideMark/>
          </w:tcPr>
          <w:p w14:paraId="73DE2D4D"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30" w:type="pct"/>
            <w:vMerge/>
            <w:tcBorders>
              <w:top w:val="nil"/>
              <w:left w:val="single" w:sz="8" w:space="0" w:color="auto"/>
              <w:bottom w:val="single" w:sz="8" w:space="0" w:color="000000"/>
              <w:right w:val="nil"/>
            </w:tcBorders>
            <w:vAlign w:val="center"/>
            <w:hideMark/>
          </w:tcPr>
          <w:p w14:paraId="2D7CDDDB"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48" w:type="pct"/>
            <w:vMerge/>
            <w:tcBorders>
              <w:top w:val="nil"/>
              <w:left w:val="single" w:sz="8" w:space="0" w:color="auto"/>
              <w:bottom w:val="single" w:sz="8" w:space="0" w:color="000000"/>
              <w:right w:val="single" w:sz="8" w:space="0" w:color="auto"/>
            </w:tcBorders>
            <w:vAlign w:val="center"/>
            <w:hideMark/>
          </w:tcPr>
          <w:p w14:paraId="2A57F034"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294" w:type="pct"/>
            <w:vMerge/>
            <w:tcBorders>
              <w:top w:val="nil"/>
              <w:left w:val="single" w:sz="8" w:space="0" w:color="auto"/>
              <w:bottom w:val="single" w:sz="8" w:space="0" w:color="000000"/>
              <w:right w:val="single" w:sz="8" w:space="0" w:color="auto"/>
            </w:tcBorders>
            <w:vAlign w:val="center"/>
            <w:hideMark/>
          </w:tcPr>
          <w:p w14:paraId="0AA6C5F9"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79" w:type="pct"/>
            <w:gridSpan w:val="2"/>
            <w:vMerge/>
            <w:tcBorders>
              <w:top w:val="single" w:sz="8" w:space="0" w:color="auto"/>
              <w:left w:val="single" w:sz="8" w:space="0" w:color="auto"/>
              <w:bottom w:val="single" w:sz="8" w:space="0" w:color="000000"/>
              <w:right w:val="single" w:sz="8" w:space="0" w:color="000000"/>
            </w:tcBorders>
            <w:vAlign w:val="center"/>
            <w:hideMark/>
          </w:tcPr>
          <w:p w14:paraId="3B059515"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594" w:type="pct"/>
            <w:gridSpan w:val="4"/>
            <w:tcBorders>
              <w:top w:val="nil"/>
              <w:left w:val="nil"/>
              <w:bottom w:val="single" w:sz="8" w:space="0" w:color="auto"/>
              <w:right w:val="single" w:sz="8" w:space="0" w:color="000000"/>
            </w:tcBorders>
            <w:shd w:val="clear" w:color="000000" w:fill="96D8C8"/>
            <w:vAlign w:val="center"/>
            <w:hideMark/>
          </w:tcPr>
          <w:p w14:paraId="6035263C" w14:textId="77777777" w:rsidR="009306E0" w:rsidRPr="009306E0" w:rsidRDefault="009306E0" w:rsidP="009306E0">
            <w:pPr>
              <w:widowControl/>
              <w:autoSpaceDE/>
              <w:autoSpaceDN/>
              <w:rPr>
                <w:rFonts w:eastAsia="Times New Roman"/>
                <w:b/>
                <w:bCs/>
                <w:color w:val="000000"/>
                <w:sz w:val="16"/>
                <w:szCs w:val="32"/>
                <w:lang w:val="es-CO" w:eastAsia="es-CO" w:bidi="ar-SA"/>
              </w:rPr>
            </w:pPr>
            <w:r w:rsidRPr="009306E0">
              <w:rPr>
                <w:rFonts w:eastAsia="Times New Roman"/>
                <w:b/>
                <w:bCs/>
                <w:color w:val="000000"/>
                <w:sz w:val="16"/>
                <w:szCs w:val="32"/>
                <w:lang w:val="es-CO" w:eastAsia="es-CO" w:bidi="ar-SA"/>
              </w:rPr>
              <w:t> </w:t>
            </w:r>
          </w:p>
        </w:tc>
        <w:tc>
          <w:tcPr>
            <w:tcW w:w="360" w:type="pct"/>
            <w:vMerge/>
            <w:tcBorders>
              <w:top w:val="nil"/>
              <w:left w:val="single" w:sz="8" w:space="0" w:color="auto"/>
              <w:bottom w:val="single" w:sz="8" w:space="0" w:color="000000"/>
              <w:right w:val="single" w:sz="8" w:space="0" w:color="auto"/>
            </w:tcBorders>
            <w:vAlign w:val="center"/>
            <w:hideMark/>
          </w:tcPr>
          <w:p w14:paraId="7208C34E"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1362" w:type="pct"/>
            <w:gridSpan w:val="4"/>
            <w:vMerge/>
            <w:tcBorders>
              <w:top w:val="single" w:sz="8" w:space="0" w:color="auto"/>
              <w:left w:val="single" w:sz="8" w:space="0" w:color="auto"/>
              <w:bottom w:val="single" w:sz="8" w:space="0" w:color="000000"/>
              <w:right w:val="single" w:sz="8" w:space="0" w:color="000000"/>
            </w:tcBorders>
            <w:vAlign w:val="center"/>
            <w:hideMark/>
          </w:tcPr>
          <w:p w14:paraId="55397CAC"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86" w:type="pct"/>
            <w:vMerge/>
            <w:tcBorders>
              <w:top w:val="nil"/>
              <w:left w:val="single" w:sz="8" w:space="0" w:color="auto"/>
              <w:bottom w:val="single" w:sz="8" w:space="0" w:color="000000"/>
              <w:right w:val="single" w:sz="8" w:space="0" w:color="auto"/>
            </w:tcBorders>
            <w:vAlign w:val="center"/>
            <w:hideMark/>
          </w:tcPr>
          <w:p w14:paraId="1970BDB6"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17" w:type="pct"/>
            <w:vMerge/>
            <w:tcBorders>
              <w:top w:val="nil"/>
              <w:left w:val="single" w:sz="8" w:space="0" w:color="auto"/>
              <w:bottom w:val="single" w:sz="8" w:space="0" w:color="000000"/>
              <w:right w:val="single" w:sz="8" w:space="0" w:color="auto"/>
            </w:tcBorders>
            <w:vAlign w:val="center"/>
            <w:hideMark/>
          </w:tcPr>
          <w:p w14:paraId="152A9FD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r>
      <w:tr w:rsidR="009306E0" w:rsidRPr="009306E0" w14:paraId="71BE30EE" w14:textId="77777777" w:rsidTr="009306E0">
        <w:trPr>
          <w:trHeight w:val="750"/>
        </w:trPr>
        <w:tc>
          <w:tcPr>
            <w:tcW w:w="430" w:type="pct"/>
            <w:vMerge/>
            <w:tcBorders>
              <w:top w:val="nil"/>
              <w:left w:val="single" w:sz="8" w:space="0" w:color="auto"/>
              <w:bottom w:val="single" w:sz="8" w:space="0" w:color="000000"/>
              <w:right w:val="single" w:sz="8" w:space="0" w:color="auto"/>
            </w:tcBorders>
            <w:vAlign w:val="center"/>
            <w:hideMark/>
          </w:tcPr>
          <w:p w14:paraId="4593204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30" w:type="pct"/>
            <w:vMerge/>
            <w:tcBorders>
              <w:top w:val="nil"/>
              <w:left w:val="single" w:sz="8" w:space="0" w:color="auto"/>
              <w:bottom w:val="single" w:sz="8" w:space="0" w:color="000000"/>
              <w:right w:val="nil"/>
            </w:tcBorders>
            <w:vAlign w:val="center"/>
            <w:hideMark/>
          </w:tcPr>
          <w:p w14:paraId="38499111"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48" w:type="pct"/>
            <w:vMerge/>
            <w:tcBorders>
              <w:top w:val="nil"/>
              <w:left w:val="single" w:sz="8" w:space="0" w:color="auto"/>
              <w:bottom w:val="single" w:sz="8" w:space="0" w:color="000000"/>
              <w:right w:val="single" w:sz="8" w:space="0" w:color="auto"/>
            </w:tcBorders>
            <w:vAlign w:val="center"/>
            <w:hideMark/>
          </w:tcPr>
          <w:p w14:paraId="794F142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294" w:type="pct"/>
            <w:vMerge/>
            <w:tcBorders>
              <w:top w:val="nil"/>
              <w:left w:val="single" w:sz="8" w:space="0" w:color="auto"/>
              <w:bottom w:val="single" w:sz="8" w:space="0" w:color="000000"/>
              <w:right w:val="single" w:sz="8" w:space="0" w:color="auto"/>
            </w:tcBorders>
            <w:vAlign w:val="center"/>
            <w:hideMark/>
          </w:tcPr>
          <w:p w14:paraId="69C4702F"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79" w:type="pct"/>
            <w:gridSpan w:val="2"/>
            <w:vMerge/>
            <w:tcBorders>
              <w:top w:val="single" w:sz="8" w:space="0" w:color="auto"/>
              <w:left w:val="single" w:sz="8" w:space="0" w:color="auto"/>
              <w:bottom w:val="single" w:sz="8" w:space="0" w:color="000000"/>
              <w:right w:val="single" w:sz="8" w:space="0" w:color="000000"/>
            </w:tcBorders>
            <w:vAlign w:val="center"/>
            <w:hideMark/>
          </w:tcPr>
          <w:p w14:paraId="3010A37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594" w:type="pct"/>
            <w:gridSpan w:val="4"/>
            <w:tcBorders>
              <w:top w:val="single" w:sz="8" w:space="0" w:color="auto"/>
              <w:left w:val="nil"/>
              <w:bottom w:val="single" w:sz="8" w:space="0" w:color="auto"/>
              <w:right w:val="single" w:sz="8" w:space="0" w:color="000000"/>
            </w:tcBorders>
            <w:shd w:val="clear" w:color="000000" w:fill="96D8C8"/>
            <w:vAlign w:val="center"/>
            <w:hideMark/>
          </w:tcPr>
          <w:p w14:paraId="095B4D98"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TRIMESTRE</w:t>
            </w:r>
          </w:p>
        </w:tc>
        <w:tc>
          <w:tcPr>
            <w:tcW w:w="360" w:type="pct"/>
            <w:vMerge/>
            <w:tcBorders>
              <w:top w:val="nil"/>
              <w:left w:val="single" w:sz="8" w:space="0" w:color="auto"/>
              <w:bottom w:val="single" w:sz="8" w:space="0" w:color="000000"/>
              <w:right w:val="single" w:sz="8" w:space="0" w:color="auto"/>
            </w:tcBorders>
            <w:vAlign w:val="center"/>
            <w:hideMark/>
          </w:tcPr>
          <w:p w14:paraId="0EBC7964"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1362" w:type="pct"/>
            <w:gridSpan w:val="4"/>
            <w:vMerge/>
            <w:tcBorders>
              <w:top w:val="single" w:sz="8" w:space="0" w:color="auto"/>
              <w:left w:val="single" w:sz="8" w:space="0" w:color="auto"/>
              <w:bottom w:val="single" w:sz="8" w:space="0" w:color="000000"/>
              <w:right w:val="single" w:sz="8" w:space="0" w:color="000000"/>
            </w:tcBorders>
            <w:vAlign w:val="center"/>
            <w:hideMark/>
          </w:tcPr>
          <w:p w14:paraId="6F89BB81"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86" w:type="pct"/>
            <w:vMerge/>
            <w:tcBorders>
              <w:top w:val="nil"/>
              <w:left w:val="single" w:sz="8" w:space="0" w:color="auto"/>
              <w:bottom w:val="single" w:sz="8" w:space="0" w:color="000000"/>
              <w:right w:val="single" w:sz="8" w:space="0" w:color="auto"/>
            </w:tcBorders>
            <w:vAlign w:val="center"/>
            <w:hideMark/>
          </w:tcPr>
          <w:p w14:paraId="11EB3D5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17" w:type="pct"/>
            <w:vMerge/>
            <w:tcBorders>
              <w:top w:val="nil"/>
              <w:left w:val="single" w:sz="8" w:space="0" w:color="auto"/>
              <w:bottom w:val="single" w:sz="8" w:space="0" w:color="000000"/>
              <w:right w:val="single" w:sz="8" w:space="0" w:color="auto"/>
            </w:tcBorders>
            <w:vAlign w:val="center"/>
            <w:hideMark/>
          </w:tcPr>
          <w:p w14:paraId="089C5D91" w14:textId="77777777" w:rsidR="009306E0" w:rsidRPr="009306E0" w:rsidRDefault="009306E0" w:rsidP="009306E0">
            <w:pPr>
              <w:widowControl/>
              <w:autoSpaceDE/>
              <w:autoSpaceDN/>
              <w:rPr>
                <w:rFonts w:eastAsia="Times New Roman"/>
                <w:b/>
                <w:bCs/>
                <w:color w:val="000000"/>
                <w:sz w:val="16"/>
                <w:szCs w:val="24"/>
                <w:lang w:val="es-CO" w:eastAsia="es-CO" w:bidi="ar-SA"/>
              </w:rPr>
            </w:pPr>
          </w:p>
        </w:tc>
      </w:tr>
      <w:tr w:rsidR="009306E0" w:rsidRPr="009306E0" w14:paraId="704F3699" w14:textId="77777777" w:rsidTr="00DB3D7D">
        <w:trPr>
          <w:trHeight w:val="60"/>
        </w:trPr>
        <w:tc>
          <w:tcPr>
            <w:tcW w:w="430" w:type="pct"/>
            <w:vMerge/>
            <w:tcBorders>
              <w:top w:val="nil"/>
              <w:left w:val="single" w:sz="8" w:space="0" w:color="auto"/>
              <w:bottom w:val="single" w:sz="8" w:space="0" w:color="000000"/>
              <w:right w:val="single" w:sz="8" w:space="0" w:color="auto"/>
            </w:tcBorders>
            <w:vAlign w:val="center"/>
            <w:hideMark/>
          </w:tcPr>
          <w:p w14:paraId="28680F93"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30" w:type="pct"/>
            <w:vMerge/>
            <w:tcBorders>
              <w:top w:val="nil"/>
              <w:left w:val="single" w:sz="8" w:space="0" w:color="auto"/>
              <w:bottom w:val="single" w:sz="8" w:space="0" w:color="000000"/>
              <w:right w:val="nil"/>
            </w:tcBorders>
            <w:vAlign w:val="center"/>
            <w:hideMark/>
          </w:tcPr>
          <w:p w14:paraId="3B2A50A5"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48" w:type="pct"/>
            <w:vMerge/>
            <w:tcBorders>
              <w:top w:val="nil"/>
              <w:left w:val="single" w:sz="8" w:space="0" w:color="auto"/>
              <w:bottom w:val="single" w:sz="8" w:space="0" w:color="000000"/>
              <w:right w:val="single" w:sz="8" w:space="0" w:color="auto"/>
            </w:tcBorders>
            <w:vAlign w:val="center"/>
            <w:hideMark/>
          </w:tcPr>
          <w:p w14:paraId="6164A667"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294" w:type="pct"/>
            <w:vMerge/>
            <w:tcBorders>
              <w:top w:val="nil"/>
              <w:left w:val="single" w:sz="8" w:space="0" w:color="auto"/>
              <w:bottom w:val="single" w:sz="8" w:space="0" w:color="000000"/>
              <w:right w:val="single" w:sz="8" w:space="0" w:color="auto"/>
            </w:tcBorders>
            <w:vAlign w:val="center"/>
            <w:hideMark/>
          </w:tcPr>
          <w:p w14:paraId="6D509CCD"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479" w:type="pct"/>
            <w:gridSpan w:val="2"/>
            <w:vMerge/>
            <w:tcBorders>
              <w:top w:val="single" w:sz="8" w:space="0" w:color="auto"/>
              <w:left w:val="single" w:sz="8" w:space="0" w:color="auto"/>
              <w:bottom w:val="single" w:sz="8" w:space="0" w:color="000000"/>
              <w:right w:val="single" w:sz="8" w:space="0" w:color="000000"/>
            </w:tcBorders>
            <w:vAlign w:val="center"/>
            <w:hideMark/>
          </w:tcPr>
          <w:p w14:paraId="489C4714"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76" w:type="pct"/>
            <w:tcBorders>
              <w:top w:val="nil"/>
              <w:left w:val="nil"/>
              <w:bottom w:val="single" w:sz="8" w:space="0" w:color="auto"/>
              <w:right w:val="single" w:sz="8" w:space="0" w:color="auto"/>
            </w:tcBorders>
            <w:shd w:val="clear" w:color="000000" w:fill="96D8C8"/>
            <w:vAlign w:val="center"/>
            <w:hideMark/>
          </w:tcPr>
          <w:p w14:paraId="2E5FA59B"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1</w:t>
            </w:r>
          </w:p>
        </w:tc>
        <w:tc>
          <w:tcPr>
            <w:tcW w:w="188" w:type="pct"/>
            <w:tcBorders>
              <w:top w:val="nil"/>
              <w:left w:val="nil"/>
              <w:bottom w:val="single" w:sz="8" w:space="0" w:color="auto"/>
              <w:right w:val="single" w:sz="8" w:space="0" w:color="auto"/>
            </w:tcBorders>
            <w:shd w:val="clear" w:color="000000" w:fill="96D8C8"/>
            <w:vAlign w:val="center"/>
            <w:hideMark/>
          </w:tcPr>
          <w:p w14:paraId="2660EEE5"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2</w:t>
            </w:r>
          </w:p>
        </w:tc>
        <w:tc>
          <w:tcPr>
            <w:tcW w:w="165" w:type="pct"/>
            <w:tcBorders>
              <w:top w:val="nil"/>
              <w:left w:val="nil"/>
              <w:bottom w:val="single" w:sz="8" w:space="0" w:color="auto"/>
              <w:right w:val="single" w:sz="8" w:space="0" w:color="auto"/>
            </w:tcBorders>
            <w:shd w:val="clear" w:color="000000" w:fill="96D8C8"/>
            <w:vAlign w:val="center"/>
            <w:hideMark/>
          </w:tcPr>
          <w:p w14:paraId="6FB99AE2"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3</w:t>
            </w:r>
          </w:p>
        </w:tc>
        <w:tc>
          <w:tcPr>
            <w:tcW w:w="165" w:type="pct"/>
            <w:tcBorders>
              <w:top w:val="nil"/>
              <w:left w:val="nil"/>
              <w:bottom w:val="single" w:sz="8" w:space="0" w:color="auto"/>
              <w:right w:val="single" w:sz="8" w:space="0" w:color="auto"/>
            </w:tcBorders>
            <w:shd w:val="clear" w:color="000000" w:fill="96D8C8"/>
            <w:vAlign w:val="center"/>
            <w:hideMark/>
          </w:tcPr>
          <w:p w14:paraId="3E77CC2F"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4</w:t>
            </w:r>
          </w:p>
        </w:tc>
        <w:tc>
          <w:tcPr>
            <w:tcW w:w="360" w:type="pct"/>
            <w:vMerge/>
            <w:tcBorders>
              <w:top w:val="nil"/>
              <w:left w:val="single" w:sz="8" w:space="0" w:color="auto"/>
              <w:bottom w:val="single" w:sz="8" w:space="0" w:color="000000"/>
              <w:right w:val="single" w:sz="8" w:space="0" w:color="auto"/>
            </w:tcBorders>
            <w:vAlign w:val="center"/>
            <w:hideMark/>
          </w:tcPr>
          <w:p w14:paraId="14E0F920"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48" w:type="pct"/>
            <w:tcBorders>
              <w:top w:val="single" w:sz="8" w:space="0" w:color="auto"/>
              <w:left w:val="nil"/>
              <w:bottom w:val="single" w:sz="8" w:space="0" w:color="auto"/>
              <w:right w:val="single" w:sz="8" w:space="0" w:color="000000"/>
            </w:tcBorders>
            <w:shd w:val="clear" w:color="000000" w:fill="96D8C8"/>
            <w:vAlign w:val="center"/>
            <w:hideMark/>
          </w:tcPr>
          <w:p w14:paraId="15C1F022"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DETALLE</w:t>
            </w:r>
          </w:p>
        </w:tc>
        <w:tc>
          <w:tcPr>
            <w:tcW w:w="374" w:type="pct"/>
            <w:tcBorders>
              <w:top w:val="nil"/>
              <w:left w:val="nil"/>
              <w:bottom w:val="single" w:sz="8" w:space="0" w:color="auto"/>
              <w:right w:val="single" w:sz="8" w:space="0" w:color="auto"/>
            </w:tcBorders>
            <w:shd w:val="clear" w:color="000000" w:fill="96D8C8"/>
            <w:vAlign w:val="center"/>
            <w:hideMark/>
          </w:tcPr>
          <w:p w14:paraId="4C2601F9"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FORMULA DEL INDICADOR</w:t>
            </w:r>
          </w:p>
        </w:tc>
        <w:tc>
          <w:tcPr>
            <w:tcW w:w="206" w:type="pct"/>
            <w:tcBorders>
              <w:top w:val="single" w:sz="8" w:space="0" w:color="auto"/>
              <w:left w:val="nil"/>
              <w:bottom w:val="single" w:sz="8" w:space="0" w:color="auto"/>
              <w:right w:val="single" w:sz="8" w:space="0" w:color="000000"/>
            </w:tcBorders>
            <w:shd w:val="clear" w:color="000000" w:fill="96D8C8"/>
            <w:vAlign w:val="center"/>
            <w:hideMark/>
          </w:tcPr>
          <w:p w14:paraId="69267B15"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LINEA BASE</w:t>
            </w:r>
          </w:p>
        </w:tc>
        <w:tc>
          <w:tcPr>
            <w:tcW w:w="434" w:type="pct"/>
            <w:tcBorders>
              <w:top w:val="nil"/>
              <w:left w:val="nil"/>
              <w:bottom w:val="single" w:sz="8" w:space="0" w:color="auto"/>
              <w:right w:val="single" w:sz="8" w:space="0" w:color="auto"/>
            </w:tcBorders>
            <w:shd w:val="clear" w:color="000000" w:fill="96D8C8"/>
            <w:vAlign w:val="center"/>
            <w:hideMark/>
          </w:tcPr>
          <w:p w14:paraId="044CB55E" w14:textId="77777777" w:rsidR="009306E0" w:rsidRPr="009306E0" w:rsidRDefault="009306E0" w:rsidP="009306E0">
            <w:pPr>
              <w:widowControl/>
              <w:autoSpaceDE/>
              <w:autoSpaceDN/>
              <w:jc w:val="center"/>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RESULTADO DEL INDICADOR FINAL</w:t>
            </w:r>
          </w:p>
        </w:tc>
        <w:tc>
          <w:tcPr>
            <w:tcW w:w="486" w:type="pct"/>
            <w:vMerge/>
            <w:tcBorders>
              <w:top w:val="nil"/>
              <w:left w:val="single" w:sz="8" w:space="0" w:color="auto"/>
              <w:bottom w:val="single" w:sz="8" w:space="0" w:color="000000"/>
              <w:right w:val="single" w:sz="8" w:space="0" w:color="auto"/>
            </w:tcBorders>
            <w:vAlign w:val="center"/>
            <w:hideMark/>
          </w:tcPr>
          <w:p w14:paraId="0DD6775F" w14:textId="77777777" w:rsidR="009306E0" w:rsidRPr="009306E0" w:rsidRDefault="009306E0" w:rsidP="009306E0">
            <w:pPr>
              <w:widowControl/>
              <w:autoSpaceDE/>
              <w:autoSpaceDN/>
              <w:rPr>
                <w:rFonts w:eastAsia="Times New Roman"/>
                <w:b/>
                <w:bCs/>
                <w:color w:val="000000"/>
                <w:sz w:val="16"/>
                <w:szCs w:val="24"/>
                <w:lang w:val="es-CO" w:eastAsia="es-CO" w:bidi="ar-SA"/>
              </w:rPr>
            </w:pPr>
          </w:p>
        </w:tc>
        <w:tc>
          <w:tcPr>
            <w:tcW w:w="317" w:type="pct"/>
            <w:vMerge/>
            <w:tcBorders>
              <w:top w:val="nil"/>
              <w:left w:val="single" w:sz="8" w:space="0" w:color="auto"/>
              <w:bottom w:val="single" w:sz="8" w:space="0" w:color="000000"/>
              <w:right w:val="single" w:sz="8" w:space="0" w:color="auto"/>
            </w:tcBorders>
            <w:vAlign w:val="center"/>
            <w:hideMark/>
          </w:tcPr>
          <w:p w14:paraId="77AE2F08" w14:textId="77777777" w:rsidR="009306E0" w:rsidRPr="009306E0" w:rsidRDefault="009306E0" w:rsidP="009306E0">
            <w:pPr>
              <w:widowControl/>
              <w:autoSpaceDE/>
              <w:autoSpaceDN/>
              <w:rPr>
                <w:rFonts w:eastAsia="Times New Roman"/>
                <w:b/>
                <w:bCs/>
                <w:color w:val="000000"/>
                <w:sz w:val="16"/>
                <w:szCs w:val="24"/>
                <w:lang w:val="es-CO" w:eastAsia="es-CO" w:bidi="ar-SA"/>
              </w:rPr>
            </w:pPr>
          </w:p>
        </w:tc>
      </w:tr>
      <w:tr w:rsidR="009306E0" w:rsidRPr="009306E0" w14:paraId="4036680E" w14:textId="77777777" w:rsidTr="002D4064">
        <w:trPr>
          <w:trHeight w:val="2190"/>
        </w:trPr>
        <w:tc>
          <w:tcPr>
            <w:tcW w:w="430" w:type="pct"/>
            <w:tcBorders>
              <w:top w:val="nil"/>
              <w:left w:val="single" w:sz="8" w:space="0" w:color="auto"/>
              <w:bottom w:val="single" w:sz="4" w:space="0" w:color="auto"/>
              <w:right w:val="single" w:sz="8" w:space="0" w:color="auto"/>
            </w:tcBorders>
            <w:shd w:val="clear" w:color="000000" w:fill="FFFFFF"/>
            <w:vAlign w:val="center"/>
            <w:hideMark/>
          </w:tcPr>
          <w:p w14:paraId="29EE6C9E"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nil"/>
              <w:left w:val="nil"/>
              <w:bottom w:val="single" w:sz="4" w:space="0" w:color="auto"/>
              <w:right w:val="single" w:sz="8" w:space="0" w:color="auto"/>
            </w:tcBorders>
            <w:shd w:val="clear" w:color="000000" w:fill="FFFFFF"/>
            <w:vAlign w:val="center"/>
            <w:hideMark/>
          </w:tcPr>
          <w:p w14:paraId="3AC9A591"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nil"/>
              <w:left w:val="nil"/>
              <w:bottom w:val="single" w:sz="4" w:space="0" w:color="auto"/>
              <w:right w:val="nil"/>
            </w:tcBorders>
            <w:shd w:val="clear" w:color="000000" w:fill="FFFFFF"/>
            <w:vAlign w:val="center"/>
            <w:hideMark/>
          </w:tcPr>
          <w:p w14:paraId="64E1800B" w14:textId="077CBFAB"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E45D39"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E45D39"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nil"/>
              <w:left w:val="single" w:sz="8" w:space="0" w:color="auto"/>
              <w:bottom w:val="single" w:sz="4" w:space="0" w:color="auto"/>
              <w:right w:val="single" w:sz="8" w:space="0" w:color="auto"/>
            </w:tcBorders>
            <w:shd w:val="clear" w:color="000000" w:fill="FFFFFF"/>
            <w:vAlign w:val="center"/>
            <w:hideMark/>
          </w:tcPr>
          <w:p w14:paraId="39FA1411"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4" w:space="0" w:color="auto"/>
              <w:right w:val="single" w:sz="8" w:space="0" w:color="auto"/>
            </w:tcBorders>
            <w:shd w:val="clear" w:color="000000" w:fill="DBF2ED"/>
            <w:textDirection w:val="btLr"/>
            <w:vAlign w:val="center"/>
            <w:hideMark/>
          </w:tcPr>
          <w:p w14:paraId="49E0A37F" w14:textId="08F8754D"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 xml:space="preserve">Plan </w:t>
            </w:r>
            <w:r w:rsidR="00E45D39" w:rsidRPr="009306E0">
              <w:rPr>
                <w:rFonts w:eastAsia="Times New Roman"/>
                <w:b/>
                <w:bCs/>
                <w:sz w:val="16"/>
                <w:szCs w:val="44"/>
                <w:lang w:val="es-CO" w:eastAsia="es-CO" w:bidi="ar-SA"/>
              </w:rPr>
              <w:t>estratégico</w:t>
            </w:r>
            <w:r w:rsidRPr="009306E0">
              <w:rPr>
                <w:rFonts w:eastAsia="Times New Roman"/>
                <w:b/>
                <w:bCs/>
                <w:sz w:val="16"/>
                <w:szCs w:val="44"/>
                <w:lang w:val="es-CO" w:eastAsia="es-CO" w:bidi="ar-SA"/>
              </w:rPr>
              <w:t xml:space="preserve"> de Talento Humano</w:t>
            </w:r>
          </w:p>
        </w:tc>
        <w:tc>
          <w:tcPr>
            <w:tcW w:w="369" w:type="pct"/>
            <w:tcBorders>
              <w:top w:val="nil"/>
              <w:left w:val="nil"/>
              <w:bottom w:val="single" w:sz="4" w:space="0" w:color="auto"/>
              <w:right w:val="single" w:sz="8" w:space="0" w:color="auto"/>
            </w:tcBorders>
            <w:shd w:val="clear" w:color="000000" w:fill="FFFFFF"/>
            <w:vAlign w:val="center"/>
            <w:hideMark/>
          </w:tcPr>
          <w:p w14:paraId="49ED1860" w14:textId="258D23C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6.1 Elaborar y Adoptar plan </w:t>
            </w:r>
            <w:r w:rsidR="00E45D39" w:rsidRPr="009306E0">
              <w:rPr>
                <w:rFonts w:eastAsia="Times New Roman"/>
                <w:b/>
                <w:bCs/>
                <w:sz w:val="16"/>
                <w:szCs w:val="28"/>
                <w:lang w:val="es-CO" w:eastAsia="es-CO" w:bidi="ar-SA"/>
              </w:rPr>
              <w:t>estratégico</w:t>
            </w:r>
            <w:r w:rsidRPr="009306E0">
              <w:rPr>
                <w:rFonts w:eastAsia="Times New Roman"/>
                <w:b/>
                <w:bCs/>
                <w:sz w:val="16"/>
                <w:szCs w:val="28"/>
                <w:lang w:val="es-CO" w:eastAsia="es-CO" w:bidi="ar-SA"/>
              </w:rPr>
              <w:t xml:space="preserve"> de Talento Humano</w:t>
            </w:r>
          </w:p>
        </w:tc>
        <w:tc>
          <w:tcPr>
            <w:tcW w:w="76" w:type="pct"/>
            <w:tcBorders>
              <w:top w:val="nil"/>
              <w:left w:val="nil"/>
              <w:bottom w:val="single" w:sz="4" w:space="0" w:color="auto"/>
              <w:right w:val="single" w:sz="8" w:space="0" w:color="auto"/>
            </w:tcBorders>
            <w:shd w:val="clear" w:color="000000" w:fill="FFFFFF"/>
            <w:vAlign w:val="center"/>
            <w:hideMark/>
          </w:tcPr>
          <w:p w14:paraId="27CD0187" w14:textId="77777777" w:rsidR="009306E0" w:rsidRPr="009306E0" w:rsidRDefault="009306E0" w:rsidP="009306E0">
            <w:pPr>
              <w:widowControl/>
              <w:autoSpaceDE/>
              <w:autoSpaceDN/>
              <w:rPr>
                <w:rFonts w:eastAsia="Times New Roman"/>
                <w:b/>
                <w:bCs/>
                <w:sz w:val="16"/>
                <w:szCs w:val="24"/>
                <w:lang w:val="es-CO" w:eastAsia="es-CO" w:bidi="ar-SA"/>
              </w:rPr>
            </w:pPr>
            <w:r w:rsidRPr="009306E0">
              <w:rPr>
                <w:rFonts w:eastAsia="Times New Roman"/>
                <w:b/>
                <w:bCs/>
                <w:sz w:val="16"/>
                <w:szCs w:val="24"/>
                <w:lang w:val="es-CO" w:eastAsia="es-CO" w:bidi="ar-SA"/>
              </w:rPr>
              <w:t> </w:t>
            </w:r>
          </w:p>
        </w:tc>
        <w:tc>
          <w:tcPr>
            <w:tcW w:w="188" w:type="pct"/>
            <w:tcBorders>
              <w:top w:val="nil"/>
              <w:left w:val="nil"/>
              <w:bottom w:val="single" w:sz="4" w:space="0" w:color="auto"/>
              <w:right w:val="single" w:sz="8" w:space="0" w:color="auto"/>
            </w:tcBorders>
            <w:shd w:val="clear" w:color="000000" w:fill="FFFFFF"/>
            <w:vAlign w:val="center"/>
            <w:hideMark/>
          </w:tcPr>
          <w:p w14:paraId="7EC06C09" w14:textId="015978FF" w:rsidR="009306E0" w:rsidRPr="009306E0" w:rsidRDefault="009306E0" w:rsidP="0040498E">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Julio </w:t>
            </w:r>
            <w:r w:rsidR="00E60259">
              <w:rPr>
                <w:rFonts w:eastAsia="Times New Roman"/>
                <w:b/>
                <w:bCs/>
                <w:sz w:val="16"/>
                <w:szCs w:val="28"/>
                <w:lang w:val="es-CO" w:eastAsia="es-CO" w:bidi="ar-SA"/>
              </w:rPr>
              <w:t>2024</w:t>
            </w:r>
          </w:p>
        </w:tc>
        <w:tc>
          <w:tcPr>
            <w:tcW w:w="165" w:type="pct"/>
            <w:tcBorders>
              <w:top w:val="nil"/>
              <w:left w:val="nil"/>
              <w:bottom w:val="single" w:sz="4" w:space="0" w:color="auto"/>
              <w:right w:val="single" w:sz="8" w:space="0" w:color="auto"/>
            </w:tcBorders>
            <w:shd w:val="clear" w:color="000000" w:fill="FFFFFF"/>
            <w:vAlign w:val="center"/>
            <w:hideMark/>
          </w:tcPr>
          <w:p w14:paraId="36FD86DD"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nil"/>
              <w:left w:val="nil"/>
              <w:bottom w:val="single" w:sz="4" w:space="0" w:color="auto"/>
              <w:right w:val="single" w:sz="8" w:space="0" w:color="auto"/>
            </w:tcBorders>
            <w:shd w:val="clear" w:color="000000" w:fill="FFFFFF"/>
            <w:vAlign w:val="center"/>
            <w:hideMark/>
          </w:tcPr>
          <w:p w14:paraId="372B8DD9"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360" w:type="pct"/>
            <w:tcBorders>
              <w:top w:val="nil"/>
              <w:left w:val="nil"/>
              <w:bottom w:val="single" w:sz="4" w:space="0" w:color="auto"/>
              <w:right w:val="single" w:sz="8" w:space="0" w:color="auto"/>
            </w:tcBorders>
            <w:shd w:val="clear" w:color="000000" w:fill="FFFFFF"/>
            <w:vAlign w:val="center"/>
            <w:hideMark/>
          </w:tcPr>
          <w:p w14:paraId="1CED9533" w14:textId="5849D938"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w:t>
            </w:r>
            <w:r w:rsidR="00E45D39" w:rsidRPr="009306E0">
              <w:rPr>
                <w:rFonts w:eastAsia="Times New Roman"/>
                <w:color w:val="000000"/>
                <w:sz w:val="16"/>
                <w:szCs w:val="28"/>
                <w:lang w:val="es-CO" w:eastAsia="es-CO" w:bidi="ar-SA"/>
              </w:rPr>
              <w:t>Estratégico</w:t>
            </w:r>
            <w:r w:rsidRPr="009306E0">
              <w:rPr>
                <w:rFonts w:eastAsia="Times New Roman"/>
                <w:color w:val="000000"/>
                <w:sz w:val="16"/>
                <w:szCs w:val="28"/>
                <w:lang w:val="es-CO" w:eastAsia="es-CO" w:bidi="ar-SA"/>
              </w:rPr>
              <w:t xml:space="preserve"> elaborado en los términos exigidos por ley y publicado en </w:t>
            </w:r>
            <w:r w:rsidR="00E45D39"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6181976C"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4" w:space="0" w:color="auto"/>
              <w:right w:val="single" w:sz="8" w:space="0" w:color="auto"/>
            </w:tcBorders>
            <w:shd w:val="clear" w:color="000000" w:fill="FFFFFF"/>
            <w:vAlign w:val="center"/>
            <w:hideMark/>
          </w:tcPr>
          <w:p w14:paraId="439AF887"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2B3D3B45"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671792F1" w14:textId="324E2B40"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w:t>
            </w:r>
            <w:r w:rsidR="00E45D39" w:rsidRPr="009306E0">
              <w:rPr>
                <w:rFonts w:eastAsia="Times New Roman"/>
                <w:color w:val="000000"/>
                <w:sz w:val="16"/>
                <w:szCs w:val="28"/>
                <w:lang w:val="es-CO" w:eastAsia="es-CO" w:bidi="ar-SA"/>
              </w:rPr>
              <w:t>estratégico</w:t>
            </w:r>
            <w:r w:rsidRPr="009306E0">
              <w:rPr>
                <w:rFonts w:eastAsia="Times New Roman"/>
                <w:color w:val="000000"/>
                <w:sz w:val="16"/>
                <w:szCs w:val="28"/>
                <w:lang w:val="es-CO" w:eastAsia="es-CO" w:bidi="ar-SA"/>
              </w:rPr>
              <w:t xml:space="preserve"> Talento Humano  </w:t>
            </w:r>
            <w:r w:rsidR="00E60259">
              <w:rPr>
                <w:rFonts w:eastAsia="Times New Roman"/>
                <w:color w:val="000000"/>
                <w:sz w:val="16"/>
                <w:szCs w:val="28"/>
                <w:lang w:val="es-CO" w:eastAsia="es-CO" w:bidi="ar-SA"/>
              </w:rPr>
              <w:t>2024</w:t>
            </w:r>
            <w:r w:rsidRPr="009306E0">
              <w:rPr>
                <w:rFonts w:eastAsia="Times New Roman"/>
                <w:color w:val="000000"/>
                <w:sz w:val="16"/>
                <w:szCs w:val="28"/>
                <w:lang w:val="es-CO" w:eastAsia="es-CO" w:bidi="ar-SA"/>
              </w:rPr>
              <w:t xml:space="preserve">  aprobado.</w:t>
            </w:r>
          </w:p>
        </w:tc>
        <w:tc>
          <w:tcPr>
            <w:tcW w:w="486" w:type="pct"/>
            <w:tcBorders>
              <w:top w:val="nil"/>
              <w:left w:val="nil"/>
              <w:bottom w:val="single" w:sz="4" w:space="0" w:color="auto"/>
              <w:right w:val="single" w:sz="8" w:space="0" w:color="auto"/>
            </w:tcBorders>
            <w:shd w:val="clear" w:color="000000" w:fill="FFFFFF"/>
            <w:vAlign w:val="center"/>
            <w:hideMark/>
          </w:tcPr>
          <w:p w14:paraId="0E6D0F5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4" w:space="0" w:color="auto"/>
              <w:right w:val="single" w:sz="8" w:space="0" w:color="auto"/>
            </w:tcBorders>
            <w:shd w:val="clear" w:color="000000" w:fill="FFFFFF"/>
            <w:vAlign w:val="center"/>
            <w:hideMark/>
          </w:tcPr>
          <w:p w14:paraId="08F1D2F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00590F8A" w14:textId="77777777" w:rsidTr="002D4064">
        <w:trPr>
          <w:trHeight w:val="2250"/>
        </w:trPr>
        <w:tc>
          <w:tcPr>
            <w:tcW w:w="430" w:type="pct"/>
            <w:tcBorders>
              <w:top w:val="single" w:sz="4" w:space="0" w:color="auto"/>
              <w:left w:val="single" w:sz="8" w:space="0" w:color="auto"/>
              <w:bottom w:val="nil"/>
              <w:right w:val="single" w:sz="8" w:space="0" w:color="auto"/>
            </w:tcBorders>
            <w:shd w:val="clear" w:color="000000" w:fill="FFFFFF"/>
            <w:vAlign w:val="center"/>
            <w:hideMark/>
          </w:tcPr>
          <w:p w14:paraId="0242A846"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nil"/>
              <w:right w:val="single" w:sz="8" w:space="0" w:color="auto"/>
            </w:tcBorders>
            <w:shd w:val="clear" w:color="000000" w:fill="FFFFFF"/>
            <w:vAlign w:val="center"/>
            <w:hideMark/>
          </w:tcPr>
          <w:p w14:paraId="523E27F9"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nil"/>
              <w:right w:val="nil"/>
            </w:tcBorders>
            <w:shd w:val="clear" w:color="000000" w:fill="FFFFFF"/>
            <w:vAlign w:val="center"/>
            <w:hideMark/>
          </w:tcPr>
          <w:p w14:paraId="35904B2F"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nil"/>
              <w:right w:val="single" w:sz="8" w:space="0" w:color="auto"/>
            </w:tcBorders>
            <w:shd w:val="clear" w:color="000000" w:fill="FFFFFF"/>
            <w:vAlign w:val="center"/>
            <w:hideMark/>
          </w:tcPr>
          <w:p w14:paraId="7BA11EBD"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6F25429A"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single" w:sz="8" w:space="0" w:color="auto"/>
            </w:tcBorders>
            <w:shd w:val="clear" w:color="000000" w:fill="FFFFFF"/>
            <w:vAlign w:val="center"/>
            <w:hideMark/>
          </w:tcPr>
          <w:p w14:paraId="0378F739" w14:textId="708FA9FB"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6.2. Ejecutar plan </w:t>
            </w:r>
            <w:r w:rsidR="00A55538" w:rsidRPr="009306E0">
              <w:rPr>
                <w:rFonts w:eastAsia="Times New Roman"/>
                <w:b/>
                <w:bCs/>
                <w:sz w:val="16"/>
                <w:szCs w:val="28"/>
                <w:lang w:val="es-CO" w:eastAsia="es-CO" w:bidi="ar-SA"/>
              </w:rPr>
              <w:t>Estratégico</w:t>
            </w:r>
            <w:r w:rsidRPr="009306E0">
              <w:rPr>
                <w:rFonts w:eastAsia="Times New Roman"/>
                <w:b/>
                <w:bCs/>
                <w:sz w:val="16"/>
                <w:szCs w:val="28"/>
                <w:lang w:val="es-CO" w:eastAsia="es-CO" w:bidi="ar-SA"/>
              </w:rPr>
              <w:t xml:space="preserve"> de Talento Humano.</w:t>
            </w:r>
          </w:p>
        </w:tc>
        <w:tc>
          <w:tcPr>
            <w:tcW w:w="76" w:type="pct"/>
            <w:tcBorders>
              <w:top w:val="single" w:sz="4" w:space="0" w:color="auto"/>
              <w:left w:val="nil"/>
              <w:bottom w:val="nil"/>
              <w:right w:val="single" w:sz="8" w:space="0" w:color="auto"/>
            </w:tcBorders>
            <w:shd w:val="clear" w:color="000000" w:fill="FFFFFF"/>
            <w:vAlign w:val="center"/>
            <w:hideMark/>
          </w:tcPr>
          <w:p w14:paraId="52B10120" w14:textId="77777777" w:rsidR="009306E0" w:rsidRPr="009306E0" w:rsidRDefault="009306E0" w:rsidP="009306E0">
            <w:pPr>
              <w:widowControl/>
              <w:autoSpaceDE/>
              <w:autoSpaceDN/>
              <w:rPr>
                <w:rFonts w:eastAsia="Times New Roman"/>
                <w:b/>
                <w:bCs/>
                <w:sz w:val="16"/>
                <w:szCs w:val="24"/>
                <w:lang w:val="es-CO" w:eastAsia="es-CO" w:bidi="ar-SA"/>
              </w:rPr>
            </w:pPr>
            <w:r w:rsidRPr="009306E0">
              <w:rPr>
                <w:rFonts w:eastAsia="Times New Roman"/>
                <w:b/>
                <w:bCs/>
                <w:sz w:val="16"/>
                <w:szCs w:val="24"/>
                <w:lang w:val="es-CO" w:eastAsia="es-CO" w:bidi="ar-SA"/>
              </w:rPr>
              <w:t> </w:t>
            </w:r>
          </w:p>
        </w:tc>
        <w:tc>
          <w:tcPr>
            <w:tcW w:w="188" w:type="pct"/>
            <w:tcBorders>
              <w:top w:val="single" w:sz="4" w:space="0" w:color="auto"/>
              <w:left w:val="nil"/>
              <w:bottom w:val="single" w:sz="8" w:space="0" w:color="auto"/>
              <w:right w:val="single" w:sz="8" w:space="0" w:color="auto"/>
            </w:tcBorders>
            <w:shd w:val="clear" w:color="000000" w:fill="FFFFFF"/>
            <w:vAlign w:val="center"/>
            <w:hideMark/>
          </w:tcPr>
          <w:p w14:paraId="6B850409" w14:textId="0E8CB184" w:rsidR="009306E0" w:rsidRPr="009306E0" w:rsidRDefault="009306E0" w:rsidP="0040498E">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single" w:sz="8" w:space="0" w:color="auto"/>
            </w:tcBorders>
            <w:shd w:val="clear" w:color="000000" w:fill="FFFFFF"/>
            <w:vAlign w:val="center"/>
            <w:hideMark/>
          </w:tcPr>
          <w:p w14:paraId="68F8BE2F" w14:textId="2518D590" w:rsidR="009306E0" w:rsidRPr="009306E0" w:rsidRDefault="009306E0" w:rsidP="0040498E">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A55538"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nil"/>
            </w:tcBorders>
            <w:shd w:val="clear" w:color="000000" w:fill="FFFFFF"/>
            <w:vAlign w:val="center"/>
            <w:hideMark/>
          </w:tcPr>
          <w:p w14:paraId="29A50717" w14:textId="6FE8C808" w:rsidR="009306E0" w:rsidRPr="009306E0" w:rsidRDefault="0040498E" w:rsidP="0040498E">
            <w:pPr>
              <w:widowControl/>
              <w:autoSpaceDE/>
              <w:autoSpaceDN/>
              <w:rPr>
                <w:rFonts w:eastAsia="Times New Roman"/>
                <w:b/>
                <w:bCs/>
                <w:sz w:val="16"/>
                <w:szCs w:val="28"/>
                <w:lang w:val="es-CO" w:eastAsia="es-CO" w:bidi="ar-SA"/>
              </w:rPr>
            </w:pPr>
            <w:r>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3B0DB40E" w14:textId="60359DBE"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A55538" w:rsidRPr="009306E0">
              <w:rPr>
                <w:rFonts w:eastAsia="Times New Roman"/>
                <w:color w:val="000000"/>
                <w:sz w:val="16"/>
                <w:szCs w:val="28"/>
                <w:lang w:val="es-CO" w:eastAsia="es-CO" w:bidi="ar-SA"/>
              </w:rPr>
              <w:t>ejecución</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17C1477E"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6CE06E6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78F8907A"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72CB8C88" w14:textId="5DC04198"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w:t>
            </w:r>
            <w:r w:rsidR="00A55538" w:rsidRPr="009306E0">
              <w:rPr>
                <w:rFonts w:eastAsia="Times New Roman"/>
                <w:color w:val="000000"/>
                <w:sz w:val="16"/>
                <w:szCs w:val="28"/>
                <w:lang w:val="es-CO" w:eastAsia="es-CO" w:bidi="ar-SA"/>
              </w:rPr>
              <w:t>estratégico</w:t>
            </w:r>
            <w:r w:rsidRPr="009306E0">
              <w:rPr>
                <w:rFonts w:eastAsia="Times New Roman"/>
                <w:color w:val="000000"/>
                <w:sz w:val="16"/>
                <w:szCs w:val="28"/>
                <w:lang w:val="es-CO" w:eastAsia="es-CO" w:bidi="ar-SA"/>
              </w:rPr>
              <w:t xml:space="preserve"> Talento Humano  ejecutado al 100%</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05DB331F"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4" w:space="0" w:color="auto"/>
              <w:left w:val="nil"/>
              <w:bottom w:val="single" w:sz="8" w:space="0" w:color="auto"/>
              <w:right w:val="single" w:sz="8" w:space="0" w:color="auto"/>
            </w:tcBorders>
            <w:shd w:val="clear" w:color="000000" w:fill="FFFFFF"/>
            <w:vAlign w:val="center"/>
            <w:hideMark/>
          </w:tcPr>
          <w:p w14:paraId="4544ED86"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D315988" w14:textId="77777777" w:rsidTr="00DB3D7D">
        <w:trPr>
          <w:trHeight w:val="1890"/>
        </w:trPr>
        <w:tc>
          <w:tcPr>
            <w:tcW w:w="430" w:type="pct"/>
            <w:tcBorders>
              <w:top w:val="nil"/>
              <w:left w:val="single" w:sz="8" w:space="0" w:color="auto"/>
              <w:bottom w:val="nil"/>
              <w:right w:val="single" w:sz="8" w:space="0" w:color="auto"/>
            </w:tcBorders>
            <w:shd w:val="clear" w:color="000000" w:fill="FFFFFF"/>
            <w:vAlign w:val="center"/>
            <w:hideMark/>
          </w:tcPr>
          <w:p w14:paraId="73B5DD26"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bottom w:val="nil"/>
              <w:right w:val="single" w:sz="8" w:space="0" w:color="auto"/>
            </w:tcBorders>
            <w:shd w:val="clear" w:color="000000" w:fill="FFFFFF"/>
            <w:vAlign w:val="center"/>
            <w:hideMark/>
          </w:tcPr>
          <w:p w14:paraId="22F1E79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bottom w:val="nil"/>
              <w:right w:val="nil"/>
            </w:tcBorders>
            <w:shd w:val="clear" w:color="000000" w:fill="FFFFFF"/>
            <w:vAlign w:val="center"/>
            <w:hideMark/>
          </w:tcPr>
          <w:p w14:paraId="354EDD48"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bottom w:val="nil"/>
              <w:right w:val="single" w:sz="8" w:space="0" w:color="auto"/>
            </w:tcBorders>
            <w:shd w:val="clear" w:color="000000" w:fill="FFFFFF"/>
            <w:vAlign w:val="center"/>
            <w:hideMark/>
          </w:tcPr>
          <w:p w14:paraId="2D8BE0EF"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8" w:space="0" w:color="000000"/>
              <w:right w:val="single" w:sz="8" w:space="0" w:color="auto"/>
            </w:tcBorders>
            <w:vAlign w:val="center"/>
            <w:hideMark/>
          </w:tcPr>
          <w:p w14:paraId="6A40F921"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nil"/>
              <w:left w:val="nil"/>
              <w:bottom w:val="single" w:sz="8" w:space="0" w:color="auto"/>
              <w:right w:val="single" w:sz="8" w:space="0" w:color="auto"/>
            </w:tcBorders>
            <w:shd w:val="clear" w:color="000000" w:fill="FFFFFF"/>
            <w:vAlign w:val="center"/>
            <w:hideMark/>
          </w:tcPr>
          <w:p w14:paraId="59A24BB1" w14:textId="386C0340"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6.3 Hacer seguimiento a plan </w:t>
            </w:r>
            <w:r w:rsidR="00A55538" w:rsidRPr="009306E0">
              <w:rPr>
                <w:rFonts w:eastAsia="Times New Roman"/>
                <w:b/>
                <w:bCs/>
                <w:sz w:val="16"/>
                <w:szCs w:val="28"/>
                <w:lang w:val="es-CO" w:eastAsia="es-CO" w:bidi="ar-SA"/>
              </w:rPr>
              <w:t>Estratégico</w:t>
            </w:r>
            <w:r w:rsidRPr="009306E0">
              <w:rPr>
                <w:rFonts w:eastAsia="Times New Roman"/>
                <w:b/>
                <w:bCs/>
                <w:sz w:val="16"/>
                <w:szCs w:val="28"/>
                <w:lang w:val="es-CO" w:eastAsia="es-CO" w:bidi="ar-SA"/>
              </w:rPr>
              <w:t xml:space="preserve"> de Talento Humano.</w:t>
            </w:r>
          </w:p>
        </w:tc>
        <w:tc>
          <w:tcPr>
            <w:tcW w:w="76" w:type="pct"/>
            <w:tcBorders>
              <w:top w:val="single" w:sz="8" w:space="0" w:color="auto"/>
              <w:left w:val="nil"/>
              <w:bottom w:val="single" w:sz="8" w:space="0" w:color="auto"/>
              <w:right w:val="single" w:sz="8" w:space="0" w:color="auto"/>
            </w:tcBorders>
            <w:shd w:val="clear" w:color="000000" w:fill="FFFFFF"/>
            <w:vAlign w:val="center"/>
            <w:hideMark/>
          </w:tcPr>
          <w:p w14:paraId="423EA3EF" w14:textId="77777777" w:rsidR="009306E0" w:rsidRPr="009306E0" w:rsidRDefault="009306E0" w:rsidP="009306E0">
            <w:pPr>
              <w:widowControl/>
              <w:autoSpaceDE/>
              <w:autoSpaceDN/>
              <w:rPr>
                <w:rFonts w:eastAsia="Times New Roman"/>
                <w:b/>
                <w:bCs/>
                <w:sz w:val="16"/>
                <w:szCs w:val="24"/>
                <w:lang w:val="es-CO" w:eastAsia="es-CO" w:bidi="ar-SA"/>
              </w:rPr>
            </w:pPr>
            <w:r w:rsidRPr="009306E0">
              <w:rPr>
                <w:rFonts w:eastAsia="Times New Roman"/>
                <w:b/>
                <w:bCs/>
                <w:sz w:val="16"/>
                <w:szCs w:val="24"/>
                <w:lang w:val="es-CO" w:eastAsia="es-CO" w:bidi="ar-SA"/>
              </w:rPr>
              <w:t> </w:t>
            </w:r>
          </w:p>
        </w:tc>
        <w:tc>
          <w:tcPr>
            <w:tcW w:w="188" w:type="pct"/>
            <w:tcBorders>
              <w:top w:val="nil"/>
              <w:left w:val="nil"/>
              <w:bottom w:val="nil"/>
              <w:right w:val="single" w:sz="8" w:space="0" w:color="auto"/>
            </w:tcBorders>
            <w:shd w:val="clear" w:color="000000" w:fill="FFFFFF"/>
            <w:vAlign w:val="center"/>
            <w:hideMark/>
          </w:tcPr>
          <w:p w14:paraId="7823F178" w14:textId="77777777" w:rsidR="009306E0" w:rsidRPr="009306E0" w:rsidRDefault="009306E0" w:rsidP="009306E0">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single" w:sz="8" w:space="0" w:color="auto"/>
              <w:left w:val="nil"/>
              <w:bottom w:val="single" w:sz="8" w:space="0" w:color="auto"/>
              <w:right w:val="single" w:sz="8" w:space="0" w:color="auto"/>
            </w:tcBorders>
            <w:shd w:val="clear" w:color="000000" w:fill="FFFFFF"/>
            <w:vAlign w:val="center"/>
            <w:hideMark/>
          </w:tcPr>
          <w:p w14:paraId="15F38D25" w14:textId="7B751BB6" w:rsidR="009306E0" w:rsidRPr="009306E0" w:rsidRDefault="009306E0" w:rsidP="0040498E">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A55538"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8" w:space="0" w:color="auto"/>
              <w:left w:val="nil"/>
              <w:bottom w:val="single" w:sz="8" w:space="0" w:color="auto"/>
              <w:right w:val="nil"/>
            </w:tcBorders>
            <w:shd w:val="clear" w:color="000000" w:fill="FFFFFF"/>
            <w:vAlign w:val="center"/>
            <w:hideMark/>
          </w:tcPr>
          <w:p w14:paraId="3B7A845B" w14:textId="78FA7F65" w:rsidR="009306E0" w:rsidRPr="009306E0" w:rsidRDefault="009306E0" w:rsidP="0040498E">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nil"/>
              <w:left w:val="single" w:sz="8" w:space="0" w:color="auto"/>
              <w:bottom w:val="single" w:sz="8" w:space="0" w:color="auto"/>
              <w:right w:val="single" w:sz="8" w:space="0" w:color="auto"/>
            </w:tcBorders>
            <w:shd w:val="clear" w:color="000000" w:fill="FFFFFF"/>
            <w:vAlign w:val="center"/>
            <w:hideMark/>
          </w:tcPr>
          <w:p w14:paraId="66346E9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0482DD3D"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nil"/>
              <w:left w:val="nil"/>
              <w:bottom w:val="single" w:sz="8" w:space="0" w:color="auto"/>
              <w:right w:val="single" w:sz="8" w:space="0" w:color="auto"/>
            </w:tcBorders>
            <w:shd w:val="clear" w:color="000000" w:fill="FFFFFF"/>
            <w:vAlign w:val="center"/>
            <w:hideMark/>
          </w:tcPr>
          <w:p w14:paraId="2B6E2CDA"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3CBB69CF"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8" w:space="0" w:color="auto"/>
              <w:right w:val="single" w:sz="8" w:space="0" w:color="auto"/>
            </w:tcBorders>
            <w:shd w:val="clear" w:color="000000" w:fill="FFFFFF"/>
            <w:vAlign w:val="center"/>
            <w:hideMark/>
          </w:tcPr>
          <w:p w14:paraId="7CD6F007"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nil"/>
              <w:left w:val="nil"/>
              <w:bottom w:val="single" w:sz="8" w:space="0" w:color="auto"/>
              <w:right w:val="single" w:sz="8" w:space="0" w:color="auto"/>
            </w:tcBorders>
            <w:shd w:val="clear" w:color="000000" w:fill="FFFFFF"/>
            <w:vAlign w:val="center"/>
            <w:hideMark/>
          </w:tcPr>
          <w:p w14:paraId="5CC347D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4AA7A9F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458CC4BB" w14:textId="77777777" w:rsidTr="003943C8">
        <w:trPr>
          <w:trHeight w:val="2265"/>
        </w:trPr>
        <w:tc>
          <w:tcPr>
            <w:tcW w:w="430" w:type="pct"/>
            <w:tcBorders>
              <w:top w:val="nil"/>
              <w:left w:val="single" w:sz="8" w:space="0" w:color="auto"/>
              <w:bottom w:val="single" w:sz="4" w:space="0" w:color="auto"/>
              <w:right w:val="single" w:sz="8" w:space="0" w:color="auto"/>
            </w:tcBorders>
            <w:shd w:val="clear" w:color="000000" w:fill="FFFFFF"/>
            <w:vAlign w:val="center"/>
            <w:hideMark/>
          </w:tcPr>
          <w:p w14:paraId="09446B3C"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nil"/>
              <w:left w:val="nil"/>
              <w:bottom w:val="single" w:sz="4" w:space="0" w:color="auto"/>
              <w:right w:val="single" w:sz="8" w:space="0" w:color="auto"/>
            </w:tcBorders>
            <w:shd w:val="clear" w:color="000000" w:fill="FFFFFF"/>
            <w:vAlign w:val="center"/>
            <w:hideMark/>
          </w:tcPr>
          <w:p w14:paraId="20D29273"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nil"/>
              <w:left w:val="nil"/>
              <w:bottom w:val="single" w:sz="4" w:space="0" w:color="auto"/>
              <w:right w:val="nil"/>
            </w:tcBorders>
            <w:shd w:val="clear" w:color="000000" w:fill="FFFFFF"/>
            <w:vAlign w:val="center"/>
            <w:hideMark/>
          </w:tcPr>
          <w:p w14:paraId="4948FB5A" w14:textId="308B8062"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A55538"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A55538"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nil"/>
              <w:left w:val="single" w:sz="8" w:space="0" w:color="auto"/>
              <w:bottom w:val="single" w:sz="4" w:space="0" w:color="auto"/>
              <w:right w:val="single" w:sz="8" w:space="0" w:color="auto"/>
            </w:tcBorders>
            <w:shd w:val="clear" w:color="000000" w:fill="FFFFFF"/>
            <w:vAlign w:val="center"/>
            <w:hideMark/>
          </w:tcPr>
          <w:p w14:paraId="0FDF80A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4" w:space="0" w:color="auto"/>
              <w:right w:val="single" w:sz="8" w:space="0" w:color="auto"/>
            </w:tcBorders>
            <w:shd w:val="clear" w:color="000000" w:fill="DBF2ED"/>
            <w:textDirection w:val="btLr"/>
            <w:vAlign w:val="center"/>
            <w:hideMark/>
          </w:tcPr>
          <w:p w14:paraId="0C57D2DA" w14:textId="665956D5"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 xml:space="preserve">Plan de </w:t>
            </w:r>
            <w:r w:rsidR="00A55538" w:rsidRPr="009306E0">
              <w:rPr>
                <w:rFonts w:eastAsia="Times New Roman"/>
                <w:b/>
                <w:bCs/>
                <w:sz w:val="16"/>
                <w:szCs w:val="44"/>
                <w:lang w:val="es-CO" w:eastAsia="es-CO" w:bidi="ar-SA"/>
              </w:rPr>
              <w:t>Capacitación</w:t>
            </w:r>
            <w:r w:rsidRPr="009306E0">
              <w:rPr>
                <w:rFonts w:eastAsia="Times New Roman"/>
                <w:b/>
                <w:bCs/>
                <w:sz w:val="16"/>
                <w:szCs w:val="44"/>
                <w:lang w:val="es-CO" w:eastAsia="es-CO" w:bidi="ar-SA"/>
              </w:rPr>
              <w:t xml:space="preserve"> Institucional</w:t>
            </w:r>
          </w:p>
        </w:tc>
        <w:tc>
          <w:tcPr>
            <w:tcW w:w="369" w:type="pct"/>
            <w:tcBorders>
              <w:top w:val="nil"/>
              <w:left w:val="nil"/>
              <w:bottom w:val="single" w:sz="4" w:space="0" w:color="auto"/>
              <w:right w:val="single" w:sz="8" w:space="0" w:color="auto"/>
            </w:tcBorders>
            <w:shd w:val="clear" w:color="000000" w:fill="FFFFFF"/>
            <w:vAlign w:val="center"/>
            <w:hideMark/>
          </w:tcPr>
          <w:p w14:paraId="2040A78D" w14:textId="1CA07158"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6.4 Elaborar y adoptar plan de </w:t>
            </w:r>
            <w:r w:rsidR="00A55538" w:rsidRPr="009306E0">
              <w:rPr>
                <w:rFonts w:eastAsia="Times New Roman"/>
                <w:b/>
                <w:bCs/>
                <w:sz w:val="16"/>
                <w:szCs w:val="28"/>
                <w:lang w:val="es-CO" w:eastAsia="es-CO" w:bidi="ar-SA"/>
              </w:rPr>
              <w:t>capacitación</w:t>
            </w:r>
            <w:r w:rsidRPr="009306E0">
              <w:rPr>
                <w:rFonts w:eastAsia="Times New Roman"/>
                <w:b/>
                <w:bCs/>
                <w:sz w:val="16"/>
                <w:szCs w:val="28"/>
                <w:lang w:val="es-CO" w:eastAsia="es-CO" w:bidi="ar-SA"/>
              </w:rPr>
              <w:t xml:space="preserve"> Institucional</w:t>
            </w:r>
          </w:p>
        </w:tc>
        <w:tc>
          <w:tcPr>
            <w:tcW w:w="76" w:type="pct"/>
            <w:tcBorders>
              <w:top w:val="nil"/>
              <w:left w:val="nil"/>
              <w:bottom w:val="single" w:sz="4" w:space="0" w:color="auto"/>
              <w:right w:val="single" w:sz="8" w:space="0" w:color="auto"/>
            </w:tcBorders>
            <w:shd w:val="clear" w:color="000000" w:fill="FFFFFF"/>
            <w:vAlign w:val="center"/>
            <w:hideMark/>
          </w:tcPr>
          <w:p w14:paraId="6B688218" w14:textId="77777777" w:rsidR="009306E0" w:rsidRPr="009306E0" w:rsidRDefault="009306E0" w:rsidP="009306E0">
            <w:pPr>
              <w:widowControl/>
              <w:autoSpaceDE/>
              <w:autoSpaceDN/>
              <w:rPr>
                <w:rFonts w:eastAsia="Times New Roman"/>
                <w:b/>
                <w:bCs/>
                <w:sz w:val="16"/>
                <w:szCs w:val="24"/>
                <w:lang w:val="es-CO" w:eastAsia="es-CO" w:bidi="ar-SA"/>
              </w:rPr>
            </w:pPr>
            <w:r w:rsidRPr="009306E0">
              <w:rPr>
                <w:rFonts w:eastAsia="Times New Roman"/>
                <w:b/>
                <w:bCs/>
                <w:sz w:val="16"/>
                <w:szCs w:val="24"/>
                <w:lang w:val="es-CO" w:eastAsia="es-CO" w:bidi="ar-SA"/>
              </w:rPr>
              <w:t> </w:t>
            </w:r>
          </w:p>
        </w:tc>
        <w:tc>
          <w:tcPr>
            <w:tcW w:w="188" w:type="pct"/>
            <w:tcBorders>
              <w:top w:val="single" w:sz="8" w:space="0" w:color="auto"/>
              <w:left w:val="nil"/>
              <w:bottom w:val="single" w:sz="4" w:space="0" w:color="auto"/>
              <w:right w:val="single" w:sz="8" w:space="0" w:color="auto"/>
            </w:tcBorders>
            <w:shd w:val="clear" w:color="000000" w:fill="FFFFFF"/>
            <w:vAlign w:val="center"/>
            <w:hideMark/>
          </w:tcPr>
          <w:p w14:paraId="2353C390" w14:textId="50514397"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nil"/>
              <w:left w:val="nil"/>
              <w:bottom w:val="single" w:sz="4" w:space="0" w:color="auto"/>
              <w:right w:val="single" w:sz="8" w:space="0" w:color="auto"/>
            </w:tcBorders>
            <w:shd w:val="clear" w:color="000000" w:fill="FFFFFF"/>
            <w:vAlign w:val="center"/>
            <w:hideMark/>
          </w:tcPr>
          <w:p w14:paraId="5F823411"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nil"/>
              <w:left w:val="nil"/>
              <w:bottom w:val="single" w:sz="4" w:space="0" w:color="auto"/>
              <w:right w:val="nil"/>
            </w:tcBorders>
            <w:shd w:val="clear" w:color="000000" w:fill="FFFFFF"/>
            <w:vAlign w:val="center"/>
            <w:hideMark/>
          </w:tcPr>
          <w:p w14:paraId="21145854"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360" w:type="pct"/>
            <w:tcBorders>
              <w:top w:val="nil"/>
              <w:left w:val="single" w:sz="8" w:space="0" w:color="auto"/>
              <w:bottom w:val="single" w:sz="4" w:space="0" w:color="auto"/>
              <w:right w:val="single" w:sz="8" w:space="0" w:color="auto"/>
            </w:tcBorders>
            <w:shd w:val="clear" w:color="000000" w:fill="FFFFFF"/>
            <w:vAlign w:val="center"/>
            <w:hideMark/>
          </w:tcPr>
          <w:p w14:paraId="248D546D" w14:textId="23BE79C5"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PIC elaborado en los términos exigidos por ley y publicado en </w:t>
            </w:r>
            <w:r w:rsidR="00A55538"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5CEC9F21"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4" w:space="0" w:color="auto"/>
              <w:right w:val="single" w:sz="8" w:space="0" w:color="auto"/>
            </w:tcBorders>
            <w:shd w:val="clear" w:color="000000" w:fill="FFFFFF"/>
            <w:vAlign w:val="center"/>
            <w:hideMark/>
          </w:tcPr>
          <w:p w14:paraId="7CA1A467"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602D0771"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201EE25B" w14:textId="44BF1E9B" w:rsidR="00A8669B" w:rsidRDefault="00DB3D7D" w:rsidP="00DB3D7D">
            <w:pPr>
              <w:widowControl/>
              <w:autoSpaceDE/>
              <w:autoSpaceDN/>
              <w:rPr>
                <w:rFonts w:eastAsia="Times New Roman"/>
                <w:color w:val="000000"/>
                <w:sz w:val="16"/>
                <w:szCs w:val="28"/>
                <w:lang w:val="es-CO" w:eastAsia="es-CO" w:bidi="ar-SA"/>
              </w:rPr>
            </w:pPr>
            <w:r>
              <w:rPr>
                <w:rFonts w:eastAsia="Times New Roman"/>
                <w:color w:val="000000"/>
                <w:sz w:val="16"/>
                <w:szCs w:val="28"/>
                <w:lang w:val="es-CO" w:eastAsia="es-CO" w:bidi="ar-SA"/>
              </w:rPr>
              <w:t xml:space="preserve">PIC   </w:t>
            </w:r>
            <w:r w:rsidR="00E60259">
              <w:rPr>
                <w:rFonts w:eastAsia="Times New Roman"/>
                <w:color w:val="000000"/>
                <w:sz w:val="16"/>
                <w:szCs w:val="28"/>
                <w:lang w:val="es-CO" w:eastAsia="es-CO" w:bidi="ar-SA"/>
              </w:rPr>
              <w:t>2024</w:t>
            </w:r>
          </w:p>
          <w:p w14:paraId="3A8355FD" w14:textId="41D193C6"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aprobado.</w:t>
            </w:r>
          </w:p>
        </w:tc>
        <w:tc>
          <w:tcPr>
            <w:tcW w:w="486" w:type="pct"/>
            <w:tcBorders>
              <w:top w:val="nil"/>
              <w:left w:val="nil"/>
              <w:bottom w:val="single" w:sz="4" w:space="0" w:color="auto"/>
              <w:right w:val="single" w:sz="8" w:space="0" w:color="auto"/>
            </w:tcBorders>
            <w:shd w:val="clear" w:color="000000" w:fill="FFFFFF"/>
            <w:vAlign w:val="center"/>
            <w:hideMark/>
          </w:tcPr>
          <w:p w14:paraId="5B869FE1"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4" w:space="0" w:color="auto"/>
              <w:right w:val="single" w:sz="8" w:space="0" w:color="auto"/>
            </w:tcBorders>
            <w:shd w:val="clear" w:color="000000" w:fill="FFFFFF"/>
            <w:vAlign w:val="center"/>
            <w:hideMark/>
          </w:tcPr>
          <w:p w14:paraId="56B053D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5F7972B9" w14:textId="77777777" w:rsidTr="003943C8">
        <w:trPr>
          <w:trHeight w:val="2385"/>
        </w:trPr>
        <w:tc>
          <w:tcPr>
            <w:tcW w:w="430" w:type="pct"/>
            <w:tcBorders>
              <w:top w:val="single" w:sz="4" w:space="0" w:color="auto"/>
              <w:left w:val="single" w:sz="8" w:space="0" w:color="auto"/>
              <w:bottom w:val="nil"/>
              <w:right w:val="single" w:sz="8" w:space="0" w:color="auto"/>
            </w:tcBorders>
            <w:shd w:val="clear" w:color="000000" w:fill="FFFFFF"/>
            <w:vAlign w:val="center"/>
            <w:hideMark/>
          </w:tcPr>
          <w:p w14:paraId="4464162C"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nil"/>
              <w:right w:val="single" w:sz="8" w:space="0" w:color="auto"/>
            </w:tcBorders>
            <w:shd w:val="clear" w:color="000000" w:fill="FFFFFF"/>
            <w:vAlign w:val="center"/>
            <w:hideMark/>
          </w:tcPr>
          <w:p w14:paraId="4EB3607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nil"/>
              <w:right w:val="nil"/>
            </w:tcBorders>
            <w:shd w:val="clear" w:color="000000" w:fill="FFFFFF"/>
            <w:vAlign w:val="center"/>
            <w:hideMark/>
          </w:tcPr>
          <w:p w14:paraId="52887DD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nil"/>
              <w:right w:val="single" w:sz="8" w:space="0" w:color="auto"/>
            </w:tcBorders>
            <w:shd w:val="clear" w:color="000000" w:fill="FFFFFF"/>
            <w:vAlign w:val="center"/>
            <w:hideMark/>
          </w:tcPr>
          <w:p w14:paraId="595054F4"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79D80927"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single" w:sz="8" w:space="0" w:color="auto"/>
            </w:tcBorders>
            <w:shd w:val="clear" w:color="000000" w:fill="FFFFFF"/>
            <w:vAlign w:val="center"/>
            <w:hideMark/>
          </w:tcPr>
          <w:p w14:paraId="6FE40850" w14:textId="0C4CFE76"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6.5 Ejecutar plan de </w:t>
            </w:r>
            <w:r w:rsidR="004A17FD" w:rsidRPr="009306E0">
              <w:rPr>
                <w:rFonts w:eastAsia="Times New Roman"/>
                <w:b/>
                <w:bCs/>
                <w:sz w:val="16"/>
                <w:szCs w:val="28"/>
                <w:lang w:val="es-CO" w:eastAsia="es-CO" w:bidi="ar-SA"/>
              </w:rPr>
              <w:t>capacitación</w:t>
            </w:r>
            <w:r w:rsidRPr="009306E0">
              <w:rPr>
                <w:rFonts w:eastAsia="Times New Roman"/>
                <w:b/>
                <w:bCs/>
                <w:sz w:val="16"/>
                <w:szCs w:val="28"/>
                <w:lang w:val="es-CO" w:eastAsia="es-CO" w:bidi="ar-SA"/>
              </w:rPr>
              <w:t xml:space="preserve"> Institucional</w:t>
            </w:r>
          </w:p>
        </w:tc>
        <w:tc>
          <w:tcPr>
            <w:tcW w:w="76" w:type="pct"/>
            <w:tcBorders>
              <w:top w:val="single" w:sz="4" w:space="0" w:color="auto"/>
              <w:left w:val="nil"/>
              <w:bottom w:val="single" w:sz="8" w:space="0" w:color="auto"/>
              <w:right w:val="single" w:sz="8" w:space="0" w:color="auto"/>
            </w:tcBorders>
            <w:shd w:val="clear" w:color="000000" w:fill="FFFFFF"/>
            <w:hideMark/>
          </w:tcPr>
          <w:p w14:paraId="1A1FDBAD" w14:textId="77777777" w:rsidR="009306E0" w:rsidRPr="009306E0" w:rsidRDefault="009306E0" w:rsidP="009306E0">
            <w:pPr>
              <w:widowControl/>
              <w:autoSpaceDE/>
              <w:autoSpaceDN/>
              <w:jc w:val="center"/>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4" w:space="0" w:color="auto"/>
              <w:left w:val="nil"/>
              <w:bottom w:val="single" w:sz="8" w:space="0" w:color="auto"/>
              <w:right w:val="single" w:sz="8" w:space="0" w:color="auto"/>
            </w:tcBorders>
            <w:shd w:val="clear" w:color="000000" w:fill="FFFFFF"/>
            <w:vAlign w:val="center"/>
            <w:hideMark/>
          </w:tcPr>
          <w:p w14:paraId="533B4401" w14:textId="4751B5DD"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single" w:sz="8" w:space="0" w:color="auto"/>
            </w:tcBorders>
            <w:shd w:val="clear" w:color="000000" w:fill="FFFFFF"/>
            <w:vAlign w:val="center"/>
            <w:hideMark/>
          </w:tcPr>
          <w:p w14:paraId="23ACB122" w14:textId="2C28BD9B"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w:t>
            </w:r>
            <w:r w:rsidR="004A17FD">
              <w:rPr>
                <w:rFonts w:eastAsia="Times New Roman"/>
                <w:b/>
                <w:bCs/>
                <w:sz w:val="16"/>
                <w:szCs w:val="28"/>
                <w:lang w:val="es-CO" w:eastAsia="es-CO" w:bidi="ar-SA"/>
              </w:rPr>
              <w:t>Sep.</w:t>
            </w:r>
            <w:r>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single" w:sz="8" w:space="0" w:color="auto"/>
              <w:right w:val="nil"/>
            </w:tcBorders>
            <w:shd w:val="clear" w:color="000000" w:fill="FFFFFF"/>
            <w:vAlign w:val="center"/>
            <w:hideMark/>
          </w:tcPr>
          <w:p w14:paraId="331425DE" w14:textId="1385F9AC"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26FD7830" w14:textId="1C50C2F1"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4A17FD" w:rsidRPr="009306E0">
              <w:rPr>
                <w:rFonts w:eastAsia="Times New Roman"/>
                <w:color w:val="000000"/>
                <w:sz w:val="16"/>
                <w:szCs w:val="28"/>
                <w:lang w:val="es-CO" w:eastAsia="es-CO" w:bidi="ar-SA"/>
              </w:rPr>
              <w:t>ejecución</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64F8884D"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2D91DB06"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4F8C41FB"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52CC1AFD"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PIC   ejecutado al 100%</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7B344FD2"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4" w:space="0" w:color="auto"/>
              <w:left w:val="nil"/>
              <w:bottom w:val="single" w:sz="8" w:space="0" w:color="auto"/>
              <w:right w:val="single" w:sz="8" w:space="0" w:color="auto"/>
            </w:tcBorders>
            <w:shd w:val="clear" w:color="000000" w:fill="FFFFFF"/>
            <w:vAlign w:val="center"/>
            <w:hideMark/>
          </w:tcPr>
          <w:p w14:paraId="20E72B6B"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1F5C8C6" w14:textId="77777777" w:rsidTr="00477FE7">
        <w:trPr>
          <w:trHeight w:val="1980"/>
        </w:trPr>
        <w:tc>
          <w:tcPr>
            <w:tcW w:w="430" w:type="pct"/>
            <w:tcBorders>
              <w:top w:val="nil"/>
              <w:left w:val="single" w:sz="8" w:space="0" w:color="auto"/>
              <w:bottom w:val="single" w:sz="8" w:space="0" w:color="auto"/>
              <w:right w:val="single" w:sz="8" w:space="0" w:color="auto"/>
            </w:tcBorders>
            <w:shd w:val="clear" w:color="000000" w:fill="FFFFFF"/>
            <w:vAlign w:val="center"/>
            <w:hideMark/>
          </w:tcPr>
          <w:p w14:paraId="51330EA7"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2EC608A4"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bottom w:val="single" w:sz="8" w:space="0" w:color="auto"/>
              <w:right w:val="nil"/>
            </w:tcBorders>
            <w:shd w:val="clear" w:color="000000" w:fill="FFFFFF"/>
            <w:vAlign w:val="center"/>
            <w:hideMark/>
          </w:tcPr>
          <w:p w14:paraId="7E464B99"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bottom w:val="single" w:sz="8" w:space="0" w:color="auto"/>
              <w:right w:val="single" w:sz="8" w:space="0" w:color="auto"/>
            </w:tcBorders>
            <w:shd w:val="clear" w:color="000000" w:fill="FFFFFF"/>
            <w:vAlign w:val="center"/>
            <w:hideMark/>
          </w:tcPr>
          <w:p w14:paraId="69CF2C7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8" w:space="0" w:color="000000"/>
              <w:right w:val="single" w:sz="8" w:space="0" w:color="auto"/>
            </w:tcBorders>
            <w:vAlign w:val="center"/>
            <w:hideMark/>
          </w:tcPr>
          <w:p w14:paraId="4BEA6D48"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nil"/>
              <w:left w:val="nil"/>
              <w:bottom w:val="nil"/>
              <w:right w:val="single" w:sz="8" w:space="0" w:color="auto"/>
            </w:tcBorders>
            <w:shd w:val="clear" w:color="000000" w:fill="FFFFFF"/>
            <w:vAlign w:val="center"/>
            <w:hideMark/>
          </w:tcPr>
          <w:p w14:paraId="7B6F53FF"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6.6 Hacer Seguimiento a PIC </w:t>
            </w:r>
          </w:p>
        </w:tc>
        <w:tc>
          <w:tcPr>
            <w:tcW w:w="76" w:type="pct"/>
            <w:tcBorders>
              <w:top w:val="nil"/>
              <w:left w:val="nil"/>
              <w:bottom w:val="nil"/>
              <w:right w:val="single" w:sz="8" w:space="0" w:color="auto"/>
            </w:tcBorders>
            <w:shd w:val="clear" w:color="000000" w:fill="FFFFFF"/>
            <w:vAlign w:val="center"/>
            <w:hideMark/>
          </w:tcPr>
          <w:p w14:paraId="78F64C9A"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w:t>
            </w:r>
          </w:p>
        </w:tc>
        <w:tc>
          <w:tcPr>
            <w:tcW w:w="188" w:type="pct"/>
            <w:tcBorders>
              <w:top w:val="nil"/>
              <w:left w:val="nil"/>
              <w:bottom w:val="nil"/>
              <w:right w:val="single" w:sz="8" w:space="0" w:color="auto"/>
            </w:tcBorders>
            <w:shd w:val="clear" w:color="000000" w:fill="FFFFFF"/>
            <w:vAlign w:val="center"/>
            <w:hideMark/>
          </w:tcPr>
          <w:p w14:paraId="1BE5B09A" w14:textId="77777777" w:rsidR="009306E0" w:rsidRPr="009306E0" w:rsidRDefault="009306E0" w:rsidP="009306E0">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single" w:sz="8" w:space="0" w:color="auto"/>
              <w:left w:val="nil"/>
              <w:bottom w:val="nil"/>
              <w:right w:val="single" w:sz="8" w:space="0" w:color="auto"/>
            </w:tcBorders>
            <w:shd w:val="clear" w:color="000000" w:fill="FFFFFF"/>
            <w:vAlign w:val="center"/>
            <w:hideMark/>
          </w:tcPr>
          <w:p w14:paraId="55B4B2C6" w14:textId="31D6A8A9" w:rsidR="009306E0" w:rsidRPr="009306E0" w:rsidRDefault="00DB3D7D" w:rsidP="00DB3D7D">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w:t>
            </w:r>
            <w:r w:rsidR="00477FE7">
              <w:rPr>
                <w:rFonts w:eastAsia="Times New Roman"/>
                <w:b/>
                <w:bCs/>
                <w:sz w:val="16"/>
                <w:szCs w:val="28"/>
                <w:lang w:val="es-CO" w:eastAsia="es-CO" w:bidi="ar-SA"/>
              </w:rPr>
              <w:t>Sep.</w:t>
            </w:r>
            <w:r>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nil"/>
              <w:left w:val="nil"/>
              <w:bottom w:val="nil"/>
              <w:right w:val="nil"/>
            </w:tcBorders>
            <w:shd w:val="clear" w:color="000000" w:fill="FFFFFF"/>
            <w:vAlign w:val="center"/>
            <w:hideMark/>
          </w:tcPr>
          <w:p w14:paraId="103B43ED" w14:textId="162E50BB"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nil"/>
              <w:left w:val="single" w:sz="8" w:space="0" w:color="auto"/>
              <w:bottom w:val="single" w:sz="8" w:space="0" w:color="auto"/>
              <w:right w:val="single" w:sz="8" w:space="0" w:color="auto"/>
            </w:tcBorders>
            <w:shd w:val="clear" w:color="000000" w:fill="FFFFFF"/>
            <w:vAlign w:val="center"/>
            <w:hideMark/>
          </w:tcPr>
          <w:p w14:paraId="4CA9A77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2389C424"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nil"/>
              <w:left w:val="nil"/>
              <w:bottom w:val="single" w:sz="8" w:space="0" w:color="auto"/>
              <w:right w:val="single" w:sz="8" w:space="0" w:color="auto"/>
            </w:tcBorders>
            <w:shd w:val="clear" w:color="000000" w:fill="FFFFFF"/>
            <w:vAlign w:val="center"/>
            <w:hideMark/>
          </w:tcPr>
          <w:p w14:paraId="773658FD"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7B00DFC9"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8" w:space="0" w:color="auto"/>
              <w:right w:val="single" w:sz="8" w:space="0" w:color="auto"/>
            </w:tcBorders>
            <w:shd w:val="clear" w:color="000000" w:fill="FFFFFF"/>
            <w:vAlign w:val="center"/>
            <w:hideMark/>
          </w:tcPr>
          <w:p w14:paraId="6B962837"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nil"/>
              <w:left w:val="nil"/>
              <w:bottom w:val="single" w:sz="8" w:space="0" w:color="auto"/>
              <w:right w:val="single" w:sz="8" w:space="0" w:color="auto"/>
            </w:tcBorders>
            <w:shd w:val="clear" w:color="000000" w:fill="FFFFFF"/>
            <w:vAlign w:val="center"/>
            <w:hideMark/>
          </w:tcPr>
          <w:p w14:paraId="7A91AC1B"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418477D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952DBCF" w14:textId="77777777" w:rsidTr="003943C8">
        <w:trPr>
          <w:trHeight w:val="2130"/>
        </w:trPr>
        <w:tc>
          <w:tcPr>
            <w:tcW w:w="430"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1D2415B8"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single" w:sz="8" w:space="0" w:color="auto"/>
              <w:left w:val="nil"/>
              <w:bottom w:val="single" w:sz="4" w:space="0" w:color="auto"/>
              <w:right w:val="single" w:sz="8" w:space="0" w:color="auto"/>
            </w:tcBorders>
            <w:shd w:val="clear" w:color="000000" w:fill="FFFFFF"/>
            <w:vAlign w:val="center"/>
            <w:hideMark/>
          </w:tcPr>
          <w:p w14:paraId="0C61F9C1"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single" w:sz="8" w:space="0" w:color="auto"/>
              <w:left w:val="nil"/>
              <w:bottom w:val="single" w:sz="4" w:space="0" w:color="auto"/>
              <w:right w:val="nil"/>
            </w:tcBorders>
            <w:shd w:val="clear" w:color="000000" w:fill="FFFFFF"/>
            <w:vAlign w:val="center"/>
            <w:hideMark/>
          </w:tcPr>
          <w:p w14:paraId="25B726A6" w14:textId="607EC086"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477FE7"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477FE7"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7E52775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4" w:space="0" w:color="auto"/>
              <w:right w:val="single" w:sz="8" w:space="0" w:color="auto"/>
            </w:tcBorders>
            <w:shd w:val="clear" w:color="000000" w:fill="DBF2ED"/>
            <w:textDirection w:val="btLr"/>
            <w:vAlign w:val="center"/>
            <w:hideMark/>
          </w:tcPr>
          <w:p w14:paraId="3CB9E215" w14:textId="77777777"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 xml:space="preserve">Plan de Vacante </w:t>
            </w:r>
          </w:p>
        </w:tc>
        <w:tc>
          <w:tcPr>
            <w:tcW w:w="369" w:type="pct"/>
            <w:tcBorders>
              <w:top w:val="single" w:sz="8" w:space="0" w:color="auto"/>
              <w:left w:val="nil"/>
              <w:bottom w:val="single" w:sz="4" w:space="0" w:color="auto"/>
              <w:right w:val="nil"/>
            </w:tcBorders>
            <w:shd w:val="clear" w:color="000000" w:fill="FFFFFF"/>
            <w:vAlign w:val="center"/>
            <w:hideMark/>
          </w:tcPr>
          <w:p w14:paraId="42231B91"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6.7 Elaborar plan de Vacante de Talento Humano.</w:t>
            </w:r>
          </w:p>
        </w:tc>
        <w:tc>
          <w:tcPr>
            <w:tcW w:w="76"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57E55EA5"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8" w:space="0" w:color="auto"/>
              <w:left w:val="nil"/>
              <w:bottom w:val="single" w:sz="4" w:space="0" w:color="auto"/>
              <w:right w:val="single" w:sz="8" w:space="0" w:color="auto"/>
            </w:tcBorders>
            <w:shd w:val="clear" w:color="000000" w:fill="FFFFFF"/>
            <w:vAlign w:val="center"/>
            <w:hideMark/>
          </w:tcPr>
          <w:p w14:paraId="156CB909" w14:textId="50F5855E"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Julio </w:t>
            </w:r>
            <w:r w:rsidR="00E60259">
              <w:rPr>
                <w:rFonts w:eastAsia="Times New Roman"/>
                <w:b/>
                <w:bCs/>
                <w:sz w:val="16"/>
                <w:szCs w:val="28"/>
                <w:lang w:val="es-CO" w:eastAsia="es-CO" w:bidi="ar-SA"/>
              </w:rPr>
              <w:t>2024</w:t>
            </w:r>
          </w:p>
        </w:tc>
        <w:tc>
          <w:tcPr>
            <w:tcW w:w="165" w:type="pct"/>
            <w:tcBorders>
              <w:top w:val="single" w:sz="8" w:space="0" w:color="auto"/>
              <w:left w:val="nil"/>
              <w:bottom w:val="single" w:sz="4" w:space="0" w:color="auto"/>
              <w:right w:val="single" w:sz="8" w:space="0" w:color="auto"/>
            </w:tcBorders>
            <w:shd w:val="clear" w:color="000000" w:fill="FFFFFF"/>
            <w:vAlign w:val="center"/>
            <w:hideMark/>
          </w:tcPr>
          <w:p w14:paraId="070340A0"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65" w:type="pct"/>
            <w:tcBorders>
              <w:top w:val="single" w:sz="8" w:space="0" w:color="auto"/>
              <w:left w:val="nil"/>
              <w:bottom w:val="single" w:sz="4" w:space="0" w:color="auto"/>
              <w:right w:val="nil"/>
            </w:tcBorders>
            <w:shd w:val="clear" w:color="000000" w:fill="FFFFFF"/>
            <w:vAlign w:val="center"/>
            <w:hideMark/>
          </w:tcPr>
          <w:p w14:paraId="22D2F000"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360" w:type="pct"/>
            <w:tcBorders>
              <w:top w:val="nil"/>
              <w:left w:val="single" w:sz="8" w:space="0" w:color="auto"/>
              <w:bottom w:val="single" w:sz="4" w:space="0" w:color="auto"/>
              <w:right w:val="single" w:sz="8" w:space="0" w:color="auto"/>
            </w:tcBorders>
            <w:shd w:val="clear" w:color="000000" w:fill="FFFFFF"/>
            <w:vAlign w:val="center"/>
            <w:hideMark/>
          </w:tcPr>
          <w:p w14:paraId="114DFA7B" w14:textId="755BC030"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Vacantes elaborado en los términos exigidos por ley y publicado en </w:t>
            </w:r>
            <w:r w:rsidR="00477FE7"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778F0949"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4" w:space="0" w:color="auto"/>
              <w:right w:val="single" w:sz="8" w:space="0" w:color="auto"/>
            </w:tcBorders>
            <w:shd w:val="clear" w:color="000000" w:fill="FFFFFF"/>
            <w:vAlign w:val="center"/>
            <w:hideMark/>
          </w:tcPr>
          <w:p w14:paraId="4564361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307C2B3C"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26936195" w14:textId="015DC7BE"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477FE7" w:rsidRPr="009306E0">
              <w:rPr>
                <w:rFonts w:eastAsia="Times New Roman"/>
                <w:color w:val="000000"/>
                <w:sz w:val="16"/>
                <w:szCs w:val="28"/>
                <w:lang w:val="es-CO" w:eastAsia="es-CO" w:bidi="ar-SA"/>
              </w:rPr>
              <w:t xml:space="preserve">Vacantes </w:t>
            </w:r>
            <w:r w:rsidR="00E60259">
              <w:rPr>
                <w:rFonts w:eastAsia="Times New Roman"/>
                <w:color w:val="000000"/>
                <w:sz w:val="16"/>
                <w:szCs w:val="28"/>
                <w:lang w:val="es-CO" w:eastAsia="es-CO" w:bidi="ar-SA"/>
              </w:rPr>
              <w:t>2024</w:t>
            </w:r>
            <w:r w:rsidRPr="009306E0">
              <w:rPr>
                <w:rFonts w:eastAsia="Times New Roman"/>
                <w:color w:val="000000"/>
                <w:sz w:val="16"/>
                <w:szCs w:val="28"/>
                <w:lang w:val="es-CO" w:eastAsia="es-CO" w:bidi="ar-SA"/>
              </w:rPr>
              <w:t xml:space="preserve"> aprobado.</w:t>
            </w:r>
          </w:p>
        </w:tc>
        <w:tc>
          <w:tcPr>
            <w:tcW w:w="486" w:type="pct"/>
            <w:tcBorders>
              <w:top w:val="nil"/>
              <w:left w:val="nil"/>
              <w:bottom w:val="single" w:sz="4" w:space="0" w:color="auto"/>
              <w:right w:val="single" w:sz="8" w:space="0" w:color="auto"/>
            </w:tcBorders>
            <w:shd w:val="clear" w:color="000000" w:fill="FFFFFF"/>
            <w:vAlign w:val="center"/>
            <w:hideMark/>
          </w:tcPr>
          <w:p w14:paraId="7F13613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4" w:space="0" w:color="auto"/>
              <w:right w:val="single" w:sz="8" w:space="0" w:color="auto"/>
            </w:tcBorders>
            <w:shd w:val="clear" w:color="000000" w:fill="FFFFFF"/>
            <w:vAlign w:val="center"/>
            <w:hideMark/>
          </w:tcPr>
          <w:p w14:paraId="2585CE9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28F2EFF4" w14:textId="77777777" w:rsidTr="003943C8">
        <w:trPr>
          <w:trHeight w:val="2130"/>
        </w:trPr>
        <w:tc>
          <w:tcPr>
            <w:tcW w:w="430" w:type="pct"/>
            <w:tcBorders>
              <w:top w:val="single" w:sz="4" w:space="0" w:color="auto"/>
              <w:left w:val="single" w:sz="8" w:space="0" w:color="auto"/>
              <w:bottom w:val="nil"/>
              <w:right w:val="single" w:sz="8" w:space="0" w:color="auto"/>
            </w:tcBorders>
            <w:shd w:val="clear" w:color="000000" w:fill="FFFFFF"/>
            <w:vAlign w:val="center"/>
            <w:hideMark/>
          </w:tcPr>
          <w:p w14:paraId="1AC75816"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nil"/>
              <w:right w:val="single" w:sz="8" w:space="0" w:color="auto"/>
            </w:tcBorders>
            <w:shd w:val="clear" w:color="000000" w:fill="FFFFFF"/>
            <w:vAlign w:val="center"/>
            <w:hideMark/>
          </w:tcPr>
          <w:p w14:paraId="6C8B0D3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nil"/>
              <w:right w:val="nil"/>
            </w:tcBorders>
            <w:shd w:val="clear" w:color="000000" w:fill="FFFFFF"/>
            <w:vAlign w:val="center"/>
            <w:hideMark/>
          </w:tcPr>
          <w:p w14:paraId="2D8622C3"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nil"/>
              <w:right w:val="single" w:sz="8" w:space="0" w:color="auto"/>
            </w:tcBorders>
            <w:shd w:val="clear" w:color="000000" w:fill="FFFFFF"/>
            <w:vAlign w:val="center"/>
            <w:hideMark/>
          </w:tcPr>
          <w:p w14:paraId="0DF06663"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5A94ABBF"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nil"/>
            </w:tcBorders>
            <w:shd w:val="clear" w:color="000000" w:fill="FFFFFF"/>
            <w:vAlign w:val="center"/>
            <w:hideMark/>
          </w:tcPr>
          <w:p w14:paraId="148D98AE"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6.8. Ejecutar plan de vacantes y  hacer seguimiento</w:t>
            </w:r>
          </w:p>
        </w:tc>
        <w:tc>
          <w:tcPr>
            <w:tcW w:w="76" w:type="pct"/>
            <w:tcBorders>
              <w:top w:val="single" w:sz="4" w:space="0" w:color="auto"/>
              <w:left w:val="single" w:sz="8" w:space="0" w:color="auto"/>
              <w:bottom w:val="single" w:sz="8" w:space="0" w:color="auto"/>
              <w:right w:val="nil"/>
            </w:tcBorders>
            <w:shd w:val="clear" w:color="000000" w:fill="FFFFFF"/>
            <w:vAlign w:val="center"/>
            <w:hideMark/>
          </w:tcPr>
          <w:p w14:paraId="1726F9F8"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4D505FC2" w14:textId="5DA7B57B"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4" w:space="0" w:color="auto"/>
              <w:left w:val="nil"/>
              <w:bottom w:val="single" w:sz="8" w:space="0" w:color="auto"/>
              <w:right w:val="single" w:sz="8" w:space="0" w:color="auto"/>
            </w:tcBorders>
            <w:shd w:val="clear" w:color="000000" w:fill="FFFFFF"/>
            <w:vAlign w:val="center"/>
            <w:hideMark/>
          </w:tcPr>
          <w:p w14:paraId="1F7665F4" w14:textId="01B66835"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AA1928"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single" w:sz="8" w:space="0" w:color="auto"/>
              <w:right w:val="nil"/>
            </w:tcBorders>
            <w:shd w:val="clear" w:color="000000" w:fill="FFFFFF"/>
            <w:vAlign w:val="center"/>
            <w:hideMark/>
          </w:tcPr>
          <w:p w14:paraId="1C31F844" w14:textId="1B176999"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440E0C23" w14:textId="726EDD35"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AA1928" w:rsidRPr="009306E0">
              <w:rPr>
                <w:rFonts w:eastAsia="Times New Roman"/>
                <w:color w:val="000000"/>
                <w:sz w:val="16"/>
                <w:szCs w:val="28"/>
                <w:lang w:val="es-CO" w:eastAsia="es-CO" w:bidi="ar-SA"/>
              </w:rPr>
              <w:t>ejecución</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69F486D6"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64E59DB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57DFD3B0"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40C8E3D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Plan de Vacantes  ejecutado al 100%</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75D9DEA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4" w:space="0" w:color="auto"/>
              <w:left w:val="nil"/>
              <w:bottom w:val="single" w:sz="8" w:space="0" w:color="auto"/>
              <w:right w:val="single" w:sz="8" w:space="0" w:color="auto"/>
            </w:tcBorders>
            <w:shd w:val="clear" w:color="000000" w:fill="FFFFFF"/>
            <w:vAlign w:val="center"/>
            <w:hideMark/>
          </w:tcPr>
          <w:p w14:paraId="423FE9A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5F8BF824" w14:textId="77777777" w:rsidTr="00366803">
        <w:trPr>
          <w:trHeight w:val="2130"/>
        </w:trPr>
        <w:tc>
          <w:tcPr>
            <w:tcW w:w="430" w:type="pct"/>
            <w:tcBorders>
              <w:top w:val="nil"/>
              <w:left w:val="single" w:sz="8" w:space="0" w:color="auto"/>
              <w:right w:val="single" w:sz="8" w:space="0" w:color="auto"/>
            </w:tcBorders>
            <w:shd w:val="clear" w:color="000000" w:fill="FFFFFF"/>
            <w:vAlign w:val="center"/>
            <w:hideMark/>
          </w:tcPr>
          <w:p w14:paraId="0AEC2009"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right w:val="single" w:sz="8" w:space="0" w:color="auto"/>
            </w:tcBorders>
            <w:shd w:val="clear" w:color="000000" w:fill="FFFFFF"/>
            <w:vAlign w:val="center"/>
            <w:hideMark/>
          </w:tcPr>
          <w:p w14:paraId="1F95BC2F"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right w:val="nil"/>
            </w:tcBorders>
            <w:shd w:val="clear" w:color="000000" w:fill="FFFFFF"/>
            <w:vAlign w:val="center"/>
            <w:hideMark/>
          </w:tcPr>
          <w:p w14:paraId="4E61126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right w:val="single" w:sz="8" w:space="0" w:color="auto"/>
            </w:tcBorders>
            <w:shd w:val="clear" w:color="000000" w:fill="FFFFFF"/>
            <w:vAlign w:val="center"/>
            <w:hideMark/>
          </w:tcPr>
          <w:p w14:paraId="7D0C6750"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8" w:space="0" w:color="000000"/>
              <w:right w:val="single" w:sz="8" w:space="0" w:color="auto"/>
            </w:tcBorders>
            <w:vAlign w:val="center"/>
            <w:hideMark/>
          </w:tcPr>
          <w:p w14:paraId="5FE45D19"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8" w:space="0" w:color="auto"/>
              <w:left w:val="nil"/>
              <w:bottom w:val="single" w:sz="8" w:space="0" w:color="auto"/>
              <w:right w:val="nil"/>
            </w:tcBorders>
            <w:shd w:val="clear" w:color="000000" w:fill="FFFFFF"/>
            <w:vAlign w:val="center"/>
            <w:hideMark/>
          </w:tcPr>
          <w:p w14:paraId="56D47DCB"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6.6 Hacer seguimiento a plan de  vacantes.</w:t>
            </w:r>
          </w:p>
        </w:tc>
        <w:tc>
          <w:tcPr>
            <w:tcW w:w="76"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EABC4C"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8" w:space="0" w:color="auto"/>
              <w:left w:val="nil"/>
              <w:bottom w:val="nil"/>
              <w:right w:val="single" w:sz="8" w:space="0" w:color="auto"/>
            </w:tcBorders>
            <w:shd w:val="clear" w:color="000000" w:fill="FFFFFF"/>
            <w:vAlign w:val="center"/>
            <w:hideMark/>
          </w:tcPr>
          <w:p w14:paraId="38468A80" w14:textId="77777777" w:rsidR="009306E0" w:rsidRPr="009306E0" w:rsidRDefault="009306E0" w:rsidP="009306E0">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single" w:sz="8" w:space="0" w:color="auto"/>
              <w:left w:val="nil"/>
              <w:bottom w:val="nil"/>
              <w:right w:val="single" w:sz="8" w:space="0" w:color="auto"/>
            </w:tcBorders>
            <w:shd w:val="clear" w:color="000000" w:fill="FFFFFF"/>
            <w:vAlign w:val="center"/>
            <w:hideMark/>
          </w:tcPr>
          <w:p w14:paraId="053C10A4" w14:textId="24EFA915"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35138C"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8" w:space="0" w:color="auto"/>
              <w:left w:val="nil"/>
              <w:bottom w:val="single" w:sz="8" w:space="0" w:color="auto"/>
              <w:right w:val="nil"/>
            </w:tcBorders>
            <w:shd w:val="clear" w:color="000000" w:fill="FFFFFF"/>
            <w:vAlign w:val="center"/>
            <w:hideMark/>
          </w:tcPr>
          <w:p w14:paraId="6C5729A2" w14:textId="527A9226"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6E525AF"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7FE391E6"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single" w:sz="8" w:space="0" w:color="auto"/>
              <w:left w:val="nil"/>
              <w:bottom w:val="single" w:sz="8" w:space="0" w:color="auto"/>
              <w:right w:val="single" w:sz="8" w:space="0" w:color="auto"/>
            </w:tcBorders>
            <w:shd w:val="clear" w:color="000000" w:fill="FFFFFF"/>
            <w:vAlign w:val="center"/>
            <w:hideMark/>
          </w:tcPr>
          <w:p w14:paraId="586110E6"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1ED23A92"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8" w:space="0" w:color="auto"/>
              <w:left w:val="nil"/>
              <w:bottom w:val="single" w:sz="8" w:space="0" w:color="auto"/>
              <w:right w:val="single" w:sz="8" w:space="0" w:color="auto"/>
            </w:tcBorders>
            <w:shd w:val="clear" w:color="000000" w:fill="FFFFFF"/>
            <w:vAlign w:val="center"/>
            <w:hideMark/>
          </w:tcPr>
          <w:p w14:paraId="021DC5EA"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single" w:sz="8" w:space="0" w:color="auto"/>
              <w:left w:val="nil"/>
              <w:bottom w:val="single" w:sz="8" w:space="0" w:color="auto"/>
              <w:right w:val="single" w:sz="8" w:space="0" w:color="auto"/>
            </w:tcBorders>
            <w:shd w:val="clear" w:color="000000" w:fill="FFFFFF"/>
            <w:vAlign w:val="center"/>
            <w:hideMark/>
          </w:tcPr>
          <w:p w14:paraId="4B3E5170"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8" w:space="0" w:color="auto"/>
              <w:left w:val="nil"/>
              <w:bottom w:val="single" w:sz="8" w:space="0" w:color="auto"/>
              <w:right w:val="single" w:sz="8" w:space="0" w:color="auto"/>
            </w:tcBorders>
            <w:shd w:val="clear" w:color="000000" w:fill="FFFFFF"/>
            <w:vAlign w:val="center"/>
            <w:hideMark/>
          </w:tcPr>
          <w:p w14:paraId="30C70EB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E7B127A" w14:textId="77777777" w:rsidTr="00D221C6">
        <w:trPr>
          <w:trHeight w:val="2055"/>
        </w:trPr>
        <w:tc>
          <w:tcPr>
            <w:tcW w:w="430" w:type="pct"/>
            <w:tcBorders>
              <w:top w:val="nil"/>
              <w:left w:val="single" w:sz="8" w:space="0" w:color="auto"/>
              <w:bottom w:val="single" w:sz="4" w:space="0" w:color="auto"/>
              <w:right w:val="single" w:sz="8" w:space="0" w:color="auto"/>
            </w:tcBorders>
            <w:shd w:val="clear" w:color="000000" w:fill="FFFFFF"/>
            <w:vAlign w:val="center"/>
            <w:hideMark/>
          </w:tcPr>
          <w:p w14:paraId="17BB545F"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nil"/>
              <w:left w:val="nil"/>
              <w:bottom w:val="single" w:sz="4" w:space="0" w:color="auto"/>
              <w:right w:val="single" w:sz="8" w:space="0" w:color="auto"/>
            </w:tcBorders>
            <w:shd w:val="clear" w:color="000000" w:fill="FFFFFF"/>
            <w:vAlign w:val="center"/>
            <w:hideMark/>
          </w:tcPr>
          <w:p w14:paraId="08A08B7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nil"/>
              <w:left w:val="nil"/>
              <w:bottom w:val="single" w:sz="4" w:space="0" w:color="auto"/>
              <w:right w:val="nil"/>
            </w:tcBorders>
            <w:shd w:val="clear" w:color="000000" w:fill="FFFFFF"/>
            <w:vAlign w:val="center"/>
            <w:hideMark/>
          </w:tcPr>
          <w:p w14:paraId="12123A1B" w14:textId="111DA1CF"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41772D"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41772D"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nil"/>
              <w:left w:val="single" w:sz="8" w:space="0" w:color="auto"/>
              <w:bottom w:val="single" w:sz="4" w:space="0" w:color="auto"/>
              <w:right w:val="single" w:sz="8" w:space="0" w:color="auto"/>
            </w:tcBorders>
            <w:shd w:val="clear" w:color="000000" w:fill="FFFFFF"/>
            <w:vAlign w:val="center"/>
            <w:hideMark/>
          </w:tcPr>
          <w:p w14:paraId="604BDF4B"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4" w:space="0" w:color="auto"/>
              <w:right w:val="single" w:sz="8" w:space="0" w:color="auto"/>
            </w:tcBorders>
            <w:shd w:val="clear" w:color="000000" w:fill="DBF2ED"/>
            <w:textDirection w:val="btLr"/>
            <w:vAlign w:val="center"/>
            <w:hideMark/>
          </w:tcPr>
          <w:p w14:paraId="59C23702" w14:textId="666D8009"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 xml:space="preserve">Plan de </w:t>
            </w:r>
            <w:r w:rsidR="0041772D" w:rsidRPr="009306E0">
              <w:rPr>
                <w:rFonts w:eastAsia="Times New Roman"/>
                <w:b/>
                <w:bCs/>
                <w:sz w:val="16"/>
                <w:szCs w:val="44"/>
                <w:lang w:val="es-CO" w:eastAsia="es-CO" w:bidi="ar-SA"/>
              </w:rPr>
              <w:t>Previsión</w:t>
            </w:r>
          </w:p>
        </w:tc>
        <w:tc>
          <w:tcPr>
            <w:tcW w:w="369" w:type="pct"/>
            <w:tcBorders>
              <w:top w:val="nil"/>
              <w:left w:val="nil"/>
              <w:bottom w:val="single" w:sz="4" w:space="0" w:color="auto"/>
              <w:right w:val="nil"/>
            </w:tcBorders>
            <w:shd w:val="clear" w:color="000000" w:fill="FFFFFF"/>
            <w:vAlign w:val="center"/>
            <w:hideMark/>
          </w:tcPr>
          <w:p w14:paraId="0AC51DBF" w14:textId="7C67D6D4"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w:t>
            </w:r>
            <w:r w:rsidR="0035138C" w:rsidRPr="009306E0">
              <w:rPr>
                <w:rFonts w:eastAsia="Times New Roman"/>
                <w:b/>
                <w:bCs/>
                <w:sz w:val="16"/>
                <w:szCs w:val="28"/>
                <w:lang w:val="es-CO" w:eastAsia="es-CO" w:bidi="ar-SA"/>
              </w:rPr>
              <w:t>7. Elaborar</w:t>
            </w:r>
            <w:r w:rsidRPr="009306E0">
              <w:rPr>
                <w:rFonts w:eastAsia="Times New Roman"/>
                <w:b/>
                <w:bCs/>
                <w:sz w:val="16"/>
                <w:szCs w:val="28"/>
                <w:lang w:val="es-CO" w:eastAsia="es-CO" w:bidi="ar-SA"/>
              </w:rPr>
              <w:t xml:space="preserve"> plan de </w:t>
            </w:r>
            <w:r w:rsidR="0041772D" w:rsidRPr="009306E0">
              <w:rPr>
                <w:rFonts w:eastAsia="Times New Roman"/>
                <w:b/>
                <w:bCs/>
                <w:sz w:val="16"/>
                <w:szCs w:val="28"/>
                <w:lang w:val="es-CO" w:eastAsia="es-CO" w:bidi="ar-SA"/>
              </w:rPr>
              <w:t>previsión</w:t>
            </w:r>
            <w:r w:rsidRPr="009306E0">
              <w:rPr>
                <w:rFonts w:eastAsia="Times New Roman"/>
                <w:b/>
                <w:bCs/>
                <w:sz w:val="16"/>
                <w:szCs w:val="28"/>
                <w:lang w:val="es-CO" w:eastAsia="es-CO" w:bidi="ar-SA"/>
              </w:rPr>
              <w:t xml:space="preserve"> de Talento Humano.</w:t>
            </w:r>
          </w:p>
        </w:tc>
        <w:tc>
          <w:tcPr>
            <w:tcW w:w="76" w:type="pct"/>
            <w:tcBorders>
              <w:top w:val="nil"/>
              <w:left w:val="single" w:sz="8" w:space="0" w:color="auto"/>
              <w:bottom w:val="single" w:sz="4" w:space="0" w:color="auto"/>
              <w:right w:val="single" w:sz="8" w:space="0" w:color="auto"/>
            </w:tcBorders>
            <w:shd w:val="clear" w:color="000000" w:fill="FFFFFF"/>
            <w:vAlign w:val="center"/>
            <w:hideMark/>
          </w:tcPr>
          <w:p w14:paraId="4712EFF1"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8" w:space="0" w:color="auto"/>
              <w:left w:val="nil"/>
              <w:bottom w:val="single" w:sz="4" w:space="0" w:color="auto"/>
              <w:right w:val="single" w:sz="8" w:space="0" w:color="auto"/>
            </w:tcBorders>
            <w:shd w:val="clear" w:color="000000" w:fill="FFFFFF"/>
            <w:vAlign w:val="center"/>
            <w:hideMark/>
          </w:tcPr>
          <w:p w14:paraId="3C8BDC4C" w14:textId="62F4854C"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30 de Julio </w:t>
            </w:r>
            <w:r w:rsidR="00E60259">
              <w:rPr>
                <w:rFonts w:eastAsia="Times New Roman"/>
                <w:b/>
                <w:bCs/>
                <w:sz w:val="16"/>
                <w:szCs w:val="28"/>
                <w:lang w:val="es-CO" w:eastAsia="es-CO" w:bidi="ar-SA"/>
              </w:rPr>
              <w:t>2024</w:t>
            </w:r>
          </w:p>
        </w:tc>
        <w:tc>
          <w:tcPr>
            <w:tcW w:w="165" w:type="pct"/>
            <w:tcBorders>
              <w:top w:val="single" w:sz="8" w:space="0" w:color="auto"/>
              <w:left w:val="nil"/>
              <w:bottom w:val="single" w:sz="4" w:space="0" w:color="auto"/>
              <w:right w:val="single" w:sz="8" w:space="0" w:color="auto"/>
            </w:tcBorders>
            <w:shd w:val="clear" w:color="000000" w:fill="FFFFFF"/>
            <w:vAlign w:val="center"/>
            <w:hideMark/>
          </w:tcPr>
          <w:p w14:paraId="5C8F3117"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65" w:type="pct"/>
            <w:tcBorders>
              <w:top w:val="nil"/>
              <w:left w:val="nil"/>
              <w:bottom w:val="single" w:sz="4" w:space="0" w:color="auto"/>
              <w:right w:val="nil"/>
            </w:tcBorders>
            <w:shd w:val="clear" w:color="000000" w:fill="FFFFFF"/>
            <w:vAlign w:val="center"/>
            <w:hideMark/>
          </w:tcPr>
          <w:p w14:paraId="7C5B2541"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360" w:type="pct"/>
            <w:tcBorders>
              <w:top w:val="nil"/>
              <w:left w:val="single" w:sz="8" w:space="0" w:color="auto"/>
              <w:bottom w:val="single" w:sz="4" w:space="0" w:color="auto"/>
              <w:right w:val="single" w:sz="8" w:space="0" w:color="auto"/>
            </w:tcBorders>
            <w:shd w:val="clear" w:color="000000" w:fill="FFFFFF"/>
            <w:vAlign w:val="center"/>
            <w:hideMark/>
          </w:tcPr>
          <w:p w14:paraId="4FB13004" w14:textId="1E0AE4E4"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41772D" w:rsidRPr="009306E0">
              <w:rPr>
                <w:rFonts w:eastAsia="Times New Roman"/>
                <w:color w:val="000000"/>
                <w:sz w:val="16"/>
                <w:szCs w:val="28"/>
                <w:lang w:val="es-CO" w:eastAsia="es-CO" w:bidi="ar-SA"/>
              </w:rPr>
              <w:t>Previsión</w:t>
            </w:r>
            <w:r w:rsidRPr="009306E0">
              <w:rPr>
                <w:rFonts w:eastAsia="Times New Roman"/>
                <w:color w:val="000000"/>
                <w:sz w:val="16"/>
                <w:szCs w:val="28"/>
                <w:lang w:val="es-CO" w:eastAsia="es-CO" w:bidi="ar-SA"/>
              </w:rPr>
              <w:t xml:space="preserve"> elaborado en los términos exigidos por ley y publicado en </w:t>
            </w:r>
            <w:r w:rsidR="0035138C"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5B8BD79A"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4" w:space="0" w:color="auto"/>
              <w:right w:val="single" w:sz="8" w:space="0" w:color="auto"/>
            </w:tcBorders>
            <w:shd w:val="clear" w:color="000000" w:fill="FFFFFF"/>
            <w:vAlign w:val="center"/>
            <w:hideMark/>
          </w:tcPr>
          <w:p w14:paraId="1EDB1A18"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5684DAD1"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41CB646F" w14:textId="01104D78"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41772D" w:rsidRPr="009306E0">
              <w:rPr>
                <w:rFonts w:eastAsia="Times New Roman"/>
                <w:color w:val="000000"/>
                <w:sz w:val="16"/>
                <w:szCs w:val="28"/>
                <w:lang w:val="es-CO" w:eastAsia="es-CO" w:bidi="ar-SA"/>
              </w:rPr>
              <w:t>Previsión</w:t>
            </w:r>
            <w:r w:rsidRPr="009306E0">
              <w:rPr>
                <w:rFonts w:eastAsia="Times New Roman"/>
                <w:color w:val="000000"/>
                <w:sz w:val="16"/>
                <w:szCs w:val="28"/>
                <w:lang w:val="es-CO" w:eastAsia="es-CO" w:bidi="ar-SA"/>
              </w:rPr>
              <w:t xml:space="preserve"> </w:t>
            </w:r>
            <w:r w:rsidR="00E60259">
              <w:rPr>
                <w:rFonts w:eastAsia="Times New Roman"/>
                <w:color w:val="000000"/>
                <w:sz w:val="16"/>
                <w:szCs w:val="28"/>
                <w:lang w:val="es-CO" w:eastAsia="es-CO" w:bidi="ar-SA"/>
              </w:rPr>
              <w:t>2024</w:t>
            </w:r>
            <w:r w:rsidR="0035138C" w:rsidRPr="009306E0">
              <w:rPr>
                <w:rFonts w:eastAsia="Times New Roman"/>
                <w:color w:val="000000"/>
                <w:sz w:val="16"/>
                <w:szCs w:val="28"/>
                <w:lang w:val="es-CO" w:eastAsia="es-CO" w:bidi="ar-SA"/>
              </w:rPr>
              <w:t xml:space="preserve"> aprobado</w:t>
            </w:r>
            <w:r w:rsidRPr="009306E0">
              <w:rPr>
                <w:rFonts w:eastAsia="Times New Roman"/>
                <w:color w:val="000000"/>
                <w:sz w:val="16"/>
                <w:szCs w:val="28"/>
                <w:lang w:val="es-CO" w:eastAsia="es-CO" w:bidi="ar-SA"/>
              </w:rPr>
              <w:t>.</w:t>
            </w:r>
          </w:p>
        </w:tc>
        <w:tc>
          <w:tcPr>
            <w:tcW w:w="486" w:type="pct"/>
            <w:tcBorders>
              <w:top w:val="nil"/>
              <w:left w:val="nil"/>
              <w:bottom w:val="single" w:sz="4" w:space="0" w:color="auto"/>
              <w:right w:val="single" w:sz="8" w:space="0" w:color="auto"/>
            </w:tcBorders>
            <w:shd w:val="clear" w:color="000000" w:fill="FFFFFF"/>
            <w:vAlign w:val="center"/>
            <w:hideMark/>
          </w:tcPr>
          <w:p w14:paraId="32D8CE5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4" w:space="0" w:color="auto"/>
              <w:right w:val="single" w:sz="8" w:space="0" w:color="auto"/>
            </w:tcBorders>
            <w:shd w:val="clear" w:color="000000" w:fill="FFFFFF"/>
            <w:vAlign w:val="center"/>
            <w:hideMark/>
          </w:tcPr>
          <w:p w14:paraId="4271B00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4120111E" w14:textId="77777777" w:rsidTr="00D221C6">
        <w:trPr>
          <w:trHeight w:val="2625"/>
        </w:trPr>
        <w:tc>
          <w:tcPr>
            <w:tcW w:w="430" w:type="pct"/>
            <w:tcBorders>
              <w:top w:val="single" w:sz="4" w:space="0" w:color="auto"/>
              <w:left w:val="single" w:sz="8" w:space="0" w:color="auto"/>
              <w:bottom w:val="nil"/>
              <w:right w:val="single" w:sz="8" w:space="0" w:color="auto"/>
            </w:tcBorders>
            <w:shd w:val="clear" w:color="000000" w:fill="FFFFFF"/>
            <w:vAlign w:val="center"/>
            <w:hideMark/>
          </w:tcPr>
          <w:p w14:paraId="7280978D"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nil"/>
              <w:right w:val="single" w:sz="8" w:space="0" w:color="auto"/>
            </w:tcBorders>
            <w:shd w:val="clear" w:color="000000" w:fill="FFFFFF"/>
            <w:vAlign w:val="center"/>
            <w:hideMark/>
          </w:tcPr>
          <w:p w14:paraId="4A42F621"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nil"/>
              <w:right w:val="nil"/>
            </w:tcBorders>
            <w:shd w:val="clear" w:color="000000" w:fill="FFFFFF"/>
            <w:vAlign w:val="center"/>
            <w:hideMark/>
          </w:tcPr>
          <w:p w14:paraId="05E93E3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nil"/>
              <w:right w:val="single" w:sz="8" w:space="0" w:color="auto"/>
            </w:tcBorders>
            <w:shd w:val="clear" w:color="000000" w:fill="FFFFFF"/>
            <w:vAlign w:val="center"/>
            <w:hideMark/>
          </w:tcPr>
          <w:p w14:paraId="6004588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21C46A97"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nil"/>
            </w:tcBorders>
            <w:shd w:val="clear" w:color="000000" w:fill="FFFFFF"/>
            <w:vAlign w:val="center"/>
            <w:hideMark/>
          </w:tcPr>
          <w:p w14:paraId="0739E3E6" w14:textId="728E59EB"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6.8. Ejecutar plan de </w:t>
            </w:r>
            <w:r w:rsidR="002E3EEA" w:rsidRPr="009306E0">
              <w:rPr>
                <w:rFonts w:eastAsia="Times New Roman"/>
                <w:b/>
                <w:bCs/>
                <w:sz w:val="16"/>
                <w:szCs w:val="28"/>
                <w:lang w:val="es-CO" w:eastAsia="es-CO" w:bidi="ar-SA"/>
              </w:rPr>
              <w:t>previsión</w:t>
            </w:r>
            <w:r w:rsidRPr="009306E0">
              <w:rPr>
                <w:rFonts w:eastAsia="Times New Roman"/>
                <w:b/>
                <w:bCs/>
                <w:sz w:val="16"/>
                <w:szCs w:val="28"/>
                <w:lang w:val="es-CO" w:eastAsia="es-CO" w:bidi="ar-SA"/>
              </w:rPr>
              <w:t xml:space="preserve"> </w:t>
            </w:r>
            <w:r w:rsidR="002E3EEA" w:rsidRPr="009306E0">
              <w:rPr>
                <w:rFonts w:eastAsia="Times New Roman"/>
                <w:b/>
                <w:bCs/>
                <w:sz w:val="16"/>
                <w:szCs w:val="28"/>
                <w:lang w:val="es-CO" w:eastAsia="es-CO" w:bidi="ar-SA"/>
              </w:rPr>
              <w:t>y hacer</w:t>
            </w:r>
            <w:r w:rsidRPr="009306E0">
              <w:rPr>
                <w:rFonts w:eastAsia="Times New Roman"/>
                <w:b/>
                <w:bCs/>
                <w:sz w:val="16"/>
                <w:szCs w:val="28"/>
                <w:lang w:val="es-CO" w:eastAsia="es-CO" w:bidi="ar-SA"/>
              </w:rPr>
              <w:t xml:space="preserve"> seguimiento</w:t>
            </w:r>
          </w:p>
        </w:tc>
        <w:tc>
          <w:tcPr>
            <w:tcW w:w="76" w:type="pct"/>
            <w:tcBorders>
              <w:top w:val="single" w:sz="4" w:space="0" w:color="auto"/>
              <w:left w:val="single" w:sz="8" w:space="0" w:color="auto"/>
              <w:bottom w:val="nil"/>
              <w:right w:val="single" w:sz="8" w:space="0" w:color="auto"/>
            </w:tcBorders>
            <w:shd w:val="clear" w:color="000000" w:fill="FFFFFF"/>
            <w:vAlign w:val="center"/>
            <w:hideMark/>
          </w:tcPr>
          <w:p w14:paraId="52E89524"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4" w:space="0" w:color="auto"/>
              <w:left w:val="nil"/>
              <w:bottom w:val="nil"/>
              <w:right w:val="single" w:sz="8" w:space="0" w:color="auto"/>
            </w:tcBorders>
            <w:shd w:val="clear" w:color="000000" w:fill="FFFFFF"/>
            <w:vAlign w:val="center"/>
            <w:hideMark/>
          </w:tcPr>
          <w:p w14:paraId="3FAE74D3" w14:textId="53421E51"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single" w:sz="8" w:space="0" w:color="auto"/>
            </w:tcBorders>
            <w:shd w:val="clear" w:color="000000" w:fill="FFFFFF"/>
            <w:vAlign w:val="center"/>
            <w:hideMark/>
          </w:tcPr>
          <w:p w14:paraId="22C487F7" w14:textId="3BA883C7"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2E3EEA"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nil"/>
            </w:tcBorders>
            <w:shd w:val="clear" w:color="000000" w:fill="FFFFFF"/>
            <w:vAlign w:val="center"/>
            <w:hideMark/>
          </w:tcPr>
          <w:p w14:paraId="68A0C2E1" w14:textId="4C681DCA"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7A611BC2" w14:textId="07B773FF"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2E3EEA" w:rsidRPr="009306E0">
              <w:rPr>
                <w:rFonts w:eastAsia="Times New Roman"/>
                <w:color w:val="000000"/>
                <w:sz w:val="16"/>
                <w:szCs w:val="28"/>
                <w:lang w:val="es-CO" w:eastAsia="es-CO" w:bidi="ar-SA"/>
              </w:rPr>
              <w:t>ejecución</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7A72E280"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2468409D"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4E83811B"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25FCB9E2" w14:textId="27C0BFD5"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2E3EEA" w:rsidRPr="009306E0">
              <w:rPr>
                <w:rFonts w:eastAsia="Times New Roman"/>
                <w:color w:val="000000"/>
                <w:sz w:val="16"/>
                <w:szCs w:val="28"/>
                <w:lang w:val="es-CO" w:eastAsia="es-CO" w:bidi="ar-SA"/>
              </w:rPr>
              <w:t>Previsión ejecutado</w:t>
            </w:r>
            <w:r w:rsidRPr="009306E0">
              <w:rPr>
                <w:rFonts w:eastAsia="Times New Roman"/>
                <w:color w:val="000000"/>
                <w:sz w:val="16"/>
                <w:szCs w:val="28"/>
                <w:lang w:val="es-CO" w:eastAsia="es-CO" w:bidi="ar-SA"/>
              </w:rPr>
              <w:t xml:space="preserve"> al 100%</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6B73DB1B"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4" w:space="0" w:color="auto"/>
              <w:left w:val="nil"/>
              <w:bottom w:val="single" w:sz="8" w:space="0" w:color="auto"/>
              <w:right w:val="single" w:sz="8" w:space="0" w:color="auto"/>
            </w:tcBorders>
            <w:shd w:val="clear" w:color="000000" w:fill="FFFFFF"/>
            <w:vAlign w:val="center"/>
            <w:hideMark/>
          </w:tcPr>
          <w:p w14:paraId="56A98A00"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7E92859D" w14:textId="77777777" w:rsidTr="00DB3D7D">
        <w:trPr>
          <w:trHeight w:val="2625"/>
        </w:trPr>
        <w:tc>
          <w:tcPr>
            <w:tcW w:w="430" w:type="pct"/>
            <w:tcBorders>
              <w:top w:val="nil"/>
              <w:left w:val="single" w:sz="8" w:space="0" w:color="auto"/>
              <w:bottom w:val="nil"/>
              <w:right w:val="single" w:sz="8" w:space="0" w:color="auto"/>
            </w:tcBorders>
            <w:shd w:val="clear" w:color="000000" w:fill="FFFFFF"/>
            <w:vAlign w:val="center"/>
            <w:hideMark/>
          </w:tcPr>
          <w:p w14:paraId="063D940D"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bottom w:val="nil"/>
              <w:right w:val="single" w:sz="8" w:space="0" w:color="auto"/>
            </w:tcBorders>
            <w:shd w:val="clear" w:color="000000" w:fill="FFFFFF"/>
            <w:vAlign w:val="center"/>
            <w:hideMark/>
          </w:tcPr>
          <w:p w14:paraId="03657CA3"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bottom w:val="nil"/>
              <w:right w:val="nil"/>
            </w:tcBorders>
            <w:shd w:val="clear" w:color="000000" w:fill="FFFFFF"/>
            <w:vAlign w:val="center"/>
            <w:hideMark/>
          </w:tcPr>
          <w:p w14:paraId="676B186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bottom w:val="nil"/>
              <w:right w:val="single" w:sz="8" w:space="0" w:color="auto"/>
            </w:tcBorders>
            <w:shd w:val="clear" w:color="000000" w:fill="FFFFFF"/>
            <w:vAlign w:val="center"/>
            <w:hideMark/>
          </w:tcPr>
          <w:p w14:paraId="1293570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8" w:space="0" w:color="000000"/>
              <w:right w:val="single" w:sz="8" w:space="0" w:color="auto"/>
            </w:tcBorders>
            <w:vAlign w:val="center"/>
            <w:hideMark/>
          </w:tcPr>
          <w:p w14:paraId="397E387A"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nil"/>
              <w:left w:val="nil"/>
              <w:bottom w:val="single" w:sz="8" w:space="0" w:color="auto"/>
              <w:right w:val="nil"/>
            </w:tcBorders>
            <w:shd w:val="clear" w:color="000000" w:fill="FFFFFF"/>
            <w:vAlign w:val="center"/>
            <w:hideMark/>
          </w:tcPr>
          <w:p w14:paraId="3A497C1C"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6.9 Hacer seguimiento a plan de  estimulo</w:t>
            </w:r>
          </w:p>
        </w:tc>
        <w:tc>
          <w:tcPr>
            <w:tcW w:w="76"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2B0535"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nil"/>
              <w:left w:val="nil"/>
              <w:bottom w:val="nil"/>
              <w:right w:val="single" w:sz="8" w:space="0" w:color="auto"/>
            </w:tcBorders>
            <w:shd w:val="clear" w:color="000000" w:fill="FFFFFF"/>
            <w:vAlign w:val="center"/>
            <w:hideMark/>
          </w:tcPr>
          <w:p w14:paraId="7D737D38" w14:textId="603EF055"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w:t>
            </w:r>
            <w:r w:rsidR="00C6522F">
              <w:rPr>
                <w:rFonts w:eastAsia="Times New Roman"/>
                <w:b/>
                <w:bCs/>
                <w:sz w:val="16"/>
                <w:szCs w:val="28"/>
                <w:lang w:val="es-CO" w:eastAsia="es-CO" w:bidi="ar-SA"/>
              </w:rPr>
              <w:t>Junio</w:t>
            </w:r>
            <w:r>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nil"/>
              <w:left w:val="nil"/>
              <w:bottom w:val="nil"/>
              <w:right w:val="single" w:sz="8" w:space="0" w:color="auto"/>
            </w:tcBorders>
            <w:shd w:val="clear" w:color="000000" w:fill="FFFFFF"/>
            <w:vAlign w:val="center"/>
            <w:hideMark/>
          </w:tcPr>
          <w:p w14:paraId="5297CBAC" w14:textId="5A439C24"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C6522F"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nil"/>
              <w:left w:val="nil"/>
              <w:bottom w:val="nil"/>
              <w:right w:val="nil"/>
            </w:tcBorders>
            <w:shd w:val="clear" w:color="000000" w:fill="FFFFFF"/>
            <w:vAlign w:val="center"/>
            <w:hideMark/>
          </w:tcPr>
          <w:p w14:paraId="246D68EB" w14:textId="55991046"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nil"/>
              <w:left w:val="single" w:sz="8" w:space="0" w:color="auto"/>
              <w:bottom w:val="single" w:sz="8" w:space="0" w:color="auto"/>
              <w:right w:val="single" w:sz="8" w:space="0" w:color="auto"/>
            </w:tcBorders>
            <w:shd w:val="clear" w:color="000000" w:fill="FFFFFF"/>
            <w:vAlign w:val="center"/>
            <w:hideMark/>
          </w:tcPr>
          <w:p w14:paraId="145EB446"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10369E0D"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nil"/>
              <w:left w:val="nil"/>
              <w:bottom w:val="single" w:sz="8" w:space="0" w:color="auto"/>
              <w:right w:val="single" w:sz="8" w:space="0" w:color="auto"/>
            </w:tcBorders>
            <w:shd w:val="clear" w:color="000000" w:fill="FFFFFF"/>
            <w:vAlign w:val="center"/>
            <w:hideMark/>
          </w:tcPr>
          <w:p w14:paraId="1A5A0A2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0B4535B2"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8" w:space="0" w:color="auto"/>
              <w:right w:val="single" w:sz="8" w:space="0" w:color="auto"/>
            </w:tcBorders>
            <w:shd w:val="clear" w:color="000000" w:fill="FFFFFF"/>
            <w:vAlign w:val="center"/>
            <w:hideMark/>
          </w:tcPr>
          <w:p w14:paraId="79299CD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nil"/>
              <w:left w:val="nil"/>
              <w:bottom w:val="single" w:sz="8" w:space="0" w:color="auto"/>
              <w:right w:val="single" w:sz="8" w:space="0" w:color="auto"/>
            </w:tcBorders>
            <w:shd w:val="clear" w:color="000000" w:fill="FFFFFF"/>
            <w:vAlign w:val="center"/>
            <w:hideMark/>
          </w:tcPr>
          <w:p w14:paraId="4C73DB1F"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13AA127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4D4236CD" w14:textId="77777777" w:rsidTr="00D6731B">
        <w:trPr>
          <w:trHeight w:val="2625"/>
        </w:trPr>
        <w:tc>
          <w:tcPr>
            <w:tcW w:w="430" w:type="pct"/>
            <w:tcBorders>
              <w:top w:val="nil"/>
              <w:left w:val="single" w:sz="8" w:space="0" w:color="auto"/>
              <w:bottom w:val="single" w:sz="4" w:space="0" w:color="auto"/>
              <w:right w:val="single" w:sz="8" w:space="0" w:color="auto"/>
            </w:tcBorders>
            <w:shd w:val="clear" w:color="000000" w:fill="FFFFFF"/>
            <w:vAlign w:val="center"/>
            <w:hideMark/>
          </w:tcPr>
          <w:p w14:paraId="561CCEF2"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nil"/>
              <w:left w:val="nil"/>
              <w:bottom w:val="single" w:sz="4" w:space="0" w:color="auto"/>
              <w:right w:val="single" w:sz="8" w:space="0" w:color="auto"/>
            </w:tcBorders>
            <w:shd w:val="clear" w:color="000000" w:fill="FFFFFF"/>
            <w:vAlign w:val="center"/>
            <w:hideMark/>
          </w:tcPr>
          <w:p w14:paraId="2A3BFDF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nil"/>
              <w:left w:val="nil"/>
              <w:bottom w:val="single" w:sz="4" w:space="0" w:color="auto"/>
              <w:right w:val="nil"/>
            </w:tcBorders>
            <w:shd w:val="clear" w:color="000000" w:fill="FFFFFF"/>
            <w:vAlign w:val="center"/>
            <w:hideMark/>
          </w:tcPr>
          <w:p w14:paraId="5A89F332" w14:textId="25B9848E"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C6522F"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C6522F"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nil"/>
              <w:left w:val="single" w:sz="8" w:space="0" w:color="auto"/>
              <w:bottom w:val="single" w:sz="4" w:space="0" w:color="auto"/>
              <w:right w:val="single" w:sz="8" w:space="0" w:color="auto"/>
            </w:tcBorders>
            <w:shd w:val="clear" w:color="000000" w:fill="FFFFFF"/>
            <w:vAlign w:val="center"/>
            <w:hideMark/>
          </w:tcPr>
          <w:p w14:paraId="7943AD89"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4" w:space="0" w:color="auto"/>
              <w:right w:val="single" w:sz="8" w:space="0" w:color="auto"/>
            </w:tcBorders>
            <w:shd w:val="clear" w:color="000000" w:fill="DBF2ED"/>
            <w:textDirection w:val="btLr"/>
            <w:vAlign w:val="center"/>
            <w:hideMark/>
          </w:tcPr>
          <w:p w14:paraId="346561F2" w14:textId="77777777"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Plan de Estimulo</w:t>
            </w:r>
          </w:p>
        </w:tc>
        <w:tc>
          <w:tcPr>
            <w:tcW w:w="369" w:type="pct"/>
            <w:tcBorders>
              <w:top w:val="nil"/>
              <w:left w:val="nil"/>
              <w:bottom w:val="single" w:sz="4" w:space="0" w:color="auto"/>
              <w:right w:val="nil"/>
            </w:tcBorders>
            <w:shd w:val="clear" w:color="000000" w:fill="FFFFFF"/>
            <w:vAlign w:val="center"/>
            <w:hideMark/>
          </w:tcPr>
          <w:p w14:paraId="306B6073" w14:textId="14CD72F8"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 </w:t>
            </w:r>
            <w:r w:rsidR="0095666F" w:rsidRPr="009306E0">
              <w:rPr>
                <w:rFonts w:eastAsia="Times New Roman"/>
                <w:b/>
                <w:bCs/>
                <w:sz w:val="16"/>
                <w:szCs w:val="28"/>
                <w:lang w:val="es-CO" w:eastAsia="es-CO" w:bidi="ar-SA"/>
              </w:rPr>
              <w:t>10. Elaborar</w:t>
            </w:r>
            <w:r w:rsidRPr="009306E0">
              <w:rPr>
                <w:rFonts w:eastAsia="Times New Roman"/>
                <w:b/>
                <w:bCs/>
                <w:sz w:val="16"/>
                <w:szCs w:val="28"/>
                <w:lang w:val="es-CO" w:eastAsia="es-CO" w:bidi="ar-SA"/>
              </w:rPr>
              <w:t xml:space="preserve"> plan </w:t>
            </w:r>
            <w:r w:rsidR="0095666F" w:rsidRPr="009306E0">
              <w:rPr>
                <w:rFonts w:eastAsia="Times New Roman"/>
                <w:b/>
                <w:bCs/>
                <w:sz w:val="16"/>
                <w:szCs w:val="28"/>
                <w:lang w:val="es-CO" w:eastAsia="es-CO" w:bidi="ar-SA"/>
              </w:rPr>
              <w:t>de estimulo</w:t>
            </w:r>
          </w:p>
        </w:tc>
        <w:tc>
          <w:tcPr>
            <w:tcW w:w="76" w:type="pct"/>
            <w:tcBorders>
              <w:top w:val="nil"/>
              <w:left w:val="single" w:sz="8" w:space="0" w:color="auto"/>
              <w:bottom w:val="single" w:sz="4" w:space="0" w:color="auto"/>
              <w:right w:val="single" w:sz="8" w:space="0" w:color="auto"/>
            </w:tcBorders>
            <w:shd w:val="clear" w:color="000000" w:fill="FFFFFF"/>
            <w:vAlign w:val="center"/>
            <w:hideMark/>
          </w:tcPr>
          <w:p w14:paraId="225FE5F5"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8" w:space="0" w:color="auto"/>
              <w:left w:val="nil"/>
              <w:bottom w:val="single" w:sz="4" w:space="0" w:color="auto"/>
              <w:right w:val="single" w:sz="8" w:space="0" w:color="auto"/>
            </w:tcBorders>
            <w:shd w:val="clear" w:color="000000" w:fill="FFFFFF"/>
            <w:vAlign w:val="center"/>
            <w:hideMark/>
          </w:tcPr>
          <w:p w14:paraId="5405BB19" w14:textId="0E0F2409"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30 de Julio </w:t>
            </w:r>
            <w:r w:rsidR="00E60259">
              <w:rPr>
                <w:rFonts w:eastAsia="Times New Roman"/>
                <w:b/>
                <w:bCs/>
                <w:sz w:val="16"/>
                <w:szCs w:val="28"/>
                <w:lang w:val="es-CO" w:eastAsia="es-CO" w:bidi="ar-SA"/>
              </w:rPr>
              <w:t>2024</w:t>
            </w:r>
          </w:p>
        </w:tc>
        <w:tc>
          <w:tcPr>
            <w:tcW w:w="165" w:type="pct"/>
            <w:tcBorders>
              <w:top w:val="single" w:sz="8" w:space="0" w:color="auto"/>
              <w:left w:val="nil"/>
              <w:bottom w:val="single" w:sz="4" w:space="0" w:color="auto"/>
              <w:right w:val="nil"/>
            </w:tcBorders>
            <w:shd w:val="clear" w:color="000000" w:fill="FFFFFF"/>
            <w:vAlign w:val="center"/>
            <w:hideMark/>
          </w:tcPr>
          <w:p w14:paraId="7AE798C7"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65" w:type="pct"/>
            <w:tcBorders>
              <w:top w:val="single" w:sz="8" w:space="0" w:color="auto"/>
              <w:left w:val="single" w:sz="8" w:space="0" w:color="auto"/>
              <w:bottom w:val="single" w:sz="4" w:space="0" w:color="auto"/>
              <w:right w:val="nil"/>
            </w:tcBorders>
            <w:shd w:val="clear" w:color="000000" w:fill="FFFFFF"/>
            <w:vAlign w:val="center"/>
            <w:hideMark/>
          </w:tcPr>
          <w:p w14:paraId="21DCFD4F"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360" w:type="pct"/>
            <w:tcBorders>
              <w:top w:val="nil"/>
              <w:left w:val="single" w:sz="8" w:space="0" w:color="auto"/>
              <w:bottom w:val="single" w:sz="4" w:space="0" w:color="auto"/>
              <w:right w:val="single" w:sz="8" w:space="0" w:color="auto"/>
            </w:tcBorders>
            <w:shd w:val="clear" w:color="000000" w:fill="FFFFFF"/>
            <w:vAlign w:val="center"/>
            <w:hideMark/>
          </w:tcPr>
          <w:p w14:paraId="35EE92A5" w14:textId="0E21999F"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C6522F" w:rsidRPr="009306E0">
              <w:rPr>
                <w:rFonts w:eastAsia="Times New Roman"/>
                <w:color w:val="000000"/>
                <w:sz w:val="16"/>
                <w:szCs w:val="28"/>
                <w:lang w:val="es-CO" w:eastAsia="es-CO" w:bidi="ar-SA"/>
              </w:rPr>
              <w:t>Estímulo</w:t>
            </w:r>
            <w:r w:rsidRPr="009306E0">
              <w:rPr>
                <w:rFonts w:eastAsia="Times New Roman"/>
                <w:color w:val="000000"/>
                <w:sz w:val="16"/>
                <w:szCs w:val="28"/>
                <w:lang w:val="es-CO" w:eastAsia="es-CO" w:bidi="ar-SA"/>
              </w:rPr>
              <w:t xml:space="preserve"> elaborado en los términos exigidos por ley y publicado en </w:t>
            </w:r>
            <w:r w:rsidR="00C6522F"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1C7CA0B5"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4" w:space="0" w:color="auto"/>
              <w:right w:val="single" w:sz="8" w:space="0" w:color="auto"/>
            </w:tcBorders>
            <w:shd w:val="clear" w:color="000000" w:fill="FFFFFF"/>
            <w:vAlign w:val="center"/>
            <w:hideMark/>
          </w:tcPr>
          <w:p w14:paraId="742DEE48"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211B38A5"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2C58C86A" w14:textId="1B856E67"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w:t>
            </w:r>
            <w:r w:rsidR="00C6522F" w:rsidRPr="009306E0">
              <w:rPr>
                <w:rFonts w:eastAsia="Times New Roman"/>
                <w:color w:val="000000"/>
                <w:sz w:val="16"/>
                <w:szCs w:val="28"/>
                <w:lang w:val="es-CO" w:eastAsia="es-CO" w:bidi="ar-SA"/>
              </w:rPr>
              <w:t>Estímulo</w:t>
            </w:r>
            <w:r w:rsidRPr="009306E0">
              <w:rPr>
                <w:rFonts w:eastAsia="Times New Roman"/>
                <w:color w:val="000000"/>
                <w:sz w:val="16"/>
                <w:szCs w:val="28"/>
                <w:lang w:val="es-CO" w:eastAsia="es-CO" w:bidi="ar-SA"/>
              </w:rPr>
              <w:t xml:space="preserve"> </w:t>
            </w:r>
            <w:r w:rsidR="00E60259">
              <w:rPr>
                <w:rFonts w:eastAsia="Times New Roman"/>
                <w:color w:val="000000"/>
                <w:sz w:val="16"/>
                <w:szCs w:val="28"/>
                <w:lang w:val="es-CO" w:eastAsia="es-CO" w:bidi="ar-SA"/>
              </w:rPr>
              <w:t>2024</w:t>
            </w:r>
            <w:r w:rsidR="00C6522F" w:rsidRPr="009306E0">
              <w:rPr>
                <w:rFonts w:eastAsia="Times New Roman"/>
                <w:color w:val="000000"/>
                <w:sz w:val="16"/>
                <w:szCs w:val="28"/>
                <w:lang w:val="es-CO" w:eastAsia="es-CO" w:bidi="ar-SA"/>
              </w:rPr>
              <w:t xml:space="preserve"> aprobado</w:t>
            </w:r>
            <w:r w:rsidRPr="009306E0">
              <w:rPr>
                <w:rFonts w:eastAsia="Times New Roman"/>
                <w:color w:val="000000"/>
                <w:sz w:val="16"/>
                <w:szCs w:val="28"/>
                <w:lang w:val="es-CO" w:eastAsia="es-CO" w:bidi="ar-SA"/>
              </w:rPr>
              <w:t>.</w:t>
            </w:r>
          </w:p>
        </w:tc>
        <w:tc>
          <w:tcPr>
            <w:tcW w:w="486" w:type="pct"/>
            <w:tcBorders>
              <w:top w:val="nil"/>
              <w:left w:val="nil"/>
              <w:bottom w:val="single" w:sz="4" w:space="0" w:color="auto"/>
              <w:right w:val="single" w:sz="8" w:space="0" w:color="auto"/>
            </w:tcBorders>
            <w:shd w:val="clear" w:color="000000" w:fill="FFFFFF"/>
            <w:vAlign w:val="center"/>
            <w:hideMark/>
          </w:tcPr>
          <w:p w14:paraId="650D665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4E1D1883"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E1281CE" w14:textId="77777777" w:rsidTr="00D6731B">
        <w:trPr>
          <w:trHeight w:val="2625"/>
        </w:trPr>
        <w:tc>
          <w:tcPr>
            <w:tcW w:w="430" w:type="pct"/>
            <w:tcBorders>
              <w:top w:val="single" w:sz="4" w:space="0" w:color="auto"/>
              <w:left w:val="single" w:sz="8" w:space="0" w:color="auto"/>
              <w:bottom w:val="nil"/>
              <w:right w:val="single" w:sz="8" w:space="0" w:color="auto"/>
            </w:tcBorders>
            <w:shd w:val="clear" w:color="000000" w:fill="FFFFFF"/>
            <w:vAlign w:val="center"/>
            <w:hideMark/>
          </w:tcPr>
          <w:p w14:paraId="003D2ED1"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nil"/>
              <w:right w:val="single" w:sz="8" w:space="0" w:color="auto"/>
            </w:tcBorders>
            <w:shd w:val="clear" w:color="000000" w:fill="FFFFFF"/>
            <w:vAlign w:val="center"/>
            <w:hideMark/>
          </w:tcPr>
          <w:p w14:paraId="4639C15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nil"/>
              <w:right w:val="nil"/>
            </w:tcBorders>
            <w:shd w:val="clear" w:color="000000" w:fill="FFFFFF"/>
            <w:vAlign w:val="center"/>
            <w:hideMark/>
          </w:tcPr>
          <w:p w14:paraId="30BA45E0"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nil"/>
              <w:right w:val="single" w:sz="8" w:space="0" w:color="auto"/>
            </w:tcBorders>
            <w:shd w:val="clear" w:color="000000" w:fill="FFFFFF"/>
            <w:vAlign w:val="center"/>
            <w:hideMark/>
          </w:tcPr>
          <w:p w14:paraId="7517777E"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205003CD"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nil"/>
            </w:tcBorders>
            <w:shd w:val="clear" w:color="000000" w:fill="FFFFFF"/>
            <w:vAlign w:val="center"/>
            <w:hideMark/>
          </w:tcPr>
          <w:p w14:paraId="38AEA005" w14:textId="791924FB"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w:t>
            </w:r>
            <w:r w:rsidR="00ED71E2" w:rsidRPr="009306E0">
              <w:rPr>
                <w:rFonts w:eastAsia="Times New Roman"/>
                <w:b/>
                <w:bCs/>
                <w:sz w:val="16"/>
                <w:szCs w:val="28"/>
                <w:lang w:val="es-CO" w:eastAsia="es-CO" w:bidi="ar-SA"/>
              </w:rPr>
              <w:t>11 Ejecutar</w:t>
            </w:r>
            <w:r w:rsidRPr="009306E0">
              <w:rPr>
                <w:rFonts w:eastAsia="Times New Roman"/>
                <w:b/>
                <w:bCs/>
                <w:sz w:val="16"/>
                <w:szCs w:val="28"/>
                <w:lang w:val="es-CO" w:eastAsia="es-CO" w:bidi="ar-SA"/>
              </w:rPr>
              <w:t xml:space="preserve"> plan de </w:t>
            </w:r>
            <w:r w:rsidR="00ED71E2" w:rsidRPr="009306E0">
              <w:rPr>
                <w:rFonts w:eastAsia="Times New Roman"/>
                <w:b/>
                <w:bCs/>
                <w:sz w:val="16"/>
                <w:szCs w:val="28"/>
                <w:lang w:val="es-CO" w:eastAsia="es-CO" w:bidi="ar-SA"/>
              </w:rPr>
              <w:t>previsión</w:t>
            </w:r>
            <w:r w:rsidRPr="009306E0">
              <w:rPr>
                <w:rFonts w:eastAsia="Times New Roman"/>
                <w:b/>
                <w:bCs/>
                <w:sz w:val="16"/>
                <w:szCs w:val="28"/>
                <w:lang w:val="es-CO" w:eastAsia="es-CO" w:bidi="ar-SA"/>
              </w:rPr>
              <w:t xml:space="preserve"> </w:t>
            </w:r>
            <w:r w:rsidR="00FF6D24" w:rsidRPr="009306E0">
              <w:rPr>
                <w:rFonts w:eastAsia="Times New Roman"/>
                <w:b/>
                <w:bCs/>
                <w:sz w:val="16"/>
                <w:szCs w:val="28"/>
                <w:lang w:val="es-CO" w:eastAsia="es-CO" w:bidi="ar-SA"/>
              </w:rPr>
              <w:t>y hacer</w:t>
            </w:r>
            <w:r w:rsidRPr="009306E0">
              <w:rPr>
                <w:rFonts w:eastAsia="Times New Roman"/>
                <w:b/>
                <w:bCs/>
                <w:sz w:val="16"/>
                <w:szCs w:val="28"/>
                <w:lang w:val="es-CO" w:eastAsia="es-CO" w:bidi="ar-SA"/>
              </w:rPr>
              <w:t xml:space="preserve"> seguimiento</w:t>
            </w:r>
          </w:p>
        </w:tc>
        <w:tc>
          <w:tcPr>
            <w:tcW w:w="76" w:type="pct"/>
            <w:tcBorders>
              <w:top w:val="single" w:sz="4" w:space="0" w:color="auto"/>
              <w:left w:val="single" w:sz="8" w:space="0" w:color="auto"/>
              <w:bottom w:val="single" w:sz="8" w:space="0" w:color="auto"/>
              <w:right w:val="nil"/>
            </w:tcBorders>
            <w:shd w:val="clear" w:color="000000" w:fill="FFFFFF"/>
            <w:vAlign w:val="center"/>
            <w:hideMark/>
          </w:tcPr>
          <w:p w14:paraId="1E3DC3C6"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428C423F" w14:textId="5297CD6A"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single" w:sz="8" w:space="0" w:color="auto"/>
            </w:tcBorders>
            <w:shd w:val="clear" w:color="000000" w:fill="FFFFFF"/>
            <w:vAlign w:val="center"/>
            <w:hideMark/>
          </w:tcPr>
          <w:p w14:paraId="19D63106" w14:textId="15ED352A"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ED71E2"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nil"/>
              <w:right w:val="nil"/>
            </w:tcBorders>
            <w:shd w:val="clear" w:color="000000" w:fill="FFFFFF"/>
            <w:vAlign w:val="center"/>
            <w:hideMark/>
          </w:tcPr>
          <w:p w14:paraId="49236741" w14:textId="25A15B48" w:rsidR="009306E0" w:rsidRPr="009306E0" w:rsidRDefault="00DB3D7D" w:rsidP="009306E0">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6E3D0BAA" w14:textId="218420C6"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ED71E2" w:rsidRPr="009306E0">
              <w:rPr>
                <w:rFonts w:eastAsia="Times New Roman"/>
                <w:color w:val="000000"/>
                <w:sz w:val="16"/>
                <w:szCs w:val="28"/>
                <w:lang w:val="es-CO" w:eastAsia="es-CO" w:bidi="ar-SA"/>
              </w:rPr>
              <w:t>ejecución</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36F57DE8"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02EBFE9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329250AE"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322DDFAE"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Plan de Vacantes  ejecutado al 100%</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24EAF718"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6516283C"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296A4DA5" w14:textId="77777777" w:rsidTr="00DB3D7D">
        <w:trPr>
          <w:trHeight w:val="1710"/>
        </w:trPr>
        <w:tc>
          <w:tcPr>
            <w:tcW w:w="430" w:type="pct"/>
            <w:tcBorders>
              <w:top w:val="nil"/>
              <w:left w:val="single" w:sz="8" w:space="0" w:color="auto"/>
              <w:bottom w:val="nil"/>
              <w:right w:val="single" w:sz="8" w:space="0" w:color="auto"/>
            </w:tcBorders>
            <w:shd w:val="clear" w:color="000000" w:fill="FFFFFF"/>
            <w:vAlign w:val="center"/>
            <w:hideMark/>
          </w:tcPr>
          <w:p w14:paraId="470A86EA"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bottom w:val="nil"/>
              <w:right w:val="single" w:sz="8" w:space="0" w:color="auto"/>
            </w:tcBorders>
            <w:shd w:val="clear" w:color="000000" w:fill="FFFFFF"/>
            <w:vAlign w:val="center"/>
            <w:hideMark/>
          </w:tcPr>
          <w:p w14:paraId="79E698FE"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bottom w:val="nil"/>
              <w:right w:val="nil"/>
            </w:tcBorders>
            <w:shd w:val="clear" w:color="000000" w:fill="FFFFFF"/>
            <w:vAlign w:val="center"/>
            <w:hideMark/>
          </w:tcPr>
          <w:p w14:paraId="1E884E3F"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bottom w:val="nil"/>
              <w:right w:val="single" w:sz="8" w:space="0" w:color="auto"/>
            </w:tcBorders>
            <w:shd w:val="clear" w:color="000000" w:fill="FFFFFF"/>
            <w:vAlign w:val="center"/>
            <w:hideMark/>
          </w:tcPr>
          <w:p w14:paraId="6E2E9808"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8" w:space="0" w:color="000000"/>
              <w:right w:val="single" w:sz="8" w:space="0" w:color="auto"/>
            </w:tcBorders>
            <w:vAlign w:val="center"/>
            <w:hideMark/>
          </w:tcPr>
          <w:p w14:paraId="0C8B603F"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nil"/>
              <w:left w:val="nil"/>
              <w:bottom w:val="single" w:sz="8" w:space="0" w:color="auto"/>
              <w:right w:val="nil"/>
            </w:tcBorders>
            <w:shd w:val="clear" w:color="000000" w:fill="FFFFFF"/>
            <w:vAlign w:val="center"/>
            <w:hideMark/>
          </w:tcPr>
          <w:p w14:paraId="59F815BF" w14:textId="0C95CDDD"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xml:space="preserve">6. </w:t>
            </w:r>
            <w:r w:rsidR="00C6100B" w:rsidRPr="009306E0">
              <w:rPr>
                <w:rFonts w:eastAsia="Times New Roman"/>
                <w:b/>
                <w:bCs/>
                <w:sz w:val="16"/>
                <w:szCs w:val="28"/>
                <w:lang w:val="es-CO" w:eastAsia="es-CO" w:bidi="ar-SA"/>
              </w:rPr>
              <w:t>12 Hacer</w:t>
            </w:r>
            <w:r w:rsidRPr="009306E0">
              <w:rPr>
                <w:rFonts w:eastAsia="Times New Roman"/>
                <w:b/>
                <w:bCs/>
                <w:sz w:val="16"/>
                <w:szCs w:val="28"/>
                <w:lang w:val="es-CO" w:eastAsia="es-CO" w:bidi="ar-SA"/>
              </w:rPr>
              <w:t xml:space="preserve"> seguimiento a plan de   </w:t>
            </w:r>
            <w:r w:rsidR="00C6100B" w:rsidRPr="009306E0">
              <w:rPr>
                <w:rFonts w:eastAsia="Times New Roman"/>
                <w:b/>
                <w:bCs/>
                <w:sz w:val="16"/>
                <w:szCs w:val="28"/>
                <w:lang w:val="es-CO" w:eastAsia="es-CO" w:bidi="ar-SA"/>
              </w:rPr>
              <w:t>previsión</w:t>
            </w:r>
            <w:r w:rsidRPr="009306E0">
              <w:rPr>
                <w:rFonts w:eastAsia="Times New Roman"/>
                <w:b/>
                <w:bCs/>
                <w:sz w:val="16"/>
                <w:szCs w:val="28"/>
                <w:lang w:val="es-CO" w:eastAsia="es-CO" w:bidi="ar-SA"/>
              </w:rPr>
              <w:t xml:space="preserve"> </w:t>
            </w:r>
          </w:p>
        </w:tc>
        <w:tc>
          <w:tcPr>
            <w:tcW w:w="76" w:type="pct"/>
            <w:tcBorders>
              <w:top w:val="nil"/>
              <w:left w:val="single" w:sz="8" w:space="0" w:color="auto"/>
              <w:bottom w:val="nil"/>
              <w:right w:val="single" w:sz="8" w:space="0" w:color="auto"/>
            </w:tcBorders>
            <w:shd w:val="clear" w:color="000000" w:fill="FFFFFF"/>
            <w:vAlign w:val="center"/>
            <w:hideMark/>
          </w:tcPr>
          <w:p w14:paraId="1D671775"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nil"/>
              <w:left w:val="nil"/>
              <w:bottom w:val="nil"/>
              <w:right w:val="single" w:sz="8" w:space="0" w:color="auto"/>
            </w:tcBorders>
            <w:shd w:val="clear" w:color="000000" w:fill="FFFFFF"/>
            <w:vAlign w:val="center"/>
            <w:hideMark/>
          </w:tcPr>
          <w:p w14:paraId="16FB9988" w14:textId="77777777" w:rsidR="009306E0" w:rsidRPr="009306E0" w:rsidRDefault="009306E0" w:rsidP="009306E0">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nil"/>
              <w:left w:val="nil"/>
              <w:bottom w:val="nil"/>
              <w:right w:val="single" w:sz="8" w:space="0" w:color="auto"/>
            </w:tcBorders>
            <w:shd w:val="clear" w:color="000000" w:fill="FFFFFF"/>
            <w:vAlign w:val="center"/>
            <w:hideMark/>
          </w:tcPr>
          <w:p w14:paraId="4D3DA875" w14:textId="019C2333" w:rsidR="009306E0" w:rsidRPr="009306E0" w:rsidRDefault="00DB3D7D" w:rsidP="00DB3D7D">
            <w:pPr>
              <w:widowControl/>
              <w:autoSpaceDE/>
              <w:autoSpaceDN/>
              <w:jc w:val="center"/>
              <w:rPr>
                <w:rFonts w:eastAsia="Times New Roman"/>
                <w:b/>
                <w:bCs/>
                <w:sz w:val="16"/>
                <w:szCs w:val="28"/>
                <w:lang w:val="es-CO" w:eastAsia="es-CO" w:bidi="ar-SA"/>
              </w:rPr>
            </w:pPr>
            <w:r>
              <w:rPr>
                <w:rFonts w:eastAsia="Times New Roman"/>
                <w:b/>
                <w:bCs/>
                <w:sz w:val="16"/>
                <w:szCs w:val="28"/>
                <w:lang w:val="es-CO" w:eastAsia="es-CO" w:bidi="ar-SA"/>
              </w:rPr>
              <w:t xml:space="preserve"> 30 de </w:t>
            </w:r>
            <w:r w:rsidR="00C6100B">
              <w:rPr>
                <w:rFonts w:eastAsia="Times New Roman"/>
                <w:b/>
                <w:bCs/>
                <w:sz w:val="16"/>
                <w:szCs w:val="28"/>
                <w:lang w:val="es-CO" w:eastAsia="es-CO" w:bidi="ar-SA"/>
              </w:rPr>
              <w:t>Sep.</w:t>
            </w:r>
            <w:r>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nil"/>
              <w:left w:val="nil"/>
              <w:bottom w:val="nil"/>
              <w:right w:val="nil"/>
            </w:tcBorders>
            <w:shd w:val="clear" w:color="000000" w:fill="FFFFFF"/>
            <w:vAlign w:val="center"/>
            <w:hideMark/>
          </w:tcPr>
          <w:p w14:paraId="5174773B" w14:textId="1A9985F0"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31 de Dic.  </w:t>
            </w:r>
            <w:r w:rsidR="00E60259">
              <w:rPr>
                <w:rFonts w:eastAsia="Times New Roman"/>
                <w:b/>
                <w:bCs/>
                <w:sz w:val="16"/>
                <w:szCs w:val="28"/>
                <w:lang w:val="es-CO" w:eastAsia="es-CO" w:bidi="ar-SA"/>
              </w:rPr>
              <w:t>2024</w:t>
            </w:r>
          </w:p>
        </w:tc>
        <w:tc>
          <w:tcPr>
            <w:tcW w:w="360" w:type="pct"/>
            <w:tcBorders>
              <w:top w:val="nil"/>
              <w:left w:val="single" w:sz="8" w:space="0" w:color="auto"/>
              <w:bottom w:val="single" w:sz="8" w:space="0" w:color="auto"/>
              <w:right w:val="single" w:sz="8" w:space="0" w:color="auto"/>
            </w:tcBorders>
            <w:shd w:val="clear" w:color="000000" w:fill="FFFFFF"/>
            <w:vAlign w:val="center"/>
            <w:hideMark/>
          </w:tcPr>
          <w:p w14:paraId="7C0EED6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63B62929"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nil"/>
              <w:left w:val="nil"/>
              <w:bottom w:val="single" w:sz="8" w:space="0" w:color="auto"/>
              <w:right w:val="single" w:sz="8" w:space="0" w:color="auto"/>
            </w:tcBorders>
            <w:shd w:val="clear" w:color="000000" w:fill="FFFFFF"/>
            <w:vAlign w:val="center"/>
            <w:hideMark/>
          </w:tcPr>
          <w:p w14:paraId="5E55F24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223C1BE2"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8" w:space="0" w:color="auto"/>
              <w:right w:val="single" w:sz="8" w:space="0" w:color="auto"/>
            </w:tcBorders>
            <w:shd w:val="clear" w:color="000000" w:fill="FFFFFF"/>
            <w:vAlign w:val="center"/>
            <w:hideMark/>
          </w:tcPr>
          <w:p w14:paraId="7706664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nil"/>
              <w:left w:val="nil"/>
              <w:bottom w:val="single" w:sz="8" w:space="0" w:color="auto"/>
              <w:right w:val="single" w:sz="8" w:space="0" w:color="auto"/>
            </w:tcBorders>
            <w:shd w:val="clear" w:color="000000" w:fill="FFFFFF"/>
            <w:vAlign w:val="center"/>
            <w:hideMark/>
          </w:tcPr>
          <w:p w14:paraId="4B8E559C"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2E7714EB"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36C8A9EA" w14:textId="77777777" w:rsidTr="00025351">
        <w:trPr>
          <w:trHeight w:val="1860"/>
        </w:trPr>
        <w:tc>
          <w:tcPr>
            <w:tcW w:w="430" w:type="pct"/>
            <w:tcBorders>
              <w:top w:val="nil"/>
              <w:left w:val="single" w:sz="8" w:space="0" w:color="auto"/>
              <w:bottom w:val="nil"/>
              <w:right w:val="single" w:sz="8" w:space="0" w:color="auto"/>
            </w:tcBorders>
            <w:shd w:val="clear" w:color="000000" w:fill="FFFFFF"/>
            <w:vAlign w:val="center"/>
            <w:hideMark/>
          </w:tcPr>
          <w:p w14:paraId="6E317759"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Gestión Financiera y Administrativa.</w:t>
            </w:r>
          </w:p>
        </w:tc>
        <w:tc>
          <w:tcPr>
            <w:tcW w:w="330" w:type="pct"/>
            <w:tcBorders>
              <w:top w:val="nil"/>
              <w:left w:val="nil"/>
              <w:bottom w:val="nil"/>
              <w:right w:val="single" w:sz="8" w:space="0" w:color="auto"/>
            </w:tcBorders>
            <w:shd w:val="clear" w:color="000000" w:fill="FFFFFF"/>
            <w:vAlign w:val="center"/>
            <w:hideMark/>
          </w:tcPr>
          <w:p w14:paraId="7ABC8B50"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Modernizar el proceso  de Talento humano</w:t>
            </w:r>
          </w:p>
        </w:tc>
        <w:tc>
          <w:tcPr>
            <w:tcW w:w="348" w:type="pct"/>
            <w:tcBorders>
              <w:top w:val="nil"/>
              <w:left w:val="nil"/>
              <w:bottom w:val="nil"/>
              <w:right w:val="nil"/>
            </w:tcBorders>
            <w:shd w:val="clear" w:color="000000" w:fill="FFFFFF"/>
            <w:vAlign w:val="center"/>
            <w:hideMark/>
          </w:tcPr>
          <w:p w14:paraId="2E39712D" w14:textId="319E7A49"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xml:space="preserve"> </w:t>
            </w:r>
            <w:r w:rsidR="00C6100B" w:rsidRPr="009306E0">
              <w:rPr>
                <w:rFonts w:eastAsia="Times New Roman"/>
                <w:b/>
                <w:bCs/>
                <w:color w:val="000000"/>
                <w:sz w:val="16"/>
                <w:szCs w:val="28"/>
                <w:lang w:val="es-CO" w:eastAsia="es-CO" w:bidi="ar-SA"/>
              </w:rPr>
              <w:t>Dimensión</w:t>
            </w:r>
            <w:r w:rsidRPr="009306E0">
              <w:rPr>
                <w:rFonts w:eastAsia="Times New Roman"/>
                <w:b/>
                <w:bCs/>
                <w:color w:val="000000"/>
                <w:sz w:val="16"/>
                <w:szCs w:val="28"/>
                <w:lang w:val="es-CO" w:eastAsia="es-CO" w:bidi="ar-SA"/>
              </w:rPr>
              <w:t xml:space="preserve"> </w:t>
            </w:r>
            <w:r w:rsidR="00C6100B" w:rsidRPr="009306E0">
              <w:rPr>
                <w:rFonts w:eastAsia="Times New Roman"/>
                <w:b/>
                <w:bCs/>
                <w:color w:val="000000"/>
                <w:sz w:val="16"/>
                <w:szCs w:val="28"/>
                <w:lang w:val="es-CO" w:eastAsia="es-CO" w:bidi="ar-SA"/>
              </w:rPr>
              <w:t>1: Talento</w:t>
            </w:r>
            <w:r w:rsidRPr="009306E0">
              <w:rPr>
                <w:rFonts w:eastAsia="Times New Roman"/>
                <w:b/>
                <w:bCs/>
                <w:color w:val="000000"/>
                <w:sz w:val="16"/>
                <w:szCs w:val="28"/>
                <w:lang w:val="es-CO" w:eastAsia="es-CO" w:bidi="ar-SA"/>
              </w:rPr>
              <w:t xml:space="preserve"> Humano</w:t>
            </w:r>
          </w:p>
        </w:tc>
        <w:tc>
          <w:tcPr>
            <w:tcW w:w="294" w:type="pct"/>
            <w:tcBorders>
              <w:top w:val="nil"/>
              <w:left w:val="single" w:sz="8" w:space="0" w:color="auto"/>
              <w:bottom w:val="nil"/>
              <w:right w:val="single" w:sz="8" w:space="0" w:color="auto"/>
            </w:tcBorders>
            <w:shd w:val="clear" w:color="000000" w:fill="FFFFFF"/>
            <w:vAlign w:val="center"/>
            <w:hideMark/>
          </w:tcPr>
          <w:p w14:paraId="6CB7A19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Talento Humano</w:t>
            </w:r>
          </w:p>
        </w:tc>
        <w:tc>
          <w:tcPr>
            <w:tcW w:w="110" w:type="pct"/>
            <w:vMerge w:val="restart"/>
            <w:tcBorders>
              <w:top w:val="nil"/>
              <w:left w:val="single" w:sz="8" w:space="0" w:color="auto"/>
              <w:bottom w:val="single" w:sz="8" w:space="0" w:color="000000"/>
              <w:right w:val="single" w:sz="8" w:space="0" w:color="auto"/>
            </w:tcBorders>
            <w:shd w:val="clear" w:color="000000" w:fill="DBF2ED"/>
            <w:textDirection w:val="btLr"/>
            <w:vAlign w:val="center"/>
            <w:hideMark/>
          </w:tcPr>
          <w:p w14:paraId="5BBEFA51" w14:textId="77777777" w:rsidR="009306E0" w:rsidRPr="009306E0" w:rsidRDefault="009306E0" w:rsidP="009306E0">
            <w:pPr>
              <w:widowControl/>
              <w:autoSpaceDE/>
              <w:autoSpaceDN/>
              <w:jc w:val="center"/>
              <w:rPr>
                <w:rFonts w:eastAsia="Times New Roman"/>
                <w:b/>
                <w:bCs/>
                <w:sz w:val="16"/>
                <w:szCs w:val="44"/>
                <w:lang w:val="es-CO" w:eastAsia="es-CO" w:bidi="ar-SA"/>
              </w:rPr>
            </w:pPr>
            <w:r w:rsidRPr="009306E0">
              <w:rPr>
                <w:rFonts w:eastAsia="Times New Roman"/>
                <w:b/>
                <w:bCs/>
                <w:sz w:val="16"/>
                <w:szCs w:val="44"/>
                <w:lang w:val="es-CO" w:eastAsia="es-CO" w:bidi="ar-SA"/>
              </w:rPr>
              <w:t>Plan de Seguridad y Salud en el trabajo</w:t>
            </w:r>
          </w:p>
        </w:tc>
        <w:tc>
          <w:tcPr>
            <w:tcW w:w="369" w:type="pct"/>
            <w:tcBorders>
              <w:top w:val="nil"/>
              <w:left w:val="nil"/>
              <w:bottom w:val="single" w:sz="8" w:space="0" w:color="auto"/>
              <w:right w:val="nil"/>
            </w:tcBorders>
            <w:shd w:val="clear" w:color="000000" w:fill="FFFFFF"/>
            <w:vAlign w:val="center"/>
            <w:hideMark/>
          </w:tcPr>
          <w:p w14:paraId="4895D4F6"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6.13 .Elaborar plan de SST</w:t>
            </w:r>
          </w:p>
        </w:tc>
        <w:tc>
          <w:tcPr>
            <w:tcW w:w="76" w:type="pct"/>
            <w:tcBorders>
              <w:top w:val="single" w:sz="8" w:space="0" w:color="auto"/>
              <w:left w:val="single" w:sz="8" w:space="0" w:color="auto"/>
              <w:bottom w:val="single" w:sz="8" w:space="0" w:color="auto"/>
              <w:right w:val="nil"/>
            </w:tcBorders>
            <w:shd w:val="clear" w:color="000000" w:fill="FFFFFF"/>
            <w:vAlign w:val="center"/>
            <w:hideMark/>
          </w:tcPr>
          <w:p w14:paraId="3717AB8C"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88" w:type="pct"/>
            <w:tcBorders>
              <w:top w:val="single" w:sz="8" w:space="0" w:color="auto"/>
              <w:left w:val="single" w:sz="8" w:space="0" w:color="auto"/>
              <w:bottom w:val="single" w:sz="8" w:space="0" w:color="auto"/>
              <w:right w:val="nil"/>
            </w:tcBorders>
            <w:shd w:val="clear" w:color="000000" w:fill="FFFFFF"/>
            <w:vAlign w:val="center"/>
            <w:hideMark/>
          </w:tcPr>
          <w:p w14:paraId="221CECF5" w14:textId="2D6AF0A9"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30 de Julio </w:t>
            </w:r>
            <w:r w:rsidR="00E60259">
              <w:rPr>
                <w:rFonts w:eastAsia="Times New Roman"/>
                <w:b/>
                <w:bCs/>
                <w:sz w:val="16"/>
                <w:szCs w:val="28"/>
                <w:lang w:val="es-CO" w:eastAsia="es-CO" w:bidi="ar-SA"/>
              </w:rPr>
              <w:t>2024</w:t>
            </w:r>
          </w:p>
        </w:tc>
        <w:tc>
          <w:tcPr>
            <w:tcW w:w="165" w:type="pct"/>
            <w:tcBorders>
              <w:top w:val="single" w:sz="8" w:space="0" w:color="auto"/>
              <w:left w:val="single" w:sz="8" w:space="0" w:color="auto"/>
              <w:bottom w:val="single" w:sz="8" w:space="0" w:color="auto"/>
              <w:right w:val="nil"/>
            </w:tcBorders>
            <w:shd w:val="clear" w:color="000000" w:fill="FFFFFF"/>
            <w:vAlign w:val="center"/>
            <w:hideMark/>
          </w:tcPr>
          <w:p w14:paraId="4ABB3757"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single" w:sz="8" w:space="0" w:color="auto"/>
              <w:left w:val="single" w:sz="8" w:space="0" w:color="auto"/>
              <w:bottom w:val="single" w:sz="8" w:space="0" w:color="auto"/>
              <w:right w:val="nil"/>
            </w:tcBorders>
            <w:shd w:val="clear" w:color="000000" w:fill="FFFFFF"/>
            <w:vAlign w:val="center"/>
            <w:hideMark/>
          </w:tcPr>
          <w:p w14:paraId="0B46D143"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360" w:type="pct"/>
            <w:tcBorders>
              <w:top w:val="nil"/>
              <w:left w:val="single" w:sz="8" w:space="0" w:color="auto"/>
              <w:bottom w:val="single" w:sz="8" w:space="0" w:color="auto"/>
              <w:right w:val="single" w:sz="8" w:space="0" w:color="auto"/>
            </w:tcBorders>
            <w:shd w:val="clear" w:color="000000" w:fill="FFFFFF"/>
            <w:vAlign w:val="center"/>
            <w:hideMark/>
          </w:tcPr>
          <w:p w14:paraId="36D6A3D9" w14:textId="31C2D28F"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Plan de SST elaborado en los términos exigidos por ley y publicado en </w:t>
            </w:r>
            <w:r w:rsidR="00C6100B" w:rsidRPr="009306E0">
              <w:rPr>
                <w:rFonts w:eastAsia="Times New Roman"/>
                <w:color w:val="000000"/>
                <w:sz w:val="16"/>
                <w:szCs w:val="28"/>
                <w:lang w:val="es-CO" w:eastAsia="es-CO" w:bidi="ar-SA"/>
              </w:rPr>
              <w:t>página</w:t>
            </w:r>
            <w:r w:rsidRPr="009306E0">
              <w:rPr>
                <w:rFonts w:eastAsia="Times New Roman"/>
                <w:color w:val="000000"/>
                <w:sz w:val="16"/>
                <w:szCs w:val="28"/>
                <w:lang w:val="es-CO" w:eastAsia="es-CO" w:bidi="ar-SA"/>
              </w:rPr>
              <w:t xml:space="preserve"> web.</w:t>
            </w:r>
          </w:p>
        </w:tc>
        <w:tc>
          <w:tcPr>
            <w:tcW w:w="348" w:type="pct"/>
            <w:tcBorders>
              <w:top w:val="single" w:sz="8" w:space="0" w:color="auto"/>
              <w:left w:val="nil"/>
              <w:bottom w:val="single" w:sz="8" w:space="0" w:color="auto"/>
              <w:right w:val="single" w:sz="8" w:space="0" w:color="000000"/>
            </w:tcBorders>
            <w:shd w:val="clear" w:color="000000" w:fill="FFFFFF"/>
            <w:vAlign w:val="center"/>
            <w:hideMark/>
          </w:tcPr>
          <w:p w14:paraId="635891A0"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Disponer de una herramienta para la gestión de talento humano en la entidad.</w:t>
            </w:r>
          </w:p>
        </w:tc>
        <w:tc>
          <w:tcPr>
            <w:tcW w:w="374" w:type="pct"/>
            <w:tcBorders>
              <w:top w:val="nil"/>
              <w:left w:val="nil"/>
              <w:bottom w:val="single" w:sz="8" w:space="0" w:color="auto"/>
              <w:right w:val="single" w:sz="8" w:space="0" w:color="auto"/>
            </w:tcBorders>
            <w:shd w:val="clear" w:color="000000" w:fill="FFFFFF"/>
            <w:vAlign w:val="center"/>
            <w:hideMark/>
          </w:tcPr>
          <w:p w14:paraId="57D7802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Instrumento elaborado</w:t>
            </w:r>
          </w:p>
        </w:tc>
        <w:tc>
          <w:tcPr>
            <w:tcW w:w="206" w:type="pct"/>
            <w:tcBorders>
              <w:top w:val="single" w:sz="8" w:space="0" w:color="auto"/>
              <w:left w:val="nil"/>
              <w:bottom w:val="single" w:sz="8" w:space="0" w:color="auto"/>
              <w:right w:val="single" w:sz="8" w:space="0" w:color="000000"/>
            </w:tcBorders>
            <w:shd w:val="clear" w:color="000000" w:fill="FFFFFF"/>
            <w:vAlign w:val="center"/>
            <w:hideMark/>
          </w:tcPr>
          <w:p w14:paraId="015BB6D4"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8" w:space="0" w:color="auto"/>
              <w:right w:val="single" w:sz="8" w:space="0" w:color="auto"/>
            </w:tcBorders>
            <w:shd w:val="clear" w:color="000000" w:fill="FFFFFF"/>
            <w:vAlign w:val="center"/>
            <w:hideMark/>
          </w:tcPr>
          <w:p w14:paraId="36819D03" w14:textId="4AB5276A" w:rsidR="009306E0" w:rsidRPr="009306E0" w:rsidRDefault="009306E0" w:rsidP="00DB3D7D">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Plan de</w:t>
            </w:r>
            <w:r w:rsidR="00C6100B">
              <w:rPr>
                <w:rFonts w:eastAsia="Times New Roman"/>
                <w:color w:val="000000"/>
                <w:sz w:val="16"/>
                <w:szCs w:val="28"/>
                <w:lang w:val="es-CO" w:eastAsia="es-CO" w:bidi="ar-SA"/>
              </w:rPr>
              <w:t xml:space="preserve"> </w:t>
            </w:r>
            <w:r w:rsidRPr="009306E0">
              <w:rPr>
                <w:rFonts w:eastAsia="Times New Roman"/>
                <w:color w:val="000000"/>
                <w:sz w:val="16"/>
                <w:szCs w:val="28"/>
                <w:lang w:val="es-CO" w:eastAsia="es-CO" w:bidi="ar-SA"/>
              </w:rPr>
              <w:t xml:space="preserve">SST  </w:t>
            </w:r>
            <w:r w:rsidR="00E60259">
              <w:rPr>
                <w:rFonts w:eastAsia="Times New Roman"/>
                <w:color w:val="000000"/>
                <w:sz w:val="16"/>
                <w:szCs w:val="28"/>
                <w:lang w:val="es-CO" w:eastAsia="es-CO" w:bidi="ar-SA"/>
              </w:rPr>
              <w:t>2024</w:t>
            </w:r>
            <w:r w:rsidRPr="009306E0">
              <w:rPr>
                <w:rFonts w:eastAsia="Times New Roman"/>
                <w:color w:val="000000"/>
                <w:sz w:val="16"/>
                <w:szCs w:val="28"/>
                <w:lang w:val="es-CO" w:eastAsia="es-CO" w:bidi="ar-SA"/>
              </w:rPr>
              <w:t xml:space="preserve"> aprobado.</w:t>
            </w:r>
          </w:p>
        </w:tc>
        <w:tc>
          <w:tcPr>
            <w:tcW w:w="486" w:type="pct"/>
            <w:tcBorders>
              <w:top w:val="nil"/>
              <w:left w:val="nil"/>
              <w:bottom w:val="single" w:sz="8" w:space="0" w:color="auto"/>
              <w:right w:val="single" w:sz="8" w:space="0" w:color="auto"/>
            </w:tcBorders>
            <w:shd w:val="clear" w:color="000000" w:fill="FFFFFF"/>
            <w:vAlign w:val="center"/>
            <w:hideMark/>
          </w:tcPr>
          <w:p w14:paraId="25714632"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8" w:space="0" w:color="auto"/>
              <w:right w:val="single" w:sz="8" w:space="0" w:color="auto"/>
            </w:tcBorders>
            <w:shd w:val="clear" w:color="000000" w:fill="FFFFFF"/>
            <w:vAlign w:val="center"/>
            <w:hideMark/>
          </w:tcPr>
          <w:p w14:paraId="059EC3C2"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927A09D" w14:textId="77777777" w:rsidTr="007C36BF">
        <w:trPr>
          <w:trHeight w:val="1245"/>
        </w:trPr>
        <w:tc>
          <w:tcPr>
            <w:tcW w:w="430" w:type="pct"/>
            <w:tcBorders>
              <w:top w:val="nil"/>
              <w:left w:val="single" w:sz="8" w:space="0" w:color="auto"/>
              <w:bottom w:val="single" w:sz="4" w:space="0" w:color="auto"/>
              <w:right w:val="single" w:sz="8" w:space="0" w:color="auto"/>
            </w:tcBorders>
            <w:shd w:val="clear" w:color="000000" w:fill="FFFFFF"/>
            <w:vAlign w:val="center"/>
            <w:hideMark/>
          </w:tcPr>
          <w:p w14:paraId="4B2B57F0"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t> </w:t>
            </w:r>
          </w:p>
        </w:tc>
        <w:tc>
          <w:tcPr>
            <w:tcW w:w="330" w:type="pct"/>
            <w:tcBorders>
              <w:top w:val="nil"/>
              <w:left w:val="nil"/>
              <w:bottom w:val="single" w:sz="4" w:space="0" w:color="auto"/>
              <w:right w:val="single" w:sz="8" w:space="0" w:color="auto"/>
            </w:tcBorders>
            <w:shd w:val="clear" w:color="000000" w:fill="FFFFFF"/>
            <w:vAlign w:val="center"/>
            <w:hideMark/>
          </w:tcPr>
          <w:p w14:paraId="58D97B89"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nil"/>
              <w:left w:val="nil"/>
              <w:bottom w:val="single" w:sz="4" w:space="0" w:color="auto"/>
              <w:right w:val="nil"/>
            </w:tcBorders>
            <w:shd w:val="clear" w:color="000000" w:fill="FFFFFF"/>
            <w:vAlign w:val="center"/>
            <w:hideMark/>
          </w:tcPr>
          <w:p w14:paraId="2A651F72"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nil"/>
              <w:left w:val="single" w:sz="8" w:space="0" w:color="auto"/>
              <w:bottom w:val="single" w:sz="4" w:space="0" w:color="auto"/>
              <w:right w:val="single" w:sz="8" w:space="0" w:color="auto"/>
            </w:tcBorders>
            <w:shd w:val="clear" w:color="000000" w:fill="FFFFFF"/>
            <w:vAlign w:val="center"/>
            <w:hideMark/>
          </w:tcPr>
          <w:p w14:paraId="047428BE"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nil"/>
              <w:left w:val="single" w:sz="8" w:space="0" w:color="auto"/>
              <w:bottom w:val="single" w:sz="4" w:space="0" w:color="auto"/>
              <w:right w:val="single" w:sz="8" w:space="0" w:color="auto"/>
            </w:tcBorders>
            <w:vAlign w:val="center"/>
            <w:hideMark/>
          </w:tcPr>
          <w:p w14:paraId="774BA9B5"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nil"/>
              <w:left w:val="nil"/>
              <w:bottom w:val="single" w:sz="4" w:space="0" w:color="auto"/>
              <w:right w:val="nil"/>
            </w:tcBorders>
            <w:shd w:val="clear" w:color="000000" w:fill="FFFFFF"/>
            <w:vAlign w:val="center"/>
            <w:hideMark/>
          </w:tcPr>
          <w:p w14:paraId="2CBA76CC"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6.14  Ejecutar plan de SST</w:t>
            </w:r>
          </w:p>
        </w:tc>
        <w:tc>
          <w:tcPr>
            <w:tcW w:w="76" w:type="pct"/>
            <w:tcBorders>
              <w:top w:val="nil"/>
              <w:left w:val="single" w:sz="8" w:space="0" w:color="auto"/>
              <w:bottom w:val="single" w:sz="4" w:space="0" w:color="auto"/>
              <w:right w:val="single" w:sz="8" w:space="0" w:color="auto"/>
            </w:tcBorders>
            <w:shd w:val="clear" w:color="000000" w:fill="FFFFFF"/>
            <w:vAlign w:val="center"/>
            <w:hideMark/>
          </w:tcPr>
          <w:p w14:paraId="086C3546"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8" w:space="0" w:color="auto"/>
              <w:left w:val="nil"/>
              <w:bottom w:val="single" w:sz="4" w:space="0" w:color="auto"/>
              <w:right w:val="single" w:sz="8" w:space="0" w:color="auto"/>
            </w:tcBorders>
            <w:shd w:val="clear" w:color="000000" w:fill="FFFFFF"/>
            <w:vAlign w:val="center"/>
            <w:hideMark/>
          </w:tcPr>
          <w:p w14:paraId="3A4464A5" w14:textId="3762140A"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Junio </w:t>
            </w:r>
            <w:r w:rsidR="00E60259">
              <w:rPr>
                <w:rFonts w:eastAsia="Times New Roman"/>
                <w:b/>
                <w:bCs/>
                <w:sz w:val="16"/>
                <w:szCs w:val="28"/>
                <w:lang w:val="es-CO" w:eastAsia="es-CO" w:bidi="ar-SA"/>
              </w:rPr>
              <w:t>2024</w:t>
            </w:r>
          </w:p>
        </w:tc>
        <w:tc>
          <w:tcPr>
            <w:tcW w:w="165" w:type="pct"/>
            <w:tcBorders>
              <w:top w:val="single" w:sz="8" w:space="0" w:color="auto"/>
              <w:left w:val="nil"/>
              <w:bottom w:val="single" w:sz="4" w:space="0" w:color="auto"/>
              <w:right w:val="single" w:sz="8" w:space="0" w:color="auto"/>
            </w:tcBorders>
            <w:shd w:val="clear" w:color="000000" w:fill="FFFFFF"/>
            <w:vAlign w:val="center"/>
            <w:hideMark/>
          </w:tcPr>
          <w:p w14:paraId="6CD5D9D7" w14:textId="6070C6B7"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025351"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8" w:space="0" w:color="auto"/>
              <w:left w:val="nil"/>
              <w:bottom w:val="single" w:sz="4" w:space="0" w:color="auto"/>
              <w:right w:val="nil"/>
            </w:tcBorders>
            <w:shd w:val="clear" w:color="000000" w:fill="FFFFFF"/>
            <w:vAlign w:val="center"/>
            <w:hideMark/>
          </w:tcPr>
          <w:p w14:paraId="63130D62" w14:textId="29F46726"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nil"/>
              <w:left w:val="single" w:sz="8" w:space="0" w:color="auto"/>
              <w:bottom w:val="single" w:sz="4" w:space="0" w:color="auto"/>
              <w:right w:val="single" w:sz="8" w:space="0" w:color="auto"/>
            </w:tcBorders>
            <w:shd w:val="clear" w:color="000000" w:fill="FFFFFF"/>
            <w:vAlign w:val="center"/>
            <w:hideMark/>
          </w:tcPr>
          <w:p w14:paraId="6CF5413D" w14:textId="09180C11"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100% de </w:t>
            </w:r>
            <w:r w:rsidR="00025351" w:rsidRPr="009306E0">
              <w:rPr>
                <w:rFonts w:eastAsia="Times New Roman"/>
                <w:color w:val="000000"/>
                <w:sz w:val="16"/>
                <w:szCs w:val="28"/>
                <w:lang w:val="es-CO" w:eastAsia="es-CO" w:bidi="ar-SA"/>
              </w:rPr>
              <w:t>ejecución</w:t>
            </w:r>
          </w:p>
        </w:tc>
        <w:tc>
          <w:tcPr>
            <w:tcW w:w="348" w:type="pct"/>
            <w:tcBorders>
              <w:top w:val="single" w:sz="8" w:space="0" w:color="auto"/>
              <w:left w:val="nil"/>
              <w:bottom w:val="single" w:sz="4" w:space="0" w:color="auto"/>
              <w:right w:val="single" w:sz="8" w:space="0" w:color="000000"/>
            </w:tcBorders>
            <w:shd w:val="clear" w:color="000000" w:fill="FFFFFF"/>
            <w:vAlign w:val="center"/>
            <w:hideMark/>
          </w:tcPr>
          <w:p w14:paraId="17D4BCCB"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374" w:type="pct"/>
            <w:tcBorders>
              <w:top w:val="nil"/>
              <w:left w:val="nil"/>
              <w:bottom w:val="single" w:sz="4" w:space="0" w:color="auto"/>
              <w:right w:val="single" w:sz="8" w:space="0" w:color="auto"/>
            </w:tcBorders>
            <w:shd w:val="clear" w:color="000000" w:fill="FFFFFF"/>
            <w:vAlign w:val="center"/>
            <w:hideMark/>
          </w:tcPr>
          <w:p w14:paraId="575B867F"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acciones programadas/ # de acciones ejecutadas.</w:t>
            </w:r>
          </w:p>
        </w:tc>
        <w:tc>
          <w:tcPr>
            <w:tcW w:w="206" w:type="pct"/>
            <w:tcBorders>
              <w:top w:val="single" w:sz="8" w:space="0" w:color="auto"/>
              <w:left w:val="nil"/>
              <w:bottom w:val="single" w:sz="4" w:space="0" w:color="auto"/>
              <w:right w:val="single" w:sz="8" w:space="0" w:color="000000"/>
            </w:tcBorders>
            <w:shd w:val="clear" w:color="000000" w:fill="FFFFFF"/>
            <w:vAlign w:val="center"/>
            <w:hideMark/>
          </w:tcPr>
          <w:p w14:paraId="6D438C4D"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nil"/>
              <w:left w:val="nil"/>
              <w:bottom w:val="single" w:sz="4" w:space="0" w:color="auto"/>
              <w:right w:val="single" w:sz="8" w:space="0" w:color="auto"/>
            </w:tcBorders>
            <w:shd w:val="clear" w:color="000000" w:fill="FFFFFF"/>
            <w:vAlign w:val="center"/>
            <w:hideMark/>
          </w:tcPr>
          <w:p w14:paraId="536A61D4"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Plan de Vacantes  ejecutado al 100%</w:t>
            </w:r>
          </w:p>
        </w:tc>
        <w:tc>
          <w:tcPr>
            <w:tcW w:w="486" w:type="pct"/>
            <w:tcBorders>
              <w:top w:val="nil"/>
              <w:left w:val="nil"/>
              <w:bottom w:val="single" w:sz="4" w:space="0" w:color="auto"/>
              <w:right w:val="single" w:sz="8" w:space="0" w:color="auto"/>
            </w:tcBorders>
            <w:shd w:val="clear" w:color="000000" w:fill="FFFFFF"/>
            <w:vAlign w:val="center"/>
            <w:hideMark/>
          </w:tcPr>
          <w:p w14:paraId="3337E59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nil"/>
              <w:left w:val="nil"/>
              <w:bottom w:val="single" w:sz="4" w:space="0" w:color="auto"/>
              <w:right w:val="single" w:sz="8" w:space="0" w:color="auto"/>
            </w:tcBorders>
            <w:shd w:val="clear" w:color="000000" w:fill="FFFFFF"/>
            <w:vAlign w:val="center"/>
            <w:hideMark/>
          </w:tcPr>
          <w:p w14:paraId="026FE16C"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r w:rsidR="009306E0" w:rsidRPr="009306E0" w14:paraId="1987C244" w14:textId="77777777" w:rsidTr="007C36BF">
        <w:trPr>
          <w:trHeight w:val="1755"/>
        </w:trPr>
        <w:tc>
          <w:tcPr>
            <w:tcW w:w="43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2049593E" w14:textId="77777777" w:rsidR="009306E0" w:rsidRPr="009306E0" w:rsidRDefault="009306E0" w:rsidP="009306E0">
            <w:pPr>
              <w:widowControl/>
              <w:autoSpaceDE/>
              <w:autoSpaceDN/>
              <w:rPr>
                <w:rFonts w:eastAsia="Times New Roman"/>
                <w:b/>
                <w:bCs/>
                <w:color w:val="000000"/>
                <w:sz w:val="16"/>
                <w:szCs w:val="24"/>
                <w:lang w:val="es-CO" w:eastAsia="es-CO" w:bidi="ar-SA"/>
              </w:rPr>
            </w:pPr>
            <w:r w:rsidRPr="009306E0">
              <w:rPr>
                <w:rFonts w:eastAsia="Times New Roman"/>
                <w:b/>
                <w:bCs/>
                <w:color w:val="000000"/>
                <w:sz w:val="16"/>
                <w:szCs w:val="24"/>
                <w:lang w:val="es-CO" w:eastAsia="es-CO" w:bidi="ar-SA"/>
              </w:rPr>
              <w:lastRenderedPageBreak/>
              <w:t> </w:t>
            </w:r>
          </w:p>
        </w:tc>
        <w:tc>
          <w:tcPr>
            <w:tcW w:w="330" w:type="pct"/>
            <w:tcBorders>
              <w:top w:val="single" w:sz="4" w:space="0" w:color="auto"/>
              <w:left w:val="nil"/>
              <w:bottom w:val="single" w:sz="8" w:space="0" w:color="auto"/>
              <w:right w:val="single" w:sz="8" w:space="0" w:color="auto"/>
            </w:tcBorders>
            <w:shd w:val="clear" w:color="000000" w:fill="FFFFFF"/>
            <w:vAlign w:val="center"/>
            <w:hideMark/>
          </w:tcPr>
          <w:p w14:paraId="38F15E77"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348" w:type="pct"/>
            <w:tcBorders>
              <w:top w:val="single" w:sz="4" w:space="0" w:color="auto"/>
              <w:left w:val="nil"/>
              <w:bottom w:val="single" w:sz="8" w:space="0" w:color="auto"/>
              <w:right w:val="nil"/>
            </w:tcBorders>
            <w:shd w:val="clear" w:color="000000" w:fill="FFFFFF"/>
            <w:vAlign w:val="center"/>
            <w:hideMark/>
          </w:tcPr>
          <w:p w14:paraId="1EC1C4E3"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294"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0AAB0126" w14:textId="77777777" w:rsidR="009306E0" w:rsidRPr="009306E0" w:rsidRDefault="009306E0" w:rsidP="009306E0">
            <w:pPr>
              <w:widowControl/>
              <w:autoSpaceDE/>
              <w:autoSpaceDN/>
              <w:rPr>
                <w:rFonts w:eastAsia="Times New Roman"/>
                <w:b/>
                <w:bCs/>
                <w:color w:val="000000"/>
                <w:sz w:val="16"/>
                <w:szCs w:val="28"/>
                <w:lang w:val="es-CO" w:eastAsia="es-CO" w:bidi="ar-SA"/>
              </w:rPr>
            </w:pPr>
            <w:r w:rsidRPr="009306E0">
              <w:rPr>
                <w:rFonts w:eastAsia="Times New Roman"/>
                <w:b/>
                <w:bCs/>
                <w:color w:val="000000"/>
                <w:sz w:val="16"/>
                <w:szCs w:val="28"/>
                <w:lang w:val="es-CO" w:eastAsia="es-CO" w:bidi="ar-SA"/>
              </w:rPr>
              <w:t> </w:t>
            </w:r>
          </w:p>
        </w:tc>
        <w:tc>
          <w:tcPr>
            <w:tcW w:w="110" w:type="pct"/>
            <w:vMerge/>
            <w:tcBorders>
              <w:top w:val="single" w:sz="4" w:space="0" w:color="auto"/>
              <w:left w:val="single" w:sz="8" w:space="0" w:color="auto"/>
              <w:bottom w:val="single" w:sz="8" w:space="0" w:color="000000"/>
              <w:right w:val="single" w:sz="8" w:space="0" w:color="auto"/>
            </w:tcBorders>
            <w:vAlign w:val="center"/>
            <w:hideMark/>
          </w:tcPr>
          <w:p w14:paraId="5D57C99F" w14:textId="77777777" w:rsidR="009306E0" w:rsidRPr="009306E0" w:rsidRDefault="009306E0" w:rsidP="009306E0">
            <w:pPr>
              <w:widowControl/>
              <w:autoSpaceDE/>
              <w:autoSpaceDN/>
              <w:rPr>
                <w:rFonts w:eastAsia="Times New Roman"/>
                <w:b/>
                <w:bCs/>
                <w:sz w:val="16"/>
                <w:szCs w:val="44"/>
                <w:lang w:val="es-CO" w:eastAsia="es-CO" w:bidi="ar-SA"/>
              </w:rPr>
            </w:pPr>
          </w:p>
        </w:tc>
        <w:tc>
          <w:tcPr>
            <w:tcW w:w="369" w:type="pct"/>
            <w:tcBorders>
              <w:top w:val="single" w:sz="4" w:space="0" w:color="auto"/>
              <w:left w:val="nil"/>
              <w:bottom w:val="single" w:sz="8" w:space="0" w:color="auto"/>
              <w:right w:val="nil"/>
            </w:tcBorders>
            <w:shd w:val="clear" w:color="000000" w:fill="FFFFFF"/>
            <w:vAlign w:val="center"/>
            <w:hideMark/>
          </w:tcPr>
          <w:p w14:paraId="0BDEC928" w14:textId="77777777" w:rsidR="009306E0" w:rsidRPr="009306E0" w:rsidRDefault="009306E0" w:rsidP="009306E0">
            <w:pPr>
              <w:widowControl/>
              <w:autoSpaceDE/>
              <w:autoSpaceDN/>
              <w:rPr>
                <w:rFonts w:eastAsia="Times New Roman"/>
                <w:b/>
                <w:bCs/>
                <w:sz w:val="16"/>
                <w:szCs w:val="28"/>
                <w:lang w:val="es-CO" w:eastAsia="es-CO" w:bidi="ar-SA"/>
              </w:rPr>
            </w:pPr>
            <w:r w:rsidRPr="009306E0">
              <w:rPr>
                <w:rFonts w:eastAsia="Times New Roman"/>
                <w:b/>
                <w:bCs/>
                <w:sz w:val="16"/>
                <w:szCs w:val="28"/>
                <w:lang w:val="es-CO" w:eastAsia="es-CO" w:bidi="ar-SA"/>
              </w:rPr>
              <w:t>6.15  Hacer seguimiento a plan SST</w:t>
            </w:r>
          </w:p>
        </w:tc>
        <w:tc>
          <w:tcPr>
            <w:tcW w:w="76"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7CD7C8B0" w14:textId="77777777" w:rsidR="009306E0" w:rsidRPr="009306E0" w:rsidRDefault="009306E0" w:rsidP="009306E0">
            <w:pPr>
              <w:widowControl/>
              <w:autoSpaceDE/>
              <w:autoSpaceDN/>
              <w:rPr>
                <w:rFonts w:eastAsia="Times New Roman"/>
                <w:sz w:val="16"/>
                <w:szCs w:val="28"/>
                <w:lang w:val="es-CO" w:eastAsia="es-CO" w:bidi="ar-SA"/>
              </w:rPr>
            </w:pPr>
            <w:r w:rsidRPr="009306E0">
              <w:rPr>
                <w:rFonts w:eastAsia="Times New Roman"/>
                <w:sz w:val="16"/>
                <w:szCs w:val="28"/>
                <w:lang w:val="es-CO" w:eastAsia="es-CO" w:bidi="ar-SA"/>
              </w:rPr>
              <w:t> </w:t>
            </w:r>
          </w:p>
        </w:tc>
        <w:tc>
          <w:tcPr>
            <w:tcW w:w="188" w:type="pct"/>
            <w:tcBorders>
              <w:top w:val="single" w:sz="4" w:space="0" w:color="auto"/>
              <w:left w:val="nil"/>
              <w:bottom w:val="single" w:sz="8" w:space="0" w:color="auto"/>
              <w:right w:val="single" w:sz="8" w:space="0" w:color="auto"/>
            </w:tcBorders>
            <w:shd w:val="clear" w:color="000000" w:fill="FFFFFF"/>
            <w:vAlign w:val="center"/>
            <w:hideMark/>
          </w:tcPr>
          <w:p w14:paraId="7D3AFAE0" w14:textId="77777777" w:rsidR="009306E0" w:rsidRPr="009306E0" w:rsidRDefault="009306E0" w:rsidP="009306E0">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w:t>
            </w:r>
          </w:p>
        </w:tc>
        <w:tc>
          <w:tcPr>
            <w:tcW w:w="165" w:type="pct"/>
            <w:tcBorders>
              <w:top w:val="single" w:sz="4" w:space="0" w:color="auto"/>
              <w:left w:val="nil"/>
              <w:bottom w:val="single" w:sz="8" w:space="0" w:color="auto"/>
              <w:right w:val="single" w:sz="8" w:space="0" w:color="auto"/>
            </w:tcBorders>
            <w:shd w:val="clear" w:color="000000" w:fill="FFFFFF"/>
            <w:vAlign w:val="center"/>
            <w:hideMark/>
          </w:tcPr>
          <w:p w14:paraId="5AB755CA" w14:textId="6A433752"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w:t>
            </w:r>
            <w:r w:rsidR="007C36BF" w:rsidRPr="009306E0">
              <w:rPr>
                <w:rFonts w:eastAsia="Times New Roman"/>
                <w:b/>
                <w:bCs/>
                <w:sz w:val="16"/>
                <w:szCs w:val="28"/>
                <w:lang w:val="es-CO" w:eastAsia="es-CO" w:bidi="ar-SA"/>
              </w:rPr>
              <w:t>Sep.</w:t>
            </w:r>
            <w:r w:rsidRPr="009306E0">
              <w:rPr>
                <w:rFonts w:eastAsia="Times New Roman"/>
                <w:b/>
                <w:bCs/>
                <w:sz w:val="16"/>
                <w:szCs w:val="28"/>
                <w:lang w:val="es-CO" w:eastAsia="es-CO" w:bidi="ar-SA"/>
              </w:rPr>
              <w:t xml:space="preserve">  </w:t>
            </w:r>
            <w:r w:rsidR="00E60259">
              <w:rPr>
                <w:rFonts w:eastAsia="Times New Roman"/>
                <w:b/>
                <w:bCs/>
                <w:sz w:val="16"/>
                <w:szCs w:val="28"/>
                <w:lang w:val="es-CO" w:eastAsia="es-CO" w:bidi="ar-SA"/>
              </w:rPr>
              <w:t>2024</w:t>
            </w:r>
          </w:p>
        </w:tc>
        <w:tc>
          <w:tcPr>
            <w:tcW w:w="165" w:type="pct"/>
            <w:tcBorders>
              <w:top w:val="single" w:sz="4" w:space="0" w:color="auto"/>
              <w:left w:val="nil"/>
              <w:bottom w:val="single" w:sz="8" w:space="0" w:color="auto"/>
              <w:right w:val="nil"/>
            </w:tcBorders>
            <w:shd w:val="clear" w:color="000000" w:fill="FFFFFF"/>
            <w:vAlign w:val="center"/>
            <w:hideMark/>
          </w:tcPr>
          <w:p w14:paraId="46630E4F" w14:textId="4801BF54" w:rsidR="009306E0" w:rsidRPr="009306E0" w:rsidRDefault="009306E0" w:rsidP="00DB3D7D">
            <w:pPr>
              <w:widowControl/>
              <w:autoSpaceDE/>
              <w:autoSpaceDN/>
              <w:jc w:val="center"/>
              <w:rPr>
                <w:rFonts w:eastAsia="Times New Roman"/>
                <w:b/>
                <w:bCs/>
                <w:sz w:val="16"/>
                <w:szCs w:val="28"/>
                <w:lang w:val="es-CO" w:eastAsia="es-CO" w:bidi="ar-SA"/>
              </w:rPr>
            </w:pPr>
            <w:r w:rsidRPr="009306E0">
              <w:rPr>
                <w:rFonts w:eastAsia="Times New Roman"/>
                <w:b/>
                <w:bCs/>
                <w:sz w:val="16"/>
                <w:szCs w:val="28"/>
                <w:lang w:val="es-CO" w:eastAsia="es-CO" w:bidi="ar-SA"/>
              </w:rPr>
              <w:t xml:space="preserve"> 30 de Dic.  </w:t>
            </w:r>
            <w:r w:rsidR="00E60259">
              <w:rPr>
                <w:rFonts w:eastAsia="Times New Roman"/>
                <w:b/>
                <w:bCs/>
                <w:sz w:val="16"/>
                <w:szCs w:val="28"/>
                <w:lang w:val="es-CO" w:eastAsia="es-CO" w:bidi="ar-SA"/>
              </w:rPr>
              <w:t>2024</w:t>
            </w:r>
          </w:p>
        </w:tc>
        <w:tc>
          <w:tcPr>
            <w:tcW w:w="360"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6128C410"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Verificar cumplimiento de las acciones planteadas.</w:t>
            </w:r>
          </w:p>
        </w:tc>
        <w:tc>
          <w:tcPr>
            <w:tcW w:w="348" w:type="pct"/>
            <w:tcBorders>
              <w:top w:val="single" w:sz="4" w:space="0" w:color="auto"/>
              <w:left w:val="nil"/>
              <w:bottom w:val="single" w:sz="8" w:space="0" w:color="auto"/>
              <w:right w:val="single" w:sz="8" w:space="0" w:color="000000"/>
            </w:tcBorders>
            <w:shd w:val="clear" w:color="000000" w:fill="FFFFFF"/>
            <w:vAlign w:val="center"/>
            <w:hideMark/>
          </w:tcPr>
          <w:p w14:paraId="73F69212"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La oficina de control interno efectuara el respectivo seguimiento.</w:t>
            </w:r>
          </w:p>
        </w:tc>
        <w:tc>
          <w:tcPr>
            <w:tcW w:w="374" w:type="pct"/>
            <w:tcBorders>
              <w:top w:val="single" w:sz="4" w:space="0" w:color="auto"/>
              <w:left w:val="nil"/>
              <w:bottom w:val="single" w:sz="8" w:space="0" w:color="auto"/>
              <w:right w:val="single" w:sz="8" w:space="0" w:color="auto"/>
            </w:tcBorders>
            <w:shd w:val="clear" w:color="000000" w:fill="FFFFFF"/>
            <w:vAlign w:val="center"/>
            <w:hideMark/>
          </w:tcPr>
          <w:p w14:paraId="554EAAD5"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de seguimientos realizados</w:t>
            </w:r>
          </w:p>
        </w:tc>
        <w:tc>
          <w:tcPr>
            <w:tcW w:w="206" w:type="pct"/>
            <w:tcBorders>
              <w:top w:val="single" w:sz="4" w:space="0" w:color="auto"/>
              <w:left w:val="nil"/>
              <w:bottom w:val="single" w:sz="8" w:space="0" w:color="auto"/>
              <w:right w:val="single" w:sz="8" w:space="0" w:color="000000"/>
            </w:tcBorders>
            <w:shd w:val="clear" w:color="000000" w:fill="FFFFFF"/>
            <w:vAlign w:val="center"/>
            <w:hideMark/>
          </w:tcPr>
          <w:p w14:paraId="45FC959B" w14:textId="77777777" w:rsidR="009306E0" w:rsidRPr="009306E0" w:rsidRDefault="009306E0" w:rsidP="009306E0">
            <w:pPr>
              <w:widowControl/>
              <w:autoSpaceDE/>
              <w:autoSpaceDN/>
              <w:jc w:val="center"/>
              <w:rPr>
                <w:rFonts w:eastAsia="Times New Roman"/>
                <w:color w:val="000000"/>
                <w:sz w:val="16"/>
                <w:szCs w:val="28"/>
                <w:lang w:val="es-CO" w:eastAsia="es-CO" w:bidi="ar-SA"/>
              </w:rPr>
            </w:pPr>
            <w:r w:rsidRPr="009306E0">
              <w:rPr>
                <w:rFonts w:eastAsia="Times New Roman"/>
                <w:color w:val="000000"/>
                <w:sz w:val="16"/>
                <w:szCs w:val="28"/>
                <w:lang w:val="es-CO" w:eastAsia="es-CO" w:bidi="ar-SA"/>
              </w:rPr>
              <w:t>NA</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14:paraId="06042830"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2 reuniones de seguimiento</w:t>
            </w:r>
          </w:p>
        </w:tc>
        <w:tc>
          <w:tcPr>
            <w:tcW w:w="486" w:type="pct"/>
            <w:tcBorders>
              <w:top w:val="single" w:sz="4" w:space="0" w:color="auto"/>
              <w:left w:val="nil"/>
              <w:bottom w:val="single" w:sz="8" w:space="0" w:color="auto"/>
              <w:right w:val="single" w:sz="8" w:space="0" w:color="auto"/>
            </w:tcBorders>
            <w:shd w:val="clear" w:color="000000" w:fill="FFFFFF"/>
            <w:vAlign w:val="center"/>
            <w:hideMark/>
          </w:tcPr>
          <w:p w14:paraId="68867AD9"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 xml:space="preserve">Talento Humano </w:t>
            </w:r>
          </w:p>
        </w:tc>
        <w:tc>
          <w:tcPr>
            <w:tcW w:w="317" w:type="pct"/>
            <w:tcBorders>
              <w:top w:val="single" w:sz="4" w:space="0" w:color="auto"/>
              <w:left w:val="nil"/>
              <w:bottom w:val="single" w:sz="8" w:space="0" w:color="auto"/>
              <w:right w:val="single" w:sz="8" w:space="0" w:color="auto"/>
            </w:tcBorders>
            <w:shd w:val="clear" w:color="000000" w:fill="FFFFFF"/>
            <w:vAlign w:val="center"/>
            <w:hideMark/>
          </w:tcPr>
          <w:p w14:paraId="0A23C6A1" w14:textId="77777777" w:rsidR="009306E0" w:rsidRPr="009306E0" w:rsidRDefault="009306E0" w:rsidP="009306E0">
            <w:pPr>
              <w:widowControl/>
              <w:autoSpaceDE/>
              <w:autoSpaceDN/>
              <w:rPr>
                <w:rFonts w:eastAsia="Times New Roman"/>
                <w:color w:val="000000"/>
                <w:sz w:val="16"/>
                <w:szCs w:val="28"/>
                <w:lang w:val="es-CO" w:eastAsia="es-CO" w:bidi="ar-SA"/>
              </w:rPr>
            </w:pPr>
            <w:r w:rsidRPr="009306E0">
              <w:rPr>
                <w:rFonts w:eastAsia="Times New Roman"/>
                <w:color w:val="000000"/>
                <w:sz w:val="16"/>
                <w:szCs w:val="28"/>
                <w:lang w:val="es-CO" w:eastAsia="es-CO" w:bidi="ar-SA"/>
              </w:rPr>
              <w:t>financieros, equipo de oficinas y papelería</w:t>
            </w:r>
          </w:p>
        </w:tc>
      </w:tr>
    </w:tbl>
    <w:p w14:paraId="083471E4" w14:textId="77777777" w:rsidR="00850E3A" w:rsidRPr="009306E0" w:rsidRDefault="00850E3A">
      <w:pPr>
        <w:pStyle w:val="Textoindependiente"/>
        <w:rPr>
          <w:rFonts w:ascii="Times New Roman"/>
          <w:sz w:val="20"/>
          <w:lang w:val="es-CO"/>
        </w:rPr>
      </w:pPr>
    </w:p>
    <w:p w14:paraId="5F01DA5E" w14:textId="77777777" w:rsidR="00850E3A" w:rsidRDefault="00850E3A">
      <w:pPr>
        <w:pStyle w:val="Textoindependiente"/>
        <w:rPr>
          <w:rFonts w:ascii="Times New Roman"/>
          <w:sz w:val="20"/>
        </w:rPr>
      </w:pPr>
    </w:p>
    <w:p w14:paraId="65233E3C" w14:textId="77777777" w:rsidR="009306E0" w:rsidRDefault="009306E0">
      <w:pPr>
        <w:pStyle w:val="Textoindependiente"/>
        <w:rPr>
          <w:rFonts w:ascii="Times New Roman"/>
          <w:sz w:val="20"/>
        </w:rPr>
      </w:pPr>
    </w:p>
    <w:p w14:paraId="141767D4" w14:textId="77777777" w:rsidR="009306E0" w:rsidRDefault="009306E0">
      <w:pPr>
        <w:pStyle w:val="Textoindependiente"/>
        <w:rPr>
          <w:rFonts w:ascii="Times New Roman"/>
          <w:sz w:val="20"/>
        </w:rPr>
      </w:pPr>
    </w:p>
    <w:p w14:paraId="60F6F64C" w14:textId="77777777" w:rsidR="009306E0" w:rsidRDefault="009306E0">
      <w:pPr>
        <w:pStyle w:val="Textoindependiente"/>
        <w:rPr>
          <w:rFonts w:ascii="Times New Roman"/>
          <w:sz w:val="20"/>
        </w:rPr>
      </w:pPr>
    </w:p>
    <w:p w14:paraId="7D53A9FB" w14:textId="77777777" w:rsidR="009306E0" w:rsidRDefault="009306E0">
      <w:pPr>
        <w:pStyle w:val="Textoindependiente"/>
        <w:rPr>
          <w:rFonts w:ascii="Times New Roman"/>
          <w:sz w:val="20"/>
        </w:rPr>
      </w:pPr>
    </w:p>
    <w:p w14:paraId="0DAD035D" w14:textId="77777777" w:rsidR="009306E0" w:rsidRDefault="009306E0">
      <w:pPr>
        <w:pStyle w:val="Textoindependiente"/>
        <w:rPr>
          <w:rFonts w:ascii="Times New Roman"/>
          <w:sz w:val="20"/>
        </w:rPr>
      </w:pPr>
    </w:p>
    <w:p w14:paraId="4166BFF5" w14:textId="77777777" w:rsidR="009306E0" w:rsidRDefault="009306E0">
      <w:pPr>
        <w:pStyle w:val="Textoindependiente"/>
        <w:rPr>
          <w:rFonts w:ascii="Times New Roman"/>
          <w:sz w:val="20"/>
        </w:rPr>
      </w:pPr>
    </w:p>
    <w:p w14:paraId="1DDEE42F" w14:textId="77777777" w:rsidR="009306E0" w:rsidRDefault="009306E0">
      <w:pPr>
        <w:pStyle w:val="Textoindependiente"/>
        <w:rPr>
          <w:rFonts w:ascii="Times New Roman"/>
          <w:sz w:val="20"/>
        </w:rPr>
      </w:pPr>
    </w:p>
    <w:p w14:paraId="0AE4B22C" w14:textId="77777777" w:rsidR="00850E3A" w:rsidRDefault="00850E3A">
      <w:pPr>
        <w:pStyle w:val="Textoindependiente"/>
        <w:rPr>
          <w:rFonts w:ascii="Times New Roman"/>
          <w:sz w:val="10"/>
        </w:rPr>
      </w:pP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4044"/>
        <w:gridCol w:w="4046"/>
        <w:gridCol w:w="4347"/>
      </w:tblGrid>
      <w:tr w:rsidR="00850E3A" w14:paraId="1371947F" w14:textId="77777777">
        <w:trPr>
          <w:trHeight w:val="324"/>
        </w:trPr>
        <w:tc>
          <w:tcPr>
            <w:tcW w:w="1313" w:type="dxa"/>
            <w:tcBorders>
              <w:left w:val="single" w:sz="6" w:space="0" w:color="000000"/>
              <w:right w:val="single" w:sz="6" w:space="0" w:color="000000"/>
            </w:tcBorders>
          </w:tcPr>
          <w:p w14:paraId="02940653" w14:textId="77777777" w:rsidR="00850E3A" w:rsidRDefault="00850E3A">
            <w:pPr>
              <w:pStyle w:val="TableParagraph"/>
              <w:rPr>
                <w:rFonts w:ascii="Times New Roman"/>
                <w:sz w:val="18"/>
              </w:rPr>
            </w:pPr>
          </w:p>
        </w:tc>
        <w:tc>
          <w:tcPr>
            <w:tcW w:w="4044" w:type="dxa"/>
            <w:tcBorders>
              <w:top w:val="single" w:sz="6" w:space="0" w:color="000000"/>
              <w:left w:val="single" w:sz="6" w:space="0" w:color="000000"/>
              <w:bottom w:val="single" w:sz="6" w:space="0" w:color="000000"/>
              <w:right w:val="single" w:sz="6" w:space="0" w:color="000000"/>
            </w:tcBorders>
          </w:tcPr>
          <w:p w14:paraId="03C34472" w14:textId="77777777" w:rsidR="00850E3A" w:rsidRDefault="00CC6717">
            <w:pPr>
              <w:pStyle w:val="TableParagraph"/>
              <w:spacing w:before="64"/>
              <w:ind w:left="820"/>
              <w:rPr>
                <w:b/>
                <w:sz w:val="14"/>
              </w:rPr>
            </w:pPr>
            <w:r>
              <w:rPr>
                <w:b/>
                <w:sz w:val="14"/>
              </w:rPr>
              <w:t>Elaboró/Actualizó</w:t>
            </w:r>
          </w:p>
        </w:tc>
        <w:tc>
          <w:tcPr>
            <w:tcW w:w="4046" w:type="dxa"/>
            <w:tcBorders>
              <w:top w:val="single" w:sz="6" w:space="0" w:color="000000"/>
              <w:left w:val="single" w:sz="6" w:space="0" w:color="000000"/>
              <w:bottom w:val="single" w:sz="6" w:space="0" w:color="000000"/>
              <w:right w:val="single" w:sz="6" w:space="0" w:color="000000"/>
            </w:tcBorders>
          </w:tcPr>
          <w:p w14:paraId="752575EC" w14:textId="77777777" w:rsidR="00850E3A" w:rsidRDefault="00CC6717">
            <w:pPr>
              <w:pStyle w:val="TableParagraph"/>
              <w:spacing w:before="64"/>
              <w:ind w:left="1769" w:right="1761"/>
              <w:jc w:val="center"/>
              <w:rPr>
                <w:b/>
                <w:sz w:val="14"/>
              </w:rPr>
            </w:pPr>
            <w:r>
              <w:rPr>
                <w:b/>
                <w:sz w:val="14"/>
              </w:rPr>
              <w:t>Revisó</w:t>
            </w:r>
          </w:p>
        </w:tc>
        <w:tc>
          <w:tcPr>
            <w:tcW w:w="4347" w:type="dxa"/>
            <w:tcBorders>
              <w:top w:val="single" w:sz="6" w:space="0" w:color="000000"/>
              <w:left w:val="single" w:sz="6" w:space="0" w:color="000000"/>
              <w:bottom w:val="single" w:sz="6" w:space="0" w:color="000000"/>
              <w:right w:val="single" w:sz="6" w:space="0" w:color="000000"/>
            </w:tcBorders>
          </w:tcPr>
          <w:p w14:paraId="3929CB86" w14:textId="77777777" w:rsidR="00850E3A" w:rsidRDefault="00CC6717">
            <w:pPr>
              <w:pStyle w:val="TableParagraph"/>
              <w:spacing w:before="64"/>
              <w:ind w:left="1546" w:right="1534"/>
              <w:jc w:val="center"/>
              <w:rPr>
                <w:b/>
                <w:sz w:val="14"/>
              </w:rPr>
            </w:pPr>
            <w:r>
              <w:rPr>
                <w:b/>
                <w:sz w:val="14"/>
              </w:rPr>
              <w:t>Aprobó</w:t>
            </w:r>
          </w:p>
        </w:tc>
      </w:tr>
      <w:tr w:rsidR="00850E3A" w14:paraId="1901FA76" w14:textId="77777777">
        <w:trPr>
          <w:trHeight w:val="563"/>
        </w:trPr>
        <w:tc>
          <w:tcPr>
            <w:tcW w:w="1313" w:type="dxa"/>
            <w:tcBorders>
              <w:left w:val="single" w:sz="6" w:space="0" w:color="000000"/>
              <w:bottom w:val="single" w:sz="6" w:space="0" w:color="000000"/>
              <w:right w:val="single" w:sz="6" w:space="0" w:color="000000"/>
            </w:tcBorders>
          </w:tcPr>
          <w:p w14:paraId="075A8430" w14:textId="77777777" w:rsidR="00850E3A" w:rsidRDefault="00CC6717">
            <w:pPr>
              <w:pStyle w:val="TableParagraph"/>
              <w:spacing w:before="49"/>
              <w:ind w:left="167"/>
              <w:rPr>
                <w:b/>
                <w:sz w:val="14"/>
              </w:rPr>
            </w:pPr>
            <w:r>
              <w:rPr>
                <w:b/>
                <w:sz w:val="14"/>
              </w:rPr>
              <w:t>Nombre:</w:t>
            </w:r>
          </w:p>
        </w:tc>
        <w:tc>
          <w:tcPr>
            <w:tcW w:w="4044" w:type="dxa"/>
            <w:tcBorders>
              <w:top w:val="single" w:sz="6" w:space="0" w:color="000000"/>
              <w:left w:val="single" w:sz="6" w:space="0" w:color="000000"/>
              <w:bottom w:val="single" w:sz="6" w:space="0" w:color="000000"/>
              <w:right w:val="single" w:sz="6" w:space="0" w:color="000000"/>
            </w:tcBorders>
          </w:tcPr>
          <w:p w14:paraId="368DD3D2" w14:textId="26A3F1D6" w:rsidR="00850E3A" w:rsidRDefault="003974AB">
            <w:pPr>
              <w:pStyle w:val="TableParagraph"/>
              <w:spacing w:line="141" w:lineRule="exact"/>
              <w:ind w:left="316"/>
              <w:rPr>
                <w:b/>
                <w:sz w:val="14"/>
              </w:rPr>
            </w:pPr>
            <w:r>
              <w:rPr>
                <w:b/>
                <w:sz w:val="14"/>
              </w:rPr>
              <w:t>CLAUDIA SABINO</w:t>
            </w:r>
            <w:r w:rsidR="00CC6717">
              <w:rPr>
                <w:b/>
                <w:sz w:val="14"/>
              </w:rPr>
              <w:t xml:space="preserve"> / JUAN OROZCO</w:t>
            </w:r>
          </w:p>
        </w:tc>
        <w:tc>
          <w:tcPr>
            <w:tcW w:w="4046" w:type="dxa"/>
            <w:tcBorders>
              <w:top w:val="single" w:sz="6" w:space="0" w:color="000000"/>
              <w:left w:val="single" w:sz="6" w:space="0" w:color="000000"/>
              <w:bottom w:val="single" w:sz="6" w:space="0" w:color="000000"/>
              <w:right w:val="single" w:sz="6" w:space="0" w:color="000000"/>
            </w:tcBorders>
          </w:tcPr>
          <w:p w14:paraId="7A03E378" w14:textId="77777777" w:rsidR="00850E3A" w:rsidRDefault="00DB3D7D">
            <w:pPr>
              <w:pStyle w:val="TableParagraph"/>
              <w:spacing w:line="141" w:lineRule="exact"/>
              <w:ind w:left="1274"/>
              <w:rPr>
                <w:b/>
                <w:sz w:val="14"/>
              </w:rPr>
            </w:pPr>
            <w:r>
              <w:rPr>
                <w:b/>
                <w:sz w:val="14"/>
              </w:rPr>
              <w:t>JAQUELINE MEZA</w:t>
            </w:r>
          </w:p>
        </w:tc>
        <w:tc>
          <w:tcPr>
            <w:tcW w:w="4347" w:type="dxa"/>
            <w:tcBorders>
              <w:top w:val="single" w:sz="6" w:space="0" w:color="000000"/>
              <w:left w:val="single" w:sz="6" w:space="0" w:color="000000"/>
              <w:bottom w:val="single" w:sz="6" w:space="0" w:color="000000"/>
              <w:right w:val="single" w:sz="6" w:space="0" w:color="000000"/>
            </w:tcBorders>
          </w:tcPr>
          <w:p w14:paraId="023A7E0A" w14:textId="77777777" w:rsidR="00850E3A" w:rsidRDefault="009306E0">
            <w:pPr>
              <w:pStyle w:val="TableParagraph"/>
              <w:spacing w:line="141" w:lineRule="exact"/>
              <w:ind w:right="1295"/>
              <w:jc w:val="right"/>
              <w:rPr>
                <w:b/>
                <w:sz w:val="14"/>
              </w:rPr>
            </w:pPr>
            <w:r>
              <w:rPr>
                <w:b/>
                <w:sz w:val="14"/>
              </w:rPr>
              <w:t>CALMIDES PRIETO</w:t>
            </w:r>
          </w:p>
        </w:tc>
      </w:tr>
      <w:tr w:rsidR="00850E3A" w14:paraId="4C69DA46" w14:textId="77777777">
        <w:trPr>
          <w:trHeight w:val="167"/>
        </w:trPr>
        <w:tc>
          <w:tcPr>
            <w:tcW w:w="1313" w:type="dxa"/>
            <w:tcBorders>
              <w:top w:val="single" w:sz="6" w:space="0" w:color="000000"/>
              <w:left w:val="single" w:sz="6" w:space="0" w:color="000000"/>
              <w:bottom w:val="single" w:sz="6" w:space="0" w:color="000000"/>
              <w:right w:val="single" w:sz="6" w:space="0" w:color="000000"/>
            </w:tcBorders>
          </w:tcPr>
          <w:p w14:paraId="7BF23684" w14:textId="77777777" w:rsidR="00850E3A" w:rsidRDefault="00CC6717">
            <w:pPr>
              <w:pStyle w:val="TableParagraph"/>
              <w:spacing w:line="141" w:lineRule="exact"/>
              <w:ind w:left="179"/>
              <w:rPr>
                <w:b/>
                <w:sz w:val="14"/>
              </w:rPr>
            </w:pPr>
            <w:r>
              <w:rPr>
                <w:b/>
                <w:sz w:val="14"/>
              </w:rPr>
              <w:t>Cargo:</w:t>
            </w:r>
          </w:p>
        </w:tc>
        <w:tc>
          <w:tcPr>
            <w:tcW w:w="4044" w:type="dxa"/>
            <w:tcBorders>
              <w:top w:val="single" w:sz="6" w:space="0" w:color="000000"/>
              <w:left w:val="single" w:sz="6" w:space="0" w:color="000000"/>
              <w:bottom w:val="single" w:sz="6" w:space="0" w:color="000000"/>
              <w:right w:val="single" w:sz="6" w:space="0" w:color="000000"/>
            </w:tcBorders>
          </w:tcPr>
          <w:p w14:paraId="162258E5" w14:textId="4EE38035" w:rsidR="00850E3A" w:rsidRDefault="003974AB">
            <w:pPr>
              <w:pStyle w:val="TableParagraph"/>
              <w:spacing w:line="141" w:lineRule="exact"/>
              <w:ind w:left="275"/>
              <w:rPr>
                <w:sz w:val="14"/>
              </w:rPr>
            </w:pPr>
            <w:r>
              <w:rPr>
                <w:sz w:val="14"/>
              </w:rPr>
              <w:t xml:space="preserve">TALENTO </w:t>
            </w:r>
            <w:r w:rsidR="00CC6717">
              <w:rPr>
                <w:sz w:val="14"/>
              </w:rPr>
              <w:t xml:space="preserve">HUMANO </w:t>
            </w:r>
            <w:r w:rsidR="00825021">
              <w:rPr>
                <w:sz w:val="14"/>
              </w:rPr>
              <w:t>–</w:t>
            </w:r>
            <w:r w:rsidR="00CC6717">
              <w:rPr>
                <w:sz w:val="14"/>
              </w:rPr>
              <w:t xml:space="preserve"> PLANEACION</w:t>
            </w:r>
          </w:p>
        </w:tc>
        <w:tc>
          <w:tcPr>
            <w:tcW w:w="4046" w:type="dxa"/>
            <w:tcBorders>
              <w:top w:val="single" w:sz="6" w:space="0" w:color="000000"/>
              <w:left w:val="single" w:sz="6" w:space="0" w:color="000000"/>
              <w:bottom w:val="single" w:sz="6" w:space="0" w:color="000000"/>
              <w:right w:val="single" w:sz="6" w:space="0" w:color="000000"/>
            </w:tcBorders>
          </w:tcPr>
          <w:p w14:paraId="3EB9153E" w14:textId="77777777" w:rsidR="00850E3A" w:rsidRDefault="00CC6717">
            <w:pPr>
              <w:pStyle w:val="TableParagraph"/>
              <w:spacing w:line="141" w:lineRule="exact"/>
              <w:ind w:left="1378"/>
              <w:rPr>
                <w:sz w:val="14"/>
              </w:rPr>
            </w:pPr>
            <w:r>
              <w:rPr>
                <w:sz w:val="14"/>
              </w:rPr>
              <w:t>CONTROL INTERNO</w:t>
            </w:r>
          </w:p>
        </w:tc>
        <w:tc>
          <w:tcPr>
            <w:tcW w:w="4347" w:type="dxa"/>
            <w:tcBorders>
              <w:top w:val="single" w:sz="6" w:space="0" w:color="000000"/>
              <w:left w:val="single" w:sz="6" w:space="0" w:color="000000"/>
              <w:bottom w:val="single" w:sz="6" w:space="0" w:color="000000"/>
              <w:right w:val="single" w:sz="6" w:space="0" w:color="000000"/>
            </w:tcBorders>
          </w:tcPr>
          <w:p w14:paraId="5D70D35F" w14:textId="77777777" w:rsidR="00850E3A" w:rsidRDefault="00CC6717">
            <w:pPr>
              <w:pStyle w:val="TableParagraph"/>
              <w:spacing w:line="141" w:lineRule="exact"/>
              <w:ind w:left="1903" w:right="1356"/>
              <w:jc w:val="center"/>
              <w:rPr>
                <w:sz w:val="14"/>
              </w:rPr>
            </w:pPr>
            <w:r>
              <w:rPr>
                <w:sz w:val="14"/>
              </w:rPr>
              <w:t>GERENTE</w:t>
            </w:r>
          </w:p>
        </w:tc>
      </w:tr>
      <w:tr w:rsidR="00850E3A" w14:paraId="79AB3B35" w14:textId="77777777">
        <w:trPr>
          <w:trHeight w:val="337"/>
        </w:trPr>
        <w:tc>
          <w:tcPr>
            <w:tcW w:w="1313" w:type="dxa"/>
            <w:tcBorders>
              <w:top w:val="single" w:sz="6" w:space="0" w:color="000000"/>
              <w:left w:val="single" w:sz="6" w:space="0" w:color="000000"/>
              <w:bottom w:val="single" w:sz="6" w:space="0" w:color="000000"/>
              <w:right w:val="single" w:sz="6" w:space="0" w:color="000000"/>
            </w:tcBorders>
          </w:tcPr>
          <w:p w14:paraId="13E78573" w14:textId="77777777" w:rsidR="00850E3A" w:rsidRDefault="00CC6717">
            <w:pPr>
              <w:pStyle w:val="TableParagraph"/>
              <w:spacing w:before="71"/>
              <w:ind w:left="242"/>
              <w:rPr>
                <w:b/>
                <w:sz w:val="14"/>
              </w:rPr>
            </w:pPr>
            <w:r>
              <w:rPr>
                <w:b/>
                <w:sz w:val="14"/>
              </w:rPr>
              <w:t>Firma:</w:t>
            </w:r>
          </w:p>
        </w:tc>
        <w:tc>
          <w:tcPr>
            <w:tcW w:w="4044" w:type="dxa"/>
            <w:tcBorders>
              <w:top w:val="single" w:sz="6" w:space="0" w:color="000000"/>
              <w:left w:val="single" w:sz="6" w:space="0" w:color="000000"/>
              <w:bottom w:val="single" w:sz="6" w:space="0" w:color="000000"/>
              <w:right w:val="single" w:sz="6" w:space="0" w:color="000000"/>
            </w:tcBorders>
          </w:tcPr>
          <w:p w14:paraId="33F75456" w14:textId="77777777" w:rsidR="00850E3A" w:rsidRDefault="00CC6717">
            <w:pPr>
              <w:pStyle w:val="TableParagraph"/>
              <w:spacing w:line="266" w:lineRule="exact"/>
              <w:ind w:left="851"/>
              <w:rPr>
                <w:rFonts w:ascii="Calibri"/>
              </w:rPr>
            </w:pPr>
            <w:r>
              <w:rPr>
                <w:rFonts w:ascii="Calibri"/>
              </w:rPr>
              <w:t>Original firmado</w:t>
            </w:r>
          </w:p>
        </w:tc>
        <w:tc>
          <w:tcPr>
            <w:tcW w:w="4046" w:type="dxa"/>
            <w:tcBorders>
              <w:top w:val="single" w:sz="6" w:space="0" w:color="000000"/>
              <w:left w:val="single" w:sz="6" w:space="0" w:color="000000"/>
              <w:bottom w:val="single" w:sz="6" w:space="0" w:color="000000"/>
              <w:right w:val="single" w:sz="6" w:space="0" w:color="000000"/>
            </w:tcBorders>
          </w:tcPr>
          <w:p w14:paraId="326B2CA0" w14:textId="77777777" w:rsidR="00850E3A" w:rsidRDefault="00CC6717">
            <w:pPr>
              <w:pStyle w:val="TableParagraph"/>
              <w:spacing w:line="266" w:lineRule="exact"/>
              <w:ind w:left="1344"/>
              <w:rPr>
                <w:rFonts w:ascii="Calibri"/>
              </w:rPr>
            </w:pPr>
            <w:r>
              <w:rPr>
                <w:rFonts w:ascii="Calibri"/>
              </w:rPr>
              <w:t>Original firmado</w:t>
            </w:r>
          </w:p>
        </w:tc>
        <w:tc>
          <w:tcPr>
            <w:tcW w:w="4347" w:type="dxa"/>
            <w:tcBorders>
              <w:top w:val="single" w:sz="6" w:space="0" w:color="000000"/>
              <w:left w:val="single" w:sz="6" w:space="0" w:color="000000"/>
              <w:bottom w:val="single" w:sz="6" w:space="0" w:color="000000"/>
              <w:right w:val="single" w:sz="6" w:space="0" w:color="000000"/>
            </w:tcBorders>
          </w:tcPr>
          <w:p w14:paraId="549BD79B" w14:textId="77777777" w:rsidR="00850E3A" w:rsidRDefault="00CC6717">
            <w:pPr>
              <w:pStyle w:val="TableParagraph"/>
              <w:spacing w:line="266" w:lineRule="exact"/>
              <w:ind w:right="1229"/>
              <w:jc w:val="right"/>
              <w:rPr>
                <w:rFonts w:ascii="Calibri"/>
              </w:rPr>
            </w:pPr>
            <w:r>
              <w:rPr>
                <w:rFonts w:ascii="Calibri"/>
              </w:rPr>
              <w:t>Original firmado</w:t>
            </w:r>
          </w:p>
        </w:tc>
      </w:tr>
    </w:tbl>
    <w:p w14:paraId="390B61A8" w14:textId="77777777" w:rsidR="00E53409" w:rsidRDefault="00E53409"/>
    <w:sectPr w:rsidR="00E53409">
      <w:pgSz w:w="16840" w:h="11910" w:orient="landscape"/>
      <w:pgMar w:top="1920" w:right="280" w:bottom="1980" w:left="300" w:header="748" w:footer="1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33D0" w14:textId="77777777" w:rsidR="00F1167D" w:rsidRDefault="00F1167D">
      <w:r>
        <w:separator/>
      </w:r>
    </w:p>
  </w:endnote>
  <w:endnote w:type="continuationSeparator" w:id="0">
    <w:p w14:paraId="6B5D9377" w14:textId="77777777" w:rsidR="00F1167D" w:rsidRDefault="00F1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89F2" w14:textId="77777777" w:rsidR="0040498E" w:rsidRDefault="0040498E">
    <w:pPr>
      <w:pStyle w:val="Textoindependiente"/>
      <w:spacing w:line="14" w:lineRule="auto"/>
      <w:rPr>
        <w:sz w:val="20"/>
      </w:rPr>
    </w:pPr>
    <w:r>
      <w:rPr>
        <w:noProof/>
        <w:sz w:val="20"/>
        <w:lang w:val="es-CO" w:eastAsia="es-CO" w:bidi="ar-SA"/>
      </w:rPr>
      <w:drawing>
        <wp:anchor distT="0" distB="0" distL="114300" distR="114300" simplePos="0" relativeHeight="251659264" behindDoc="0" locked="0" layoutInCell="1" allowOverlap="1" wp14:anchorId="559C656D" wp14:editId="6BEBFBC8">
          <wp:simplePos x="0" y="0"/>
          <wp:positionH relativeFrom="page">
            <wp:align>right</wp:align>
          </wp:positionH>
          <wp:positionV relativeFrom="paragraph">
            <wp:posOffset>190500</wp:posOffset>
          </wp:positionV>
          <wp:extent cx="7773035" cy="1115695"/>
          <wp:effectExtent l="0" t="0" r="0" b="8255"/>
          <wp:wrapTopAndBottom/>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50DA" w14:textId="77777777" w:rsidR="0040498E" w:rsidRDefault="0040498E">
    <w:pPr>
      <w:pStyle w:val="Textoindependiente"/>
      <w:spacing w:line="14" w:lineRule="auto"/>
      <w:rPr>
        <w:sz w:val="20"/>
      </w:rPr>
    </w:pPr>
    <w:r>
      <w:rPr>
        <w:noProof/>
        <w:sz w:val="20"/>
        <w:lang w:val="es-CO" w:eastAsia="es-CO" w:bidi="ar-SA"/>
      </w:rPr>
      <w:drawing>
        <wp:anchor distT="0" distB="0" distL="114300" distR="114300" simplePos="0" relativeHeight="251662336" behindDoc="1" locked="0" layoutInCell="1" allowOverlap="1" wp14:anchorId="294157AB" wp14:editId="4ACD15B6">
          <wp:simplePos x="0" y="0"/>
          <wp:positionH relativeFrom="margin">
            <wp:posOffset>-1038225</wp:posOffset>
          </wp:positionH>
          <wp:positionV relativeFrom="paragraph">
            <wp:posOffset>13970</wp:posOffset>
          </wp:positionV>
          <wp:extent cx="7773035" cy="1122045"/>
          <wp:effectExtent l="0" t="0" r="0" b="1905"/>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22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E95" w14:textId="77777777" w:rsidR="0040498E" w:rsidRDefault="0040498E">
    <w:pPr>
      <w:pStyle w:val="Textoindependiente"/>
      <w:spacing w:line="14" w:lineRule="auto"/>
      <w:rPr>
        <w:sz w:val="20"/>
      </w:rPr>
    </w:pPr>
    <w:r>
      <w:rPr>
        <w:noProof/>
        <w:sz w:val="20"/>
        <w:lang w:val="es-CO" w:eastAsia="es-CO" w:bidi="ar-SA"/>
      </w:rPr>
      <w:drawing>
        <wp:anchor distT="0" distB="0" distL="114300" distR="114300" simplePos="0" relativeHeight="251666432" behindDoc="1" locked="0" layoutInCell="1" allowOverlap="1" wp14:anchorId="744BF66E" wp14:editId="2139CF3A">
          <wp:simplePos x="0" y="0"/>
          <wp:positionH relativeFrom="margin">
            <wp:posOffset>-136525</wp:posOffset>
          </wp:positionH>
          <wp:positionV relativeFrom="paragraph">
            <wp:posOffset>3246120</wp:posOffset>
          </wp:positionV>
          <wp:extent cx="7773035" cy="1122045"/>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22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bidi="ar-SA"/>
      </w:rPr>
      <mc:AlternateContent>
        <mc:Choice Requires="wps">
          <w:drawing>
            <wp:anchor distT="0" distB="0" distL="114300" distR="114300" simplePos="0" relativeHeight="249338880" behindDoc="1" locked="0" layoutInCell="1" allowOverlap="1" wp14:anchorId="41CFA1E3" wp14:editId="558255AF">
              <wp:simplePos x="0" y="0"/>
              <wp:positionH relativeFrom="page">
                <wp:posOffset>3249295</wp:posOffset>
              </wp:positionH>
              <wp:positionV relativeFrom="page">
                <wp:posOffset>6237605</wp:posOffset>
              </wp:positionV>
              <wp:extent cx="4222115" cy="572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FAB6" w14:textId="77777777" w:rsidR="0040498E" w:rsidRDefault="0040498E">
                          <w:pPr>
                            <w:spacing w:line="183" w:lineRule="exact"/>
                            <w:ind w:left="203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A1E3" id="_x0000_t202" coordsize="21600,21600" o:spt="202" path="m,l,21600r21600,l21600,xe">
              <v:stroke joinstyle="miter"/>
              <v:path gradientshapeok="t" o:connecttype="rect"/>
            </v:shapetype>
            <v:shape id="Text Box 1" o:spid="_x0000_s1026" type="#_x0000_t202" style="position:absolute;margin-left:255.85pt;margin-top:491.15pt;width:332.45pt;height:45.1pt;z-index:-2539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Zy6AEAALYDAAAOAAAAZHJzL2Uyb0RvYy54bWysU9uO0zAQfUfiHyy/0zQRS1HUdLXsahHS&#10;cpF2+QDXsROL2GPGbpPy9YydpizwhnixJuOZ43POTLbXkx3YUWEw4BpertacKSehNa5r+Nen+1dv&#10;OQtRuFYM4FTDTyrw693LF9vR16qCHoZWISMQF+rRN7yP0ddFEWSvrAgr8MrRpQa0ItIndkWLYiR0&#10;OxTVev2mGAFbjyBVCJS9my/5LuNrrWT8rHVQkQ0NJ24xn5jPfTqL3VbUHQrfG3mmIf6BhRXG0aMX&#10;qDsRBTug+QvKGokQQMeVBFuA1kaqrIHUlOs/1Dz2wqushcwJ/mJT+H+w8tPxCzLTNrzizAlLI3pS&#10;U2TvYGJlcmf0oaaiR09lcaI0TTkrDf4B5LfAHNz2wnXqBhHGXomW2OXO4lnrjBMSyH78CC09Iw4R&#10;MtCk0SbryAxG6DSl02UyiYqk5OuqqsryijNJd1ebarPJoytEvXR7DPG9AstS0HCkyWd0cXwIkXRQ&#10;6VKSHnNwb4YhT39wvyWoMGUy+0R4ph6n/XR2Yw/tiXQgzMtEy09BD/iDs5EWqeHh+0Gg4mz44MiL&#10;tHVLgEuwXwLhJLU2PHI2h7dx3s6DR9P1hDy77eCG/NImS0nGzizOPGk5ssLzIqfte/6dq379bruf&#10;AAAA//8DAFBLAwQUAAYACAAAACEA3h7jYeIAAAANAQAADwAAAGRycy9kb3ducmV2LnhtbEyPwU7D&#10;MAyG70i8Q+RJ3FjaorVb13SaEJyQEF05cEwbr43WOKXJtvL2ZCe42fKn399f7GYzsAtOTlsSEC8j&#10;YEitVZo6AZ/16+MamPOSlBwsoYAfdLAr7+8KmSt7pQovB9+xEEIulwJ678ecc9f2aKRb2hEp3I52&#10;MtKHdeq4muQ1hJuBJ1GUciM1hQ+9HPG5x/Z0OBsB+y+qXvT3e/NRHStd15uI3tKTEA+Leb8F5nH2&#10;fzDc9IM6lMGpsWdSjg0CVnGcBVTAZp08AbsRcZamwJowRVmyAl4W/H+L8hcAAP//AwBQSwECLQAU&#10;AAYACAAAACEAtoM4kv4AAADhAQAAEwAAAAAAAAAAAAAAAAAAAAAAW0NvbnRlbnRfVHlwZXNdLnht&#10;bFBLAQItABQABgAIAAAAIQA4/SH/1gAAAJQBAAALAAAAAAAAAAAAAAAAAC8BAABfcmVscy8ucmVs&#10;c1BLAQItABQABgAIAAAAIQDpiPZy6AEAALYDAAAOAAAAAAAAAAAAAAAAAC4CAABkcnMvZTJvRG9j&#10;LnhtbFBLAQItABQABgAIAAAAIQDeHuNh4gAAAA0BAAAPAAAAAAAAAAAAAAAAAEIEAABkcnMvZG93&#10;bnJldi54bWxQSwUGAAAAAAQABADzAAAAUQUAAAAA&#10;" filled="f" stroked="f">
              <v:textbox inset="0,0,0,0">
                <w:txbxContent>
                  <w:p w14:paraId="041DFAB6" w14:textId="77777777" w:rsidR="0040498E" w:rsidRDefault="0040498E">
                    <w:pPr>
                      <w:spacing w:line="183" w:lineRule="exact"/>
                      <w:ind w:left="2038"/>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521B" w14:textId="77777777" w:rsidR="00F1167D" w:rsidRDefault="00F1167D">
      <w:r>
        <w:separator/>
      </w:r>
    </w:p>
  </w:footnote>
  <w:footnote w:type="continuationSeparator" w:id="0">
    <w:p w14:paraId="46FF4A35" w14:textId="77777777" w:rsidR="00F1167D" w:rsidRDefault="00F1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D440" w14:textId="77777777" w:rsidR="0040498E" w:rsidRDefault="0040498E">
    <w:pPr>
      <w:pStyle w:val="Encabezado"/>
    </w:pPr>
    <w:r>
      <w:rPr>
        <w:noProof/>
        <w:lang w:val="es-CO" w:eastAsia="es-CO" w:bidi="ar-SA"/>
      </w:rPr>
      <w:drawing>
        <wp:anchor distT="0" distB="0" distL="114300" distR="114300" simplePos="0" relativeHeight="251658240" behindDoc="1" locked="0" layoutInCell="1" allowOverlap="1" wp14:anchorId="44A0AED0" wp14:editId="635F2F09">
          <wp:simplePos x="0" y="0"/>
          <wp:positionH relativeFrom="column">
            <wp:posOffset>-781050</wp:posOffset>
          </wp:positionH>
          <wp:positionV relativeFrom="paragraph">
            <wp:posOffset>-590550</wp:posOffset>
          </wp:positionV>
          <wp:extent cx="7760970" cy="895985"/>
          <wp:effectExtent l="0" t="0" r="0" b="0"/>
          <wp:wrapNone/>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9559" w14:textId="77777777" w:rsidR="0040498E" w:rsidRDefault="0040498E">
    <w:pPr>
      <w:pStyle w:val="Textoindependiente"/>
      <w:spacing w:line="14" w:lineRule="auto"/>
      <w:rPr>
        <w:sz w:val="20"/>
      </w:rPr>
    </w:pPr>
    <w:r>
      <w:rPr>
        <w:noProof/>
        <w:lang w:val="es-CO" w:eastAsia="es-CO" w:bidi="ar-SA"/>
      </w:rPr>
      <w:drawing>
        <wp:anchor distT="0" distB="0" distL="114300" distR="114300" simplePos="0" relativeHeight="251661312" behindDoc="1" locked="0" layoutInCell="1" allowOverlap="1" wp14:anchorId="57272B28" wp14:editId="14AF6EFB">
          <wp:simplePos x="0" y="0"/>
          <wp:positionH relativeFrom="page">
            <wp:align>right</wp:align>
          </wp:positionH>
          <wp:positionV relativeFrom="paragraph">
            <wp:posOffset>-340995</wp:posOffset>
          </wp:positionV>
          <wp:extent cx="7991475" cy="895985"/>
          <wp:effectExtent l="0" t="0" r="9525" b="0"/>
          <wp:wrapNone/>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3636" w14:textId="77777777" w:rsidR="0040498E" w:rsidRDefault="0040498E">
    <w:pPr>
      <w:pStyle w:val="Textoindependiente"/>
      <w:spacing w:line="14" w:lineRule="auto"/>
      <w:rPr>
        <w:sz w:val="20"/>
      </w:rPr>
    </w:pPr>
    <w:r>
      <w:rPr>
        <w:noProof/>
        <w:lang w:val="es-CO" w:eastAsia="es-CO" w:bidi="ar-SA"/>
      </w:rPr>
      <w:drawing>
        <wp:anchor distT="0" distB="0" distL="114300" distR="114300" simplePos="0" relativeHeight="251664384" behindDoc="1" locked="0" layoutInCell="1" allowOverlap="1" wp14:anchorId="38C6B1BF" wp14:editId="399DC2EE">
          <wp:simplePos x="0" y="0"/>
          <wp:positionH relativeFrom="page">
            <wp:posOffset>85725</wp:posOffset>
          </wp:positionH>
          <wp:positionV relativeFrom="paragraph">
            <wp:posOffset>-246380</wp:posOffset>
          </wp:positionV>
          <wp:extent cx="10515600" cy="895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05"/>
    <w:multiLevelType w:val="hybridMultilevel"/>
    <w:tmpl w:val="A8AC78C2"/>
    <w:lvl w:ilvl="0" w:tplc="15F230A2">
      <w:numFmt w:val="bullet"/>
      <w:lvlText w:val=""/>
      <w:lvlJc w:val="left"/>
      <w:pPr>
        <w:ind w:left="828" w:hanging="360"/>
      </w:pPr>
      <w:rPr>
        <w:rFonts w:ascii="Symbol" w:eastAsia="Symbol" w:hAnsi="Symbol" w:cs="Symbol" w:hint="default"/>
        <w:w w:val="100"/>
        <w:sz w:val="24"/>
        <w:szCs w:val="24"/>
        <w:lang w:val="es-ES" w:eastAsia="es-ES" w:bidi="es-ES"/>
      </w:rPr>
    </w:lvl>
    <w:lvl w:ilvl="1" w:tplc="FE66563E">
      <w:numFmt w:val="bullet"/>
      <w:lvlText w:val="•"/>
      <w:lvlJc w:val="left"/>
      <w:pPr>
        <w:ind w:left="1105" w:hanging="360"/>
      </w:pPr>
      <w:rPr>
        <w:rFonts w:hint="default"/>
        <w:lang w:val="es-ES" w:eastAsia="es-ES" w:bidi="es-ES"/>
      </w:rPr>
    </w:lvl>
    <w:lvl w:ilvl="2" w:tplc="24624F3E">
      <w:numFmt w:val="bullet"/>
      <w:lvlText w:val="•"/>
      <w:lvlJc w:val="left"/>
      <w:pPr>
        <w:ind w:left="1390" w:hanging="360"/>
      </w:pPr>
      <w:rPr>
        <w:rFonts w:hint="default"/>
        <w:lang w:val="es-ES" w:eastAsia="es-ES" w:bidi="es-ES"/>
      </w:rPr>
    </w:lvl>
    <w:lvl w:ilvl="3" w:tplc="4E72C4F0">
      <w:numFmt w:val="bullet"/>
      <w:lvlText w:val="•"/>
      <w:lvlJc w:val="left"/>
      <w:pPr>
        <w:ind w:left="1676" w:hanging="360"/>
      </w:pPr>
      <w:rPr>
        <w:rFonts w:hint="default"/>
        <w:lang w:val="es-ES" w:eastAsia="es-ES" w:bidi="es-ES"/>
      </w:rPr>
    </w:lvl>
    <w:lvl w:ilvl="4" w:tplc="AC0269C8">
      <w:numFmt w:val="bullet"/>
      <w:lvlText w:val="•"/>
      <w:lvlJc w:val="left"/>
      <w:pPr>
        <w:ind w:left="1961" w:hanging="360"/>
      </w:pPr>
      <w:rPr>
        <w:rFonts w:hint="default"/>
        <w:lang w:val="es-ES" w:eastAsia="es-ES" w:bidi="es-ES"/>
      </w:rPr>
    </w:lvl>
    <w:lvl w:ilvl="5" w:tplc="A35C7586">
      <w:numFmt w:val="bullet"/>
      <w:lvlText w:val="•"/>
      <w:lvlJc w:val="left"/>
      <w:pPr>
        <w:ind w:left="2247" w:hanging="360"/>
      </w:pPr>
      <w:rPr>
        <w:rFonts w:hint="default"/>
        <w:lang w:val="es-ES" w:eastAsia="es-ES" w:bidi="es-ES"/>
      </w:rPr>
    </w:lvl>
    <w:lvl w:ilvl="6" w:tplc="1ABE708C">
      <w:numFmt w:val="bullet"/>
      <w:lvlText w:val="•"/>
      <w:lvlJc w:val="left"/>
      <w:pPr>
        <w:ind w:left="2532" w:hanging="360"/>
      </w:pPr>
      <w:rPr>
        <w:rFonts w:hint="default"/>
        <w:lang w:val="es-ES" w:eastAsia="es-ES" w:bidi="es-ES"/>
      </w:rPr>
    </w:lvl>
    <w:lvl w:ilvl="7" w:tplc="2930912C">
      <w:numFmt w:val="bullet"/>
      <w:lvlText w:val="•"/>
      <w:lvlJc w:val="left"/>
      <w:pPr>
        <w:ind w:left="2817" w:hanging="360"/>
      </w:pPr>
      <w:rPr>
        <w:rFonts w:hint="default"/>
        <w:lang w:val="es-ES" w:eastAsia="es-ES" w:bidi="es-ES"/>
      </w:rPr>
    </w:lvl>
    <w:lvl w:ilvl="8" w:tplc="B404AD66">
      <w:numFmt w:val="bullet"/>
      <w:lvlText w:val="•"/>
      <w:lvlJc w:val="left"/>
      <w:pPr>
        <w:ind w:left="3103" w:hanging="360"/>
      </w:pPr>
      <w:rPr>
        <w:rFonts w:hint="default"/>
        <w:lang w:val="es-ES" w:eastAsia="es-ES" w:bidi="es-ES"/>
      </w:rPr>
    </w:lvl>
  </w:abstractNum>
  <w:abstractNum w:abstractNumId="1" w15:restartNumberingAfterBreak="0">
    <w:nsid w:val="08F429A0"/>
    <w:multiLevelType w:val="hybridMultilevel"/>
    <w:tmpl w:val="1D247910"/>
    <w:lvl w:ilvl="0" w:tplc="F33E1B00">
      <w:numFmt w:val="bullet"/>
      <w:lvlText w:val=""/>
      <w:lvlJc w:val="left"/>
      <w:pPr>
        <w:ind w:left="878" w:hanging="360"/>
      </w:pPr>
      <w:rPr>
        <w:rFonts w:ascii="Symbol" w:eastAsia="Symbol" w:hAnsi="Symbol" w:cs="Symbol" w:hint="default"/>
        <w:w w:val="100"/>
        <w:sz w:val="24"/>
        <w:szCs w:val="24"/>
        <w:lang w:val="es-ES" w:eastAsia="es-ES" w:bidi="es-ES"/>
      </w:rPr>
    </w:lvl>
    <w:lvl w:ilvl="1" w:tplc="0D8E8188">
      <w:numFmt w:val="bullet"/>
      <w:lvlText w:val="•"/>
      <w:lvlJc w:val="left"/>
      <w:pPr>
        <w:ind w:left="1159" w:hanging="360"/>
      </w:pPr>
      <w:rPr>
        <w:rFonts w:hint="default"/>
        <w:lang w:val="es-ES" w:eastAsia="es-ES" w:bidi="es-ES"/>
      </w:rPr>
    </w:lvl>
    <w:lvl w:ilvl="2" w:tplc="B9B855D6">
      <w:numFmt w:val="bullet"/>
      <w:lvlText w:val="•"/>
      <w:lvlJc w:val="left"/>
      <w:pPr>
        <w:ind w:left="1438" w:hanging="360"/>
      </w:pPr>
      <w:rPr>
        <w:rFonts w:hint="default"/>
        <w:lang w:val="es-ES" w:eastAsia="es-ES" w:bidi="es-ES"/>
      </w:rPr>
    </w:lvl>
    <w:lvl w:ilvl="3" w:tplc="8C0C1C84">
      <w:numFmt w:val="bullet"/>
      <w:lvlText w:val="•"/>
      <w:lvlJc w:val="left"/>
      <w:pPr>
        <w:ind w:left="1718" w:hanging="360"/>
      </w:pPr>
      <w:rPr>
        <w:rFonts w:hint="default"/>
        <w:lang w:val="es-ES" w:eastAsia="es-ES" w:bidi="es-ES"/>
      </w:rPr>
    </w:lvl>
    <w:lvl w:ilvl="4" w:tplc="5296B3C2">
      <w:numFmt w:val="bullet"/>
      <w:lvlText w:val="•"/>
      <w:lvlJc w:val="left"/>
      <w:pPr>
        <w:ind w:left="1997" w:hanging="360"/>
      </w:pPr>
      <w:rPr>
        <w:rFonts w:hint="default"/>
        <w:lang w:val="es-ES" w:eastAsia="es-ES" w:bidi="es-ES"/>
      </w:rPr>
    </w:lvl>
    <w:lvl w:ilvl="5" w:tplc="CB54DFB6">
      <w:numFmt w:val="bullet"/>
      <w:lvlText w:val="•"/>
      <w:lvlJc w:val="left"/>
      <w:pPr>
        <w:ind w:left="2277" w:hanging="360"/>
      </w:pPr>
      <w:rPr>
        <w:rFonts w:hint="default"/>
        <w:lang w:val="es-ES" w:eastAsia="es-ES" w:bidi="es-ES"/>
      </w:rPr>
    </w:lvl>
    <w:lvl w:ilvl="6" w:tplc="EEDAD308">
      <w:numFmt w:val="bullet"/>
      <w:lvlText w:val="•"/>
      <w:lvlJc w:val="left"/>
      <w:pPr>
        <w:ind w:left="2556" w:hanging="360"/>
      </w:pPr>
      <w:rPr>
        <w:rFonts w:hint="default"/>
        <w:lang w:val="es-ES" w:eastAsia="es-ES" w:bidi="es-ES"/>
      </w:rPr>
    </w:lvl>
    <w:lvl w:ilvl="7" w:tplc="763C4B68">
      <w:numFmt w:val="bullet"/>
      <w:lvlText w:val="•"/>
      <w:lvlJc w:val="left"/>
      <w:pPr>
        <w:ind w:left="2835" w:hanging="360"/>
      </w:pPr>
      <w:rPr>
        <w:rFonts w:hint="default"/>
        <w:lang w:val="es-ES" w:eastAsia="es-ES" w:bidi="es-ES"/>
      </w:rPr>
    </w:lvl>
    <w:lvl w:ilvl="8" w:tplc="517EC5EA">
      <w:numFmt w:val="bullet"/>
      <w:lvlText w:val="•"/>
      <w:lvlJc w:val="left"/>
      <w:pPr>
        <w:ind w:left="3115" w:hanging="360"/>
      </w:pPr>
      <w:rPr>
        <w:rFonts w:hint="default"/>
        <w:lang w:val="es-ES" w:eastAsia="es-ES" w:bidi="es-ES"/>
      </w:rPr>
    </w:lvl>
  </w:abstractNum>
  <w:abstractNum w:abstractNumId="2" w15:restartNumberingAfterBreak="0">
    <w:nsid w:val="0C164906"/>
    <w:multiLevelType w:val="hybridMultilevel"/>
    <w:tmpl w:val="4A3EC088"/>
    <w:lvl w:ilvl="0" w:tplc="C714C496">
      <w:numFmt w:val="bullet"/>
      <w:lvlText w:val=""/>
      <w:lvlJc w:val="left"/>
      <w:pPr>
        <w:ind w:left="827" w:hanging="360"/>
      </w:pPr>
      <w:rPr>
        <w:rFonts w:ascii="Symbol" w:eastAsia="Symbol" w:hAnsi="Symbol" w:cs="Symbol" w:hint="default"/>
        <w:w w:val="100"/>
        <w:sz w:val="24"/>
        <w:szCs w:val="24"/>
        <w:lang w:val="es-ES" w:eastAsia="es-ES" w:bidi="es-ES"/>
      </w:rPr>
    </w:lvl>
    <w:lvl w:ilvl="1" w:tplc="3264809C">
      <w:numFmt w:val="bullet"/>
      <w:lvlText w:val="•"/>
      <w:lvlJc w:val="left"/>
      <w:pPr>
        <w:ind w:left="1077" w:hanging="360"/>
      </w:pPr>
      <w:rPr>
        <w:rFonts w:hint="default"/>
        <w:lang w:val="es-ES" w:eastAsia="es-ES" w:bidi="es-ES"/>
      </w:rPr>
    </w:lvl>
    <w:lvl w:ilvl="2" w:tplc="609EF2DA">
      <w:numFmt w:val="bullet"/>
      <w:lvlText w:val="•"/>
      <w:lvlJc w:val="left"/>
      <w:pPr>
        <w:ind w:left="1334" w:hanging="360"/>
      </w:pPr>
      <w:rPr>
        <w:rFonts w:hint="default"/>
        <w:lang w:val="es-ES" w:eastAsia="es-ES" w:bidi="es-ES"/>
      </w:rPr>
    </w:lvl>
    <w:lvl w:ilvl="3" w:tplc="5686C042">
      <w:numFmt w:val="bullet"/>
      <w:lvlText w:val="•"/>
      <w:lvlJc w:val="left"/>
      <w:pPr>
        <w:ind w:left="1591" w:hanging="360"/>
      </w:pPr>
      <w:rPr>
        <w:rFonts w:hint="default"/>
        <w:lang w:val="es-ES" w:eastAsia="es-ES" w:bidi="es-ES"/>
      </w:rPr>
    </w:lvl>
    <w:lvl w:ilvl="4" w:tplc="4F4A3468">
      <w:numFmt w:val="bullet"/>
      <w:lvlText w:val="•"/>
      <w:lvlJc w:val="left"/>
      <w:pPr>
        <w:ind w:left="1848" w:hanging="360"/>
      </w:pPr>
      <w:rPr>
        <w:rFonts w:hint="default"/>
        <w:lang w:val="es-ES" w:eastAsia="es-ES" w:bidi="es-ES"/>
      </w:rPr>
    </w:lvl>
    <w:lvl w:ilvl="5" w:tplc="F8D2299E">
      <w:numFmt w:val="bullet"/>
      <w:lvlText w:val="•"/>
      <w:lvlJc w:val="left"/>
      <w:pPr>
        <w:ind w:left="2105" w:hanging="360"/>
      </w:pPr>
      <w:rPr>
        <w:rFonts w:hint="default"/>
        <w:lang w:val="es-ES" w:eastAsia="es-ES" w:bidi="es-ES"/>
      </w:rPr>
    </w:lvl>
    <w:lvl w:ilvl="6" w:tplc="0ABC3E72">
      <w:numFmt w:val="bullet"/>
      <w:lvlText w:val="•"/>
      <w:lvlJc w:val="left"/>
      <w:pPr>
        <w:ind w:left="2362" w:hanging="360"/>
      </w:pPr>
      <w:rPr>
        <w:rFonts w:hint="default"/>
        <w:lang w:val="es-ES" w:eastAsia="es-ES" w:bidi="es-ES"/>
      </w:rPr>
    </w:lvl>
    <w:lvl w:ilvl="7" w:tplc="E9F62ED0">
      <w:numFmt w:val="bullet"/>
      <w:lvlText w:val="•"/>
      <w:lvlJc w:val="left"/>
      <w:pPr>
        <w:ind w:left="2619" w:hanging="360"/>
      </w:pPr>
      <w:rPr>
        <w:rFonts w:hint="default"/>
        <w:lang w:val="es-ES" w:eastAsia="es-ES" w:bidi="es-ES"/>
      </w:rPr>
    </w:lvl>
    <w:lvl w:ilvl="8" w:tplc="69149626">
      <w:numFmt w:val="bullet"/>
      <w:lvlText w:val="•"/>
      <w:lvlJc w:val="left"/>
      <w:pPr>
        <w:ind w:left="2876" w:hanging="360"/>
      </w:pPr>
      <w:rPr>
        <w:rFonts w:hint="default"/>
        <w:lang w:val="es-ES" w:eastAsia="es-ES" w:bidi="es-ES"/>
      </w:rPr>
    </w:lvl>
  </w:abstractNum>
  <w:abstractNum w:abstractNumId="3" w15:restartNumberingAfterBreak="0">
    <w:nsid w:val="17EE2AF5"/>
    <w:multiLevelType w:val="hybridMultilevel"/>
    <w:tmpl w:val="802A404E"/>
    <w:lvl w:ilvl="0" w:tplc="56AA0F22">
      <w:numFmt w:val="bullet"/>
      <w:lvlText w:val=""/>
      <w:lvlJc w:val="left"/>
      <w:pPr>
        <w:ind w:left="878" w:hanging="360"/>
      </w:pPr>
      <w:rPr>
        <w:rFonts w:ascii="Symbol" w:eastAsia="Symbol" w:hAnsi="Symbol" w:cs="Symbol" w:hint="default"/>
        <w:w w:val="100"/>
        <w:sz w:val="24"/>
        <w:szCs w:val="24"/>
        <w:lang w:val="es-ES" w:eastAsia="es-ES" w:bidi="es-ES"/>
      </w:rPr>
    </w:lvl>
    <w:lvl w:ilvl="1" w:tplc="CE82EB70">
      <w:numFmt w:val="bullet"/>
      <w:lvlText w:val="•"/>
      <w:lvlJc w:val="left"/>
      <w:pPr>
        <w:ind w:left="1159" w:hanging="360"/>
      </w:pPr>
      <w:rPr>
        <w:rFonts w:hint="default"/>
        <w:lang w:val="es-ES" w:eastAsia="es-ES" w:bidi="es-ES"/>
      </w:rPr>
    </w:lvl>
    <w:lvl w:ilvl="2" w:tplc="EB860B3E">
      <w:numFmt w:val="bullet"/>
      <w:lvlText w:val="•"/>
      <w:lvlJc w:val="left"/>
      <w:pPr>
        <w:ind w:left="1438" w:hanging="360"/>
      </w:pPr>
      <w:rPr>
        <w:rFonts w:hint="default"/>
        <w:lang w:val="es-ES" w:eastAsia="es-ES" w:bidi="es-ES"/>
      </w:rPr>
    </w:lvl>
    <w:lvl w:ilvl="3" w:tplc="BC1AB146">
      <w:numFmt w:val="bullet"/>
      <w:lvlText w:val="•"/>
      <w:lvlJc w:val="left"/>
      <w:pPr>
        <w:ind w:left="1718" w:hanging="360"/>
      </w:pPr>
      <w:rPr>
        <w:rFonts w:hint="default"/>
        <w:lang w:val="es-ES" w:eastAsia="es-ES" w:bidi="es-ES"/>
      </w:rPr>
    </w:lvl>
    <w:lvl w:ilvl="4" w:tplc="4F2014C6">
      <w:numFmt w:val="bullet"/>
      <w:lvlText w:val="•"/>
      <w:lvlJc w:val="left"/>
      <w:pPr>
        <w:ind w:left="1997" w:hanging="360"/>
      </w:pPr>
      <w:rPr>
        <w:rFonts w:hint="default"/>
        <w:lang w:val="es-ES" w:eastAsia="es-ES" w:bidi="es-ES"/>
      </w:rPr>
    </w:lvl>
    <w:lvl w:ilvl="5" w:tplc="5AEA18B4">
      <w:numFmt w:val="bullet"/>
      <w:lvlText w:val="•"/>
      <w:lvlJc w:val="left"/>
      <w:pPr>
        <w:ind w:left="2277" w:hanging="360"/>
      </w:pPr>
      <w:rPr>
        <w:rFonts w:hint="default"/>
        <w:lang w:val="es-ES" w:eastAsia="es-ES" w:bidi="es-ES"/>
      </w:rPr>
    </w:lvl>
    <w:lvl w:ilvl="6" w:tplc="F236B048">
      <w:numFmt w:val="bullet"/>
      <w:lvlText w:val="•"/>
      <w:lvlJc w:val="left"/>
      <w:pPr>
        <w:ind w:left="2556" w:hanging="360"/>
      </w:pPr>
      <w:rPr>
        <w:rFonts w:hint="default"/>
        <w:lang w:val="es-ES" w:eastAsia="es-ES" w:bidi="es-ES"/>
      </w:rPr>
    </w:lvl>
    <w:lvl w:ilvl="7" w:tplc="43800C94">
      <w:numFmt w:val="bullet"/>
      <w:lvlText w:val="•"/>
      <w:lvlJc w:val="left"/>
      <w:pPr>
        <w:ind w:left="2835" w:hanging="360"/>
      </w:pPr>
      <w:rPr>
        <w:rFonts w:hint="default"/>
        <w:lang w:val="es-ES" w:eastAsia="es-ES" w:bidi="es-ES"/>
      </w:rPr>
    </w:lvl>
    <w:lvl w:ilvl="8" w:tplc="D7BAB7A8">
      <w:numFmt w:val="bullet"/>
      <w:lvlText w:val="•"/>
      <w:lvlJc w:val="left"/>
      <w:pPr>
        <w:ind w:left="3115" w:hanging="360"/>
      </w:pPr>
      <w:rPr>
        <w:rFonts w:hint="default"/>
        <w:lang w:val="es-ES" w:eastAsia="es-ES" w:bidi="es-ES"/>
      </w:rPr>
    </w:lvl>
  </w:abstractNum>
  <w:abstractNum w:abstractNumId="4" w15:restartNumberingAfterBreak="0">
    <w:nsid w:val="1AAA1185"/>
    <w:multiLevelType w:val="hybridMultilevel"/>
    <w:tmpl w:val="A9E4FA50"/>
    <w:lvl w:ilvl="0" w:tplc="7F600418">
      <w:numFmt w:val="bullet"/>
      <w:lvlText w:val=""/>
      <w:lvlJc w:val="left"/>
      <w:pPr>
        <w:ind w:left="827" w:hanging="360"/>
      </w:pPr>
      <w:rPr>
        <w:rFonts w:ascii="Symbol" w:eastAsia="Symbol" w:hAnsi="Symbol" w:cs="Symbol" w:hint="default"/>
        <w:w w:val="100"/>
        <w:sz w:val="24"/>
        <w:szCs w:val="24"/>
        <w:lang w:val="es-ES" w:eastAsia="es-ES" w:bidi="es-ES"/>
      </w:rPr>
    </w:lvl>
    <w:lvl w:ilvl="1" w:tplc="55B2126E">
      <w:numFmt w:val="bullet"/>
      <w:lvlText w:val="•"/>
      <w:lvlJc w:val="left"/>
      <w:pPr>
        <w:ind w:left="1077" w:hanging="360"/>
      </w:pPr>
      <w:rPr>
        <w:rFonts w:hint="default"/>
        <w:lang w:val="es-ES" w:eastAsia="es-ES" w:bidi="es-ES"/>
      </w:rPr>
    </w:lvl>
    <w:lvl w:ilvl="2" w:tplc="85FA5D48">
      <w:numFmt w:val="bullet"/>
      <w:lvlText w:val="•"/>
      <w:lvlJc w:val="left"/>
      <w:pPr>
        <w:ind w:left="1334" w:hanging="360"/>
      </w:pPr>
      <w:rPr>
        <w:rFonts w:hint="default"/>
        <w:lang w:val="es-ES" w:eastAsia="es-ES" w:bidi="es-ES"/>
      </w:rPr>
    </w:lvl>
    <w:lvl w:ilvl="3" w:tplc="2EFAABDC">
      <w:numFmt w:val="bullet"/>
      <w:lvlText w:val="•"/>
      <w:lvlJc w:val="left"/>
      <w:pPr>
        <w:ind w:left="1591" w:hanging="360"/>
      </w:pPr>
      <w:rPr>
        <w:rFonts w:hint="default"/>
        <w:lang w:val="es-ES" w:eastAsia="es-ES" w:bidi="es-ES"/>
      </w:rPr>
    </w:lvl>
    <w:lvl w:ilvl="4" w:tplc="878EEACA">
      <w:numFmt w:val="bullet"/>
      <w:lvlText w:val="•"/>
      <w:lvlJc w:val="left"/>
      <w:pPr>
        <w:ind w:left="1848" w:hanging="360"/>
      </w:pPr>
      <w:rPr>
        <w:rFonts w:hint="default"/>
        <w:lang w:val="es-ES" w:eastAsia="es-ES" w:bidi="es-ES"/>
      </w:rPr>
    </w:lvl>
    <w:lvl w:ilvl="5" w:tplc="DD4C69AC">
      <w:numFmt w:val="bullet"/>
      <w:lvlText w:val="•"/>
      <w:lvlJc w:val="left"/>
      <w:pPr>
        <w:ind w:left="2105" w:hanging="360"/>
      </w:pPr>
      <w:rPr>
        <w:rFonts w:hint="default"/>
        <w:lang w:val="es-ES" w:eastAsia="es-ES" w:bidi="es-ES"/>
      </w:rPr>
    </w:lvl>
    <w:lvl w:ilvl="6" w:tplc="58DC769E">
      <w:numFmt w:val="bullet"/>
      <w:lvlText w:val="•"/>
      <w:lvlJc w:val="left"/>
      <w:pPr>
        <w:ind w:left="2362" w:hanging="360"/>
      </w:pPr>
      <w:rPr>
        <w:rFonts w:hint="default"/>
        <w:lang w:val="es-ES" w:eastAsia="es-ES" w:bidi="es-ES"/>
      </w:rPr>
    </w:lvl>
    <w:lvl w:ilvl="7" w:tplc="186A03A0">
      <w:numFmt w:val="bullet"/>
      <w:lvlText w:val="•"/>
      <w:lvlJc w:val="left"/>
      <w:pPr>
        <w:ind w:left="2619" w:hanging="360"/>
      </w:pPr>
      <w:rPr>
        <w:rFonts w:hint="default"/>
        <w:lang w:val="es-ES" w:eastAsia="es-ES" w:bidi="es-ES"/>
      </w:rPr>
    </w:lvl>
    <w:lvl w:ilvl="8" w:tplc="5BBC99D4">
      <w:numFmt w:val="bullet"/>
      <w:lvlText w:val="•"/>
      <w:lvlJc w:val="left"/>
      <w:pPr>
        <w:ind w:left="2876" w:hanging="360"/>
      </w:pPr>
      <w:rPr>
        <w:rFonts w:hint="default"/>
        <w:lang w:val="es-ES" w:eastAsia="es-ES" w:bidi="es-ES"/>
      </w:rPr>
    </w:lvl>
  </w:abstractNum>
  <w:abstractNum w:abstractNumId="5" w15:restartNumberingAfterBreak="0">
    <w:nsid w:val="2995699B"/>
    <w:multiLevelType w:val="hybridMultilevel"/>
    <w:tmpl w:val="545A7080"/>
    <w:lvl w:ilvl="0" w:tplc="5A1C64E6">
      <w:numFmt w:val="bullet"/>
      <w:lvlText w:val=""/>
      <w:lvlJc w:val="left"/>
      <w:pPr>
        <w:ind w:left="828" w:hanging="360"/>
      </w:pPr>
      <w:rPr>
        <w:rFonts w:ascii="Symbol" w:eastAsia="Symbol" w:hAnsi="Symbol" w:cs="Symbol" w:hint="default"/>
        <w:w w:val="100"/>
        <w:sz w:val="24"/>
        <w:szCs w:val="24"/>
        <w:lang w:val="es-ES" w:eastAsia="es-ES" w:bidi="es-ES"/>
      </w:rPr>
    </w:lvl>
    <w:lvl w:ilvl="1" w:tplc="4EA80990">
      <w:numFmt w:val="bullet"/>
      <w:lvlText w:val="•"/>
      <w:lvlJc w:val="left"/>
      <w:pPr>
        <w:ind w:left="1077" w:hanging="360"/>
      </w:pPr>
      <w:rPr>
        <w:rFonts w:hint="default"/>
        <w:lang w:val="es-ES" w:eastAsia="es-ES" w:bidi="es-ES"/>
      </w:rPr>
    </w:lvl>
    <w:lvl w:ilvl="2" w:tplc="2D9E5DFE">
      <w:numFmt w:val="bullet"/>
      <w:lvlText w:val="•"/>
      <w:lvlJc w:val="left"/>
      <w:pPr>
        <w:ind w:left="1334" w:hanging="360"/>
      </w:pPr>
      <w:rPr>
        <w:rFonts w:hint="default"/>
        <w:lang w:val="es-ES" w:eastAsia="es-ES" w:bidi="es-ES"/>
      </w:rPr>
    </w:lvl>
    <w:lvl w:ilvl="3" w:tplc="554CCD04">
      <w:numFmt w:val="bullet"/>
      <w:lvlText w:val="•"/>
      <w:lvlJc w:val="left"/>
      <w:pPr>
        <w:ind w:left="1591" w:hanging="360"/>
      </w:pPr>
      <w:rPr>
        <w:rFonts w:hint="default"/>
        <w:lang w:val="es-ES" w:eastAsia="es-ES" w:bidi="es-ES"/>
      </w:rPr>
    </w:lvl>
    <w:lvl w:ilvl="4" w:tplc="C38A36CA">
      <w:numFmt w:val="bullet"/>
      <w:lvlText w:val="•"/>
      <w:lvlJc w:val="left"/>
      <w:pPr>
        <w:ind w:left="1849" w:hanging="360"/>
      </w:pPr>
      <w:rPr>
        <w:rFonts w:hint="default"/>
        <w:lang w:val="es-ES" w:eastAsia="es-ES" w:bidi="es-ES"/>
      </w:rPr>
    </w:lvl>
    <w:lvl w:ilvl="5" w:tplc="3D2AFC62">
      <w:numFmt w:val="bullet"/>
      <w:lvlText w:val="•"/>
      <w:lvlJc w:val="left"/>
      <w:pPr>
        <w:ind w:left="2106" w:hanging="360"/>
      </w:pPr>
      <w:rPr>
        <w:rFonts w:hint="default"/>
        <w:lang w:val="es-ES" w:eastAsia="es-ES" w:bidi="es-ES"/>
      </w:rPr>
    </w:lvl>
    <w:lvl w:ilvl="6" w:tplc="C9B2370E">
      <w:numFmt w:val="bullet"/>
      <w:lvlText w:val="•"/>
      <w:lvlJc w:val="left"/>
      <w:pPr>
        <w:ind w:left="2363" w:hanging="360"/>
      </w:pPr>
      <w:rPr>
        <w:rFonts w:hint="default"/>
        <w:lang w:val="es-ES" w:eastAsia="es-ES" w:bidi="es-ES"/>
      </w:rPr>
    </w:lvl>
    <w:lvl w:ilvl="7" w:tplc="7F7297CE">
      <w:numFmt w:val="bullet"/>
      <w:lvlText w:val="•"/>
      <w:lvlJc w:val="left"/>
      <w:pPr>
        <w:ind w:left="2621" w:hanging="360"/>
      </w:pPr>
      <w:rPr>
        <w:rFonts w:hint="default"/>
        <w:lang w:val="es-ES" w:eastAsia="es-ES" w:bidi="es-ES"/>
      </w:rPr>
    </w:lvl>
    <w:lvl w:ilvl="8" w:tplc="5F16633C">
      <w:numFmt w:val="bullet"/>
      <w:lvlText w:val="•"/>
      <w:lvlJc w:val="left"/>
      <w:pPr>
        <w:ind w:left="2878" w:hanging="360"/>
      </w:pPr>
      <w:rPr>
        <w:rFonts w:hint="default"/>
        <w:lang w:val="es-ES" w:eastAsia="es-ES" w:bidi="es-ES"/>
      </w:rPr>
    </w:lvl>
  </w:abstractNum>
  <w:abstractNum w:abstractNumId="6" w15:restartNumberingAfterBreak="0">
    <w:nsid w:val="4A8817CA"/>
    <w:multiLevelType w:val="hybridMultilevel"/>
    <w:tmpl w:val="D0EA5F94"/>
    <w:lvl w:ilvl="0" w:tplc="0AFE0DE4">
      <w:numFmt w:val="bullet"/>
      <w:lvlText w:val="•"/>
      <w:lvlJc w:val="left"/>
      <w:pPr>
        <w:ind w:left="222" w:hanging="151"/>
      </w:pPr>
      <w:rPr>
        <w:rFonts w:ascii="Arial" w:eastAsia="Arial" w:hAnsi="Arial" w:cs="Arial" w:hint="default"/>
        <w:spacing w:val="-3"/>
        <w:w w:val="100"/>
        <w:sz w:val="24"/>
        <w:szCs w:val="24"/>
        <w:lang w:val="es-ES" w:eastAsia="es-ES" w:bidi="es-ES"/>
      </w:rPr>
    </w:lvl>
    <w:lvl w:ilvl="1" w:tplc="2E609F66">
      <w:numFmt w:val="bullet"/>
      <w:lvlText w:val=""/>
      <w:lvlJc w:val="left"/>
      <w:pPr>
        <w:ind w:left="942" w:hanging="360"/>
      </w:pPr>
      <w:rPr>
        <w:rFonts w:ascii="Symbol" w:eastAsia="Symbol" w:hAnsi="Symbol" w:cs="Symbol" w:hint="default"/>
        <w:w w:val="100"/>
        <w:sz w:val="24"/>
        <w:szCs w:val="24"/>
        <w:lang w:val="es-ES" w:eastAsia="es-ES" w:bidi="es-ES"/>
      </w:rPr>
    </w:lvl>
    <w:lvl w:ilvl="2" w:tplc="98602964">
      <w:numFmt w:val="bullet"/>
      <w:lvlText w:val="•"/>
      <w:lvlJc w:val="left"/>
      <w:pPr>
        <w:ind w:left="1936" w:hanging="360"/>
      </w:pPr>
      <w:rPr>
        <w:rFonts w:hint="default"/>
        <w:lang w:val="es-ES" w:eastAsia="es-ES" w:bidi="es-ES"/>
      </w:rPr>
    </w:lvl>
    <w:lvl w:ilvl="3" w:tplc="40D24BCE">
      <w:numFmt w:val="bullet"/>
      <w:lvlText w:val="•"/>
      <w:lvlJc w:val="left"/>
      <w:pPr>
        <w:ind w:left="2932" w:hanging="360"/>
      </w:pPr>
      <w:rPr>
        <w:rFonts w:hint="default"/>
        <w:lang w:val="es-ES" w:eastAsia="es-ES" w:bidi="es-ES"/>
      </w:rPr>
    </w:lvl>
    <w:lvl w:ilvl="4" w:tplc="9BEAC768">
      <w:numFmt w:val="bullet"/>
      <w:lvlText w:val="•"/>
      <w:lvlJc w:val="left"/>
      <w:pPr>
        <w:ind w:left="3928" w:hanging="360"/>
      </w:pPr>
      <w:rPr>
        <w:rFonts w:hint="default"/>
        <w:lang w:val="es-ES" w:eastAsia="es-ES" w:bidi="es-ES"/>
      </w:rPr>
    </w:lvl>
    <w:lvl w:ilvl="5" w:tplc="82F8FC12">
      <w:numFmt w:val="bullet"/>
      <w:lvlText w:val="•"/>
      <w:lvlJc w:val="left"/>
      <w:pPr>
        <w:ind w:left="4925" w:hanging="360"/>
      </w:pPr>
      <w:rPr>
        <w:rFonts w:hint="default"/>
        <w:lang w:val="es-ES" w:eastAsia="es-ES" w:bidi="es-ES"/>
      </w:rPr>
    </w:lvl>
    <w:lvl w:ilvl="6" w:tplc="E8EC56C8">
      <w:numFmt w:val="bullet"/>
      <w:lvlText w:val="•"/>
      <w:lvlJc w:val="left"/>
      <w:pPr>
        <w:ind w:left="5921" w:hanging="360"/>
      </w:pPr>
      <w:rPr>
        <w:rFonts w:hint="default"/>
        <w:lang w:val="es-ES" w:eastAsia="es-ES" w:bidi="es-ES"/>
      </w:rPr>
    </w:lvl>
    <w:lvl w:ilvl="7" w:tplc="C3AE7A06">
      <w:numFmt w:val="bullet"/>
      <w:lvlText w:val="•"/>
      <w:lvlJc w:val="left"/>
      <w:pPr>
        <w:ind w:left="6917" w:hanging="360"/>
      </w:pPr>
      <w:rPr>
        <w:rFonts w:hint="default"/>
        <w:lang w:val="es-ES" w:eastAsia="es-ES" w:bidi="es-ES"/>
      </w:rPr>
    </w:lvl>
    <w:lvl w:ilvl="8" w:tplc="C818F292">
      <w:numFmt w:val="bullet"/>
      <w:lvlText w:val="•"/>
      <w:lvlJc w:val="left"/>
      <w:pPr>
        <w:ind w:left="7913" w:hanging="360"/>
      </w:pPr>
      <w:rPr>
        <w:rFonts w:hint="default"/>
        <w:lang w:val="es-ES" w:eastAsia="es-ES" w:bidi="es-ES"/>
      </w:rPr>
    </w:lvl>
  </w:abstractNum>
  <w:abstractNum w:abstractNumId="7" w15:restartNumberingAfterBreak="0">
    <w:nsid w:val="4A902D5A"/>
    <w:multiLevelType w:val="hybridMultilevel"/>
    <w:tmpl w:val="FDE4CDAE"/>
    <w:lvl w:ilvl="0" w:tplc="4AF28A62">
      <w:numFmt w:val="bullet"/>
      <w:lvlText w:val=""/>
      <w:lvlJc w:val="left"/>
      <w:pPr>
        <w:ind w:left="878" w:hanging="360"/>
      </w:pPr>
      <w:rPr>
        <w:rFonts w:ascii="Symbol" w:eastAsia="Symbol" w:hAnsi="Symbol" w:cs="Symbol" w:hint="default"/>
        <w:w w:val="100"/>
        <w:sz w:val="24"/>
        <w:szCs w:val="24"/>
        <w:lang w:val="es-ES" w:eastAsia="es-ES" w:bidi="es-ES"/>
      </w:rPr>
    </w:lvl>
    <w:lvl w:ilvl="1" w:tplc="7228DCD6">
      <w:numFmt w:val="bullet"/>
      <w:lvlText w:val="•"/>
      <w:lvlJc w:val="left"/>
      <w:pPr>
        <w:ind w:left="1159" w:hanging="360"/>
      </w:pPr>
      <w:rPr>
        <w:rFonts w:hint="default"/>
        <w:lang w:val="es-ES" w:eastAsia="es-ES" w:bidi="es-ES"/>
      </w:rPr>
    </w:lvl>
    <w:lvl w:ilvl="2" w:tplc="97AC2D4E">
      <w:numFmt w:val="bullet"/>
      <w:lvlText w:val="•"/>
      <w:lvlJc w:val="left"/>
      <w:pPr>
        <w:ind w:left="1438" w:hanging="360"/>
      </w:pPr>
      <w:rPr>
        <w:rFonts w:hint="default"/>
        <w:lang w:val="es-ES" w:eastAsia="es-ES" w:bidi="es-ES"/>
      </w:rPr>
    </w:lvl>
    <w:lvl w:ilvl="3" w:tplc="98F09D34">
      <w:numFmt w:val="bullet"/>
      <w:lvlText w:val="•"/>
      <w:lvlJc w:val="left"/>
      <w:pPr>
        <w:ind w:left="1718" w:hanging="360"/>
      </w:pPr>
      <w:rPr>
        <w:rFonts w:hint="default"/>
        <w:lang w:val="es-ES" w:eastAsia="es-ES" w:bidi="es-ES"/>
      </w:rPr>
    </w:lvl>
    <w:lvl w:ilvl="4" w:tplc="41D0445E">
      <w:numFmt w:val="bullet"/>
      <w:lvlText w:val="•"/>
      <w:lvlJc w:val="left"/>
      <w:pPr>
        <w:ind w:left="1997" w:hanging="360"/>
      </w:pPr>
      <w:rPr>
        <w:rFonts w:hint="default"/>
        <w:lang w:val="es-ES" w:eastAsia="es-ES" w:bidi="es-ES"/>
      </w:rPr>
    </w:lvl>
    <w:lvl w:ilvl="5" w:tplc="47D8A64E">
      <w:numFmt w:val="bullet"/>
      <w:lvlText w:val="•"/>
      <w:lvlJc w:val="left"/>
      <w:pPr>
        <w:ind w:left="2277" w:hanging="360"/>
      </w:pPr>
      <w:rPr>
        <w:rFonts w:hint="default"/>
        <w:lang w:val="es-ES" w:eastAsia="es-ES" w:bidi="es-ES"/>
      </w:rPr>
    </w:lvl>
    <w:lvl w:ilvl="6" w:tplc="779ACD2E">
      <w:numFmt w:val="bullet"/>
      <w:lvlText w:val="•"/>
      <w:lvlJc w:val="left"/>
      <w:pPr>
        <w:ind w:left="2556" w:hanging="360"/>
      </w:pPr>
      <w:rPr>
        <w:rFonts w:hint="default"/>
        <w:lang w:val="es-ES" w:eastAsia="es-ES" w:bidi="es-ES"/>
      </w:rPr>
    </w:lvl>
    <w:lvl w:ilvl="7" w:tplc="F26EF1F2">
      <w:numFmt w:val="bullet"/>
      <w:lvlText w:val="•"/>
      <w:lvlJc w:val="left"/>
      <w:pPr>
        <w:ind w:left="2835" w:hanging="360"/>
      </w:pPr>
      <w:rPr>
        <w:rFonts w:hint="default"/>
        <w:lang w:val="es-ES" w:eastAsia="es-ES" w:bidi="es-ES"/>
      </w:rPr>
    </w:lvl>
    <w:lvl w:ilvl="8" w:tplc="7C203CB0">
      <w:numFmt w:val="bullet"/>
      <w:lvlText w:val="•"/>
      <w:lvlJc w:val="left"/>
      <w:pPr>
        <w:ind w:left="3115" w:hanging="360"/>
      </w:pPr>
      <w:rPr>
        <w:rFonts w:hint="default"/>
        <w:lang w:val="es-ES" w:eastAsia="es-ES" w:bidi="es-ES"/>
      </w:rPr>
    </w:lvl>
  </w:abstractNum>
  <w:abstractNum w:abstractNumId="8" w15:restartNumberingAfterBreak="0">
    <w:nsid w:val="530959A2"/>
    <w:multiLevelType w:val="hybridMultilevel"/>
    <w:tmpl w:val="B7FE170A"/>
    <w:lvl w:ilvl="0" w:tplc="37CC1EEC">
      <w:numFmt w:val="bullet"/>
      <w:lvlText w:val=""/>
      <w:lvlJc w:val="left"/>
      <w:pPr>
        <w:ind w:left="828" w:hanging="360"/>
      </w:pPr>
      <w:rPr>
        <w:rFonts w:ascii="Symbol" w:eastAsia="Symbol" w:hAnsi="Symbol" w:cs="Symbol" w:hint="default"/>
        <w:w w:val="100"/>
        <w:sz w:val="24"/>
        <w:szCs w:val="24"/>
        <w:lang w:val="es-ES" w:eastAsia="es-ES" w:bidi="es-ES"/>
      </w:rPr>
    </w:lvl>
    <w:lvl w:ilvl="1" w:tplc="890AA5D4">
      <w:numFmt w:val="bullet"/>
      <w:lvlText w:val="•"/>
      <w:lvlJc w:val="left"/>
      <w:pPr>
        <w:ind w:left="1077" w:hanging="360"/>
      </w:pPr>
      <w:rPr>
        <w:rFonts w:hint="default"/>
        <w:lang w:val="es-ES" w:eastAsia="es-ES" w:bidi="es-ES"/>
      </w:rPr>
    </w:lvl>
    <w:lvl w:ilvl="2" w:tplc="4A98FDCC">
      <w:numFmt w:val="bullet"/>
      <w:lvlText w:val="•"/>
      <w:lvlJc w:val="left"/>
      <w:pPr>
        <w:ind w:left="1334" w:hanging="360"/>
      </w:pPr>
      <w:rPr>
        <w:rFonts w:hint="default"/>
        <w:lang w:val="es-ES" w:eastAsia="es-ES" w:bidi="es-ES"/>
      </w:rPr>
    </w:lvl>
    <w:lvl w:ilvl="3" w:tplc="2B40B9D0">
      <w:numFmt w:val="bullet"/>
      <w:lvlText w:val="•"/>
      <w:lvlJc w:val="left"/>
      <w:pPr>
        <w:ind w:left="1591" w:hanging="360"/>
      </w:pPr>
      <w:rPr>
        <w:rFonts w:hint="default"/>
        <w:lang w:val="es-ES" w:eastAsia="es-ES" w:bidi="es-ES"/>
      </w:rPr>
    </w:lvl>
    <w:lvl w:ilvl="4" w:tplc="E14258D2">
      <w:numFmt w:val="bullet"/>
      <w:lvlText w:val="•"/>
      <w:lvlJc w:val="left"/>
      <w:pPr>
        <w:ind w:left="1849" w:hanging="360"/>
      </w:pPr>
      <w:rPr>
        <w:rFonts w:hint="default"/>
        <w:lang w:val="es-ES" w:eastAsia="es-ES" w:bidi="es-ES"/>
      </w:rPr>
    </w:lvl>
    <w:lvl w:ilvl="5" w:tplc="CDF81BD4">
      <w:numFmt w:val="bullet"/>
      <w:lvlText w:val="•"/>
      <w:lvlJc w:val="left"/>
      <w:pPr>
        <w:ind w:left="2106" w:hanging="360"/>
      </w:pPr>
      <w:rPr>
        <w:rFonts w:hint="default"/>
        <w:lang w:val="es-ES" w:eastAsia="es-ES" w:bidi="es-ES"/>
      </w:rPr>
    </w:lvl>
    <w:lvl w:ilvl="6" w:tplc="EE4A4256">
      <w:numFmt w:val="bullet"/>
      <w:lvlText w:val="•"/>
      <w:lvlJc w:val="left"/>
      <w:pPr>
        <w:ind w:left="2363" w:hanging="360"/>
      </w:pPr>
      <w:rPr>
        <w:rFonts w:hint="default"/>
        <w:lang w:val="es-ES" w:eastAsia="es-ES" w:bidi="es-ES"/>
      </w:rPr>
    </w:lvl>
    <w:lvl w:ilvl="7" w:tplc="313C568A">
      <w:numFmt w:val="bullet"/>
      <w:lvlText w:val="•"/>
      <w:lvlJc w:val="left"/>
      <w:pPr>
        <w:ind w:left="2621" w:hanging="360"/>
      </w:pPr>
      <w:rPr>
        <w:rFonts w:hint="default"/>
        <w:lang w:val="es-ES" w:eastAsia="es-ES" w:bidi="es-ES"/>
      </w:rPr>
    </w:lvl>
    <w:lvl w:ilvl="8" w:tplc="4AC24E4C">
      <w:numFmt w:val="bullet"/>
      <w:lvlText w:val="•"/>
      <w:lvlJc w:val="left"/>
      <w:pPr>
        <w:ind w:left="2878" w:hanging="360"/>
      </w:pPr>
      <w:rPr>
        <w:rFonts w:hint="default"/>
        <w:lang w:val="es-ES" w:eastAsia="es-ES" w:bidi="es-ES"/>
      </w:rPr>
    </w:lvl>
  </w:abstractNum>
  <w:abstractNum w:abstractNumId="9" w15:restartNumberingAfterBreak="0">
    <w:nsid w:val="5FDC4BB8"/>
    <w:multiLevelType w:val="hybridMultilevel"/>
    <w:tmpl w:val="45624AEE"/>
    <w:lvl w:ilvl="0" w:tplc="DA629DAE">
      <w:numFmt w:val="bullet"/>
      <w:lvlText w:val=""/>
      <w:lvlJc w:val="left"/>
      <w:pPr>
        <w:ind w:left="828" w:hanging="360"/>
      </w:pPr>
      <w:rPr>
        <w:rFonts w:ascii="Symbol" w:eastAsia="Symbol" w:hAnsi="Symbol" w:cs="Symbol" w:hint="default"/>
        <w:w w:val="100"/>
        <w:sz w:val="24"/>
        <w:szCs w:val="24"/>
        <w:lang w:val="es-ES" w:eastAsia="es-ES" w:bidi="es-ES"/>
      </w:rPr>
    </w:lvl>
    <w:lvl w:ilvl="1" w:tplc="8EDAECD6">
      <w:numFmt w:val="bullet"/>
      <w:lvlText w:val="•"/>
      <w:lvlJc w:val="left"/>
      <w:pPr>
        <w:ind w:left="1077" w:hanging="360"/>
      </w:pPr>
      <w:rPr>
        <w:rFonts w:hint="default"/>
        <w:lang w:val="es-ES" w:eastAsia="es-ES" w:bidi="es-ES"/>
      </w:rPr>
    </w:lvl>
    <w:lvl w:ilvl="2" w:tplc="88A23D42">
      <w:numFmt w:val="bullet"/>
      <w:lvlText w:val="•"/>
      <w:lvlJc w:val="left"/>
      <w:pPr>
        <w:ind w:left="1334" w:hanging="360"/>
      </w:pPr>
      <w:rPr>
        <w:rFonts w:hint="default"/>
        <w:lang w:val="es-ES" w:eastAsia="es-ES" w:bidi="es-ES"/>
      </w:rPr>
    </w:lvl>
    <w:lvl w:ilvl="3" w:tplc="9A16E5AA">
      <w:numFmt w:val="bullet"/>
      <w:lvlText w:val="•"/>
      <w:lvlJc w:val="left"/>
      <w:pPr>
        <w:ind w:left="1591" w:hanging="360"/>
      </w:pPr>
      <w:rPr>
        <w:rFonts w:hint="default"/>
        <w:lang w:val="es-ES" w:eastAsia="es-ES" w:bidi="es-ES"/>
      </w:rPr>
    </w:lvl>
    <w:lvl w:ilvl="4" w:tplc="2F5AF03A">
      <w:numFmt w:val="bullet"/>
      <w:lvlText w:val="•"/>
      <w:lvlJc w:val="left"/>
      <w:pPr>
        <w:ind w:left="1849" w:hanging="360"/>
      </w:pPr>
      <w:rPr>
        <w:rFonts w:hint="default"/>
        <w:lang w:val="es-ES" w:eastAsia="es-ES" w:bidi="es-ES"/>
      </w:rPr>
    </w:lvl>
    <w:lvl w:ilvl="5" w:tplc="9A46E19A">
      <w:numFmt w:val="bullet"/>
      <w:lvlText w:val="•"/>
      <w:lvlJc w:val="left"/>
      <w:pPr>
        <w:ind w:left="2106" w:hanging="360"/>
      </w:pPr>
      <w:rPr>
        <w:rFonts w:hint="default"/>
        <w:lang w:val="es-ES" w:eastAsia="es-ES" w:bidi="es-ES"/>
      </w:rPr>
    </w:lvl>
    <w:lvl w:ilvl="6" w:tplc="50AA21F6">
      <w:numFmt w:val="bullet"/>
      <w:lvlText w:val="•"/>
      <w:lvlJc w:val="left"/>
      <w:pPr>
        <w:ind w:left="2363" w:hanging="360"/>
      </w:pPr>
      <w:rPr>
        <w:rFonts w:hint="default"/>
        <w:lang w:val="es-ES" w:eastAsia="es-ES" w:bidi="es-ES"/>
      </w:rPr>
    </w:lvl>
    <w:lvl w:ilvl="7" w:tplc="351E19B0">
      <w:numFmt w:val="bullet"/>
      <w:lvlText w:val="•"/>
      <w:lvlJc w:val="left"/>
      <w:pPr>
        <w:ind w:left="2621" w:hanging="360"/>
      </w:pPr>
      <w:rPr>
        <w:rFonts w:hint="default"/>
        <w:lang w:val="es-ES" w:eastAsia="es-ES" w:bidi="es-ES"/>
      </w:rPr>
    </w:lvl>
    <w:lvl w:ilvl="8" w:tplc="E7B6E5E6">
      <w:numFmt w:val="bullet"/>
      <w:lvlText w:val="•"/>
      <w:lvlJc w:val="left"/>
      <w:pPr>
        <w:ind w:left="2878" w:hanging="360"/>
      </w:pPr>
      <w:rPr>
        <w:rFonts w:hint="default"/>
        <w:lang w:val="es-ES" w:eastAsia="es-ES" w:bidi="es-ES"/>
      </w:rPr>
    </w:lvl>
  </w:abstractNum>
  <w:abstractNum w:abstractNumId="10" w15:restartNumberingAfterBreak="0">
    <w:nsid w:val="6FB074D4"/>
    <w:multiLevelType w:val="hybridMultilevel"/>
    <w:tmpl w:val="996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6AF6A67"/>
    <w:multiLevelType w:val="hybridMultilevel"/>
    <w:tmpl w:val="78B2B224"/>
    <w:lvl w:ilvl="0" w:tplc="98FEB7BA">
      <w:numFmt w:val="bullet"/>
      <w:lvlText w:val=""/>
      <w:lvlJc w:val="left"/>
      <w:pPr>
        <w:ind w:left="828" w:hanging="360"/>
      </w:pPr>
      <w:rPr>
        <w:rFonts w:ascii="Symbol" w:eastAsia="Symbol" w:hAnsi="Symbol" w:cs="Symbol" w:hint="default"/>
        <w:w w:val="100"/>
        <w:sz w:val="24"/>
        <w:szCs w:val="24"/>
        <w:lang w:val="es-ES" w:eastAsia="es-ES" w:bidi="es-ES"/>
      </w:rPr>
    </w:lvl>
    <w:lvl w:ilvl="1" w:tplc="D17C17E8">
      <w:numFmt w:val="bullet"/>
      <w:lvlText w:val="•"/>
      <w:lvlJc w:val="left"/>
      <w:pPr>
        <w:ind w:left="1077" w:hanging="360"/>
      </w:pPr>
      <w:rPr>
        <w:rFonts w:hint="default"/>
        <w:lang w:val="es-ES" w:eastAsia="es-ES" w:bidi="es-ES"/>
      </w:rPr>
    </w:lvl>
    <w:lvl w:ilvl="2" w:tplc="705AA480">
      <w:numFmt w:val="bullet"/>
      <w:lvlText w:val="•"/>
      <w:lvlJc w:val="left"/>
      <w:pPr>
        <w:ind w:left="1334" w:hanging="360"/>
      </w:pPr>
      <w:rPr>
        <w:rFonts w:hint="default"/>
        <w:lang w:val="es-ES" w:eastAsia="es-ES" w:bidi="es-ES"/>
      </w:rPr>
    </w:lvl>
    <w:lvl w:ilvl="3" w:tplc="6B980504">
      <w:numFmt w:val="bullet"/>
      <w:lvlText w:val="•"/>
      <w:lvlJc w:val="left"/>
      <w:pPr>
        <w:ind w:left="1591" w:hanging="360"/>
      </w:pPr>
      <w:rPr>
        <w:rFonts w:hint="default"/>
        <w:lang w:val="es-ES" w:eastAsia="es-ES" w:bidi="es-ES"/>
      </w:rPr>
    </w:lvl>
    <w:lvl w:ilvl="4" w:tplc="A244798C">
      <w:numFmt w:val="bullet"/>
      <w:lvlText w:val="•"/>
      <w:lvlJc w:val="left"/>
      <w:pPr>
        <w:ind w:left="1849" w:hanging="360"/>
      </w:pPr>
      <w:rPr>
        <w:rFonts w:hint="default"/>
        <w:lang w:val="es-ES" w:eastAsia="es-ES" w:bidi="es-ES"/>
      </w:rPr>
    </w:lvl>
    <w:lvl w:ilvl="5" w:tplc="8D045D5C">
      <w:numFmt w:val="bullet"/>
      <w:lvlText w:val="•"/>
      <w:lvlJc w:val="left"/>
      <w:pPr>
        <w:ind w:left="2106" w:hanging="360"/>
      </w:pPr>
      <w:rPr>
        <w:rFonts w:hint="default"/>
        <w:lang w:val="es-ES" w:eastAsia="es-ES" w:bidi="es-ES"/>
      </w:rPr>
    </w:lvl>
    <w:lvl w:ilvl="6" w:tplc="ED06B0FC">
      <w:numFmt w:val="bullet"/>
      <w:lvlText w:val="•"/>
      <w:lvlJc w:val="left"/>
      <w:pPr>
        <w:ind w:left="2363" w:hanging="360"/>
      </w:pPr>
      <w:rPr>
        <w:rFonts w:hint="default"/>
        <w:lang w:val="es-ES" w:eastAsia="es-ES" w:bidi="es-ES"/>
      </w:rPr>
    </w:lvl>
    <w:lvl w:ilvl="7" w:tplc="3E6AC886">
      <w:numFmt w:val="bullet"/>
      <w:lvlText w:val="•"/>
      <w:lvlJc w:val="left"/>
      <w:pPr>
        <w:ind w:left="2621" w:hanging="360"/>
      </w:pPr>
      <w:rPr>
        <w:rFonts w:hint="default"/>
        <w:lang w:val="es-ES" w:eastAsia="es-ES" w:bidi="es-ES"/>
      </w:rPr>
    </w:lvl>
    <w:lvl w:ilvl="8" w:tplc="5BF06EB8">
      <w:numFmt w:val="bullet"/>
      <w:lvlText w:val="•"/>
      <w:lvlJc w:val="left"/>
      <w:pPr>
        <w:ind w:left="2878" w:hanging="360"/>
      </w:pPr>
      <w:rPr>
        <w:rFonts w:hint="default"/>
        <w:lang w:val="es-ES" w:eastAsia="es-ES" w:bidi="es-ES"/>
      </w:rPr>
    </w:lvl>
  </w:abstractNum>
  <w:num w:numId="1">
    <w:abstractNumId w:val="2"/>
  </w:num>
  <w:num w:numId="2">
    <w:abstractNumId w:val="9"/>
  </w:num>
  <w:num w:numId="3">
    <w:abstractNumId w:val="3"/>
  </w:num>
  <w:num w:numId="4">
    <w:abstractNumId w:val="4"/>
  </w:num>
  <w:num w:numId="5">
    <w:abstractNumId w:val="11"/>
  </w:num>
  <w:num w:numId="6">
    <w:abstractNumId w:val="1"/>
  </w:num>
  <w:num w:numId="7">
    <w:abstractNumId w:val="5"/>
  </w:num>
  <w:num w:numId="8">
    <w:abstractNumId w:val="7"/>
  </w:num>
  <w:num w:numId="9">
    <w:abstractNumId w:val="8"/>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3A"/>
    <w:rsid w:val="00025351"/>
    <w:rsid w:val="001A1E6B"/>
    <w:rsid w:val="0026110A"/>
    <w:rsid w:val="002D4064"/>
    <w:rsid w:val="002E3EEA"/>
    <w:rsid w:val="002F0739"/>
    <w:rsid w:val="0035138C"/>
    <w:rsid w:val="00366803"/>
    <w:rsid w:val="003943C8"/>
    <w:rsid w:val="003974AB"/>
    <w:rsid w:val="0040498E"/>
    <w:rsid w:val="0041772D"/>
    <w:rsid w:val="00477FE7"/>
    <w:rsid w:val="004A17FD"/>
    <w:rsid w:val="004C19CC"/>
    <w:rsid w:val="00633296"/>
    <w:rsid w:val="00664097"/>
    <w:rsid w:val="007C36BF"/>
    <w:rsid w:val="00825021"/>
    <w:rsid w:val="00850E3A"/>
    <w:rsid w:val="008727BE"/>
    <w:rsid w:val="008D27C1"/>
    <w:rsid w:val="008E4C0A"/>
    <w:rsid w:val="009306E0"/>
    <w:rsid w:val="0095666F"/>
    <w:rsid w:val="00A5086C"/>
    <w:rsid w:val="00A55538"/>
    <w:rsid w:val="00A71019"/>
    <w:rsid w:val="00A8669B"/>
    <w:rsid w:val="00AA1928"/>
    <w:rsid w:val="00AC68B8"/>
    <w:rsid w:val="00C6100B"/>
    <w:rsid w:val="00C6522F"/>
    <w:rsid w:val="00CC6717"/>
    <w:rsid w:val="00D221C6"/>
    <w:rsid w:val="00D6731B"/>
    <w:rsid w:val="00DB3D7D"/>
    <w:rsid w:val="00E45D39"/>
    <w:rsid w:val="00E53409"/>
    <w:rsid w:val="00E60259"/>
    <w:rsid w:val="00ED71E2"/>
    <w:rsid w:val="00F1167D"/>
    <w:rsid w:val="00FF6D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2A3B"/>
  <w15:docId w15:val="{76151478-AF6A-481B-82FE-523F8320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right="118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71019"/>
    <w:pPr>
      <w:tabs>
        <w:tab w:val="center" w:pos="4419"/>
        <w:tab w:val="right" w:pos="8838"/>
      </w:tabs>
    </w:pPr>
  </w:style>
  <w:style w:type="character" w:customStyle="1" w:styleId="EncabezadoCar">
    <w:name w:val="Encabezado Car"/>
    <w:basedOn w:val="Fuentedeprrafopredeter"/>
    <w:link w:val="Encabezado"/>
    <w:uiPriority w:val="99"/>
    <w:rsid w:val="00A71019"/>
    <w:rPr>
      <w:rFonts w:ascii="Arial" w:eastAsia="Arial" w:hAnsi="Arial" w:cs="Arial"/>
      <w:lang w:val="es-ES" w:eastAsia="es-ES" w:bidi="es-ES"/>
    </w:rPr>
  </w:style>
  <w:style w:type="paragraph" w:styleId="Piedepgina">
    <w:name w:val="footer"/>
    <w:basedOn w:val="Normal"/>
    <w:link w:val="PiedepginaCar"/>
    <w:uiPriority w:val="99"/>
    <w:unhideWhenUsed/>
    <w:rsid w:val="00A71019"/>
    <w:pPr>
      <w:tabs>
        <w:tab w:val="center" w:pos="4419"/>
        <w:tab w:val="right" w:pos="8838"/>
      </w:tabs>
    </w:pPr>
  </w:style>
  <w:style w:type="character" w:customStyle="1" w:styleId="PiedepginaCar">
    <w:name w:val="Pie de página Car"/>
    <w:basedOn w:val="Fuentedeprrafopredeter"/>
    <w:link w:val="Piedepgina"/>
    <w:uiPriority w:val="99"/>
    <w:rsid w:val="00A7101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5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2946</Words>
  <Characters>16207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juan orozco gomez</cp:lastModifiedBy>
  <cp:revision>27</cp:revision>
  <dcterms:created xsi:type="dcterms:W3CDTF">2023-01-12T23:56:00Z</dcterms:created>
  <dcterms:modified xsi:type="dcterms:W3CDTF">2024-02-01T13:05:00Z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2010</vt:lpwstr>
  </property>
  <property fmtid="{D5CDD505-2E9C-101B-9397-08002B2CF9AE}" pid="4" name="LastSaved">
    <vt:filetime>2020-01-31T00:00:00Z</vt:filetime>
  </property>
</Properties>
</file>